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E1A" w14:textId="77777777" w:rsidR="00A95A58" w:rsidRPr="00210695" w:rsidRDefault="00A95A58" w:rsidP="00DB7C6C">
      <w:pPr>
        <w:pStyle w:val="A4"/>
        <w:rPr>
          <w:sz w:val="10"/>
          <w:szCs w:val="10"/>
        </w:rPr>
      </w:pPr>
      <w:r w:rsidRPr="00210695">
        <w:rPr>
          <w:noProof/>
        </w:rPr>
        <w:drawing>
          <wp:anchor distT="0" distB="0" distL="114300" distR="114300" simplePos="0" relativeHeight="251661312" behindDoc="1" locked="0" layoutInCell="1" allowOverlap="1" wp14:anchorId="676E5665" wp14:editId="4D24C2E4">
            <wp:simplePos x="0" y="0"/>
            <wp:positionH relativeFrom="margin">
              <wp:posOffset>366395</wp:posOffset>
            </wp:positionH>
            <wp:positionV relativeFrom="paragraph">
              <wp:posOffset>6985</wp:posOffset>
            </wp:positionV>
            <wp:extent cx="525145" cy="695325"/>
            <wp:effectExtent l="0" t="0" r="8255" b="9525"/>
            <wp:wrapTight wrapText="bothSides">
              <wp:wrapPolygon edited="0">
                <wp:start x="8619" y="0"/>
                <wp:lineTo x="1567" y="592"/>
                <wp:lineTo x="0" y="8285"/>
                <wp:lineTo x="0" y="21304"/>
                <wp:lineTo x="21156" y="21304"/>
                <wp:lineTo x="21156" y="8285"/>
                <wp:lineTo x="19589" y="592"/>
                <wp:lineTo x="12537" y="0"/>
                <wp:lineTo x="8619"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95">
        <w:rPr>
          <w:b/>
          <w:sz w:val="22"/>
          <w:szCs w:val="22"/>
        </w:rPr>
        <w:t xml:space="preserve">   </w:t>
      </w:r>
      <w:r w:rsidRPr="00210695">
        <w:t xml:space="preserve">                                    </w:t>
      </w:r>
    </w:p>
    <w:p w14:paraId="5CA08883" w14:textId="0820B816" w:rsidR="00A95A58" w:rsidRPr="00210695" w:rsidRDefault="00F643E6" w:rsidP="00A95A58">
      <w:pPr>
        <w:spacing w:line="276" w:lineRule="auto"/>
        <w:rPr>
          <w:b/>
          <w:bCs/>
          <w:sz w:val="16"/>
          <w:szCs w:val="16"/>
        </w:rPr>
      </w:pPr>
      <w:r w:rsidRPr="0052200A">
        <w:rPr>
          <w:noProof/>
          <w:sz w:val="24"/>
        </w:rPr>
        <mc:AlternateContent>
          <mc:Choice Requires="wps">
            <w:drawing>
              <wp:anchor distT="0" distB="0" distL="114300" distR="114300" simplePos="0" relativeHeight="251662336" behindDoc="0" locked="0" layoutInCell="1" allowOverlap="1" wp14:anchorId="76B5814F" wp14:editId="0C54675B">
                <wp:simplePos x="0" y="0"/>
                <wp:positionH relativeFrom="margin">
                  <wp:posOffset>3642940</wp:posOffset>
                </wp:positionH>
                <wp:positionV relativeFrom="paragraph">
                  <wp:posOffset>133709</wp:posOffset>
                </wp:positionV>
                <wp:extent cx="1995777" cy="500380"/>
                <wp:effectExtent l="0" t="0" r="24130" b="13970"/>
                <wp:wrapNone/>
                <wp:docPr id="147434864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777" cy="500380"/>
                        </a:xfrm>
                        <a:prstGeom prst="roundRect">
                          <a:avLst>
                            <a:gd name="adj" fmla="val 16667"/>
                          </a:avLst>
                        </a:prstGeom>
                        <a:solidFill>
                          <a:srgbClr val="FFFFFF"/>
                        </a:solidFill>
                        <a:ln w="9525">
                          <a:solidFill>
                            <a:srgbClr val="808080"/>
                          </a:solidFill>
                          <a:round/>
                          <a:headEnd/>
                          <a:tailEnd/>
                        </a:ln>
                      </wps:spPr>
                      <wps:txbx>
                        <w:txbxContent>
                          <w:p w14:paraId="7E524A52" w14:textId="2F76DCEE" w:rsidR="00B26399" w:rsidRPr="00BD09DC" w:rsidRDefault="00B26399"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10453</w:t>
                            </w:r>
                            <w:r w:rsidRPr="00BD09DC">
                              <w:rPr>
                                <w:b/>
                                <w:sz w:val="16"/>
                                <w:szCs w:val="16"/>
                              </w:rPr>
                              <w:t>/202</w:t>
                            </w:r>
                            <w:r>
                              <w:rPr>
                                <w:b/>
                                <w:sz w:val="16"/>
                                <w:szCs w:val="16"/>
                              </w:rPr>
                              <w:t>5</w:t>
                            </w:r>
                          </w:p>
                          <w:p w14:paraId="35FA18F6" w14:textId="035C611D" w:rsidR="00B26399" w:rsidRPr="00BD09DC" w:rsidRDefault="00B26399" w:rsidP="00A95A58">
                            <w:pPr>
                              <w:rPr>
                                <w:sz w:val="16"/>
                                <w:szCs w:val="16"/>
                              </w:rPr>
                            </w:pPr>
                            <w:r w:rsidRPr="00BD09DC">
                              <w:rPr>
                                <w:b/>
                                <w:sz w:val="16"/>
                                <w:szCs w:val="16"/>
                              </w:rPr>
                              <w:t>Asunto</w:t>
                            </w:r>
                            <w:r w:rsidRPr="00BD09DC">
                              <w:rPr>
                                <w:sz w:val="16"/>
                                <w:szCs w:val="16"/>
                              </w:rPr>
                              <w:t>: Pleno O</w:t>
                            </w:r>
                            <w:r>
                              <w:rPr>
                                <w:sz w:val="16"/>
                                <w:szCs w:val="16"/>
                              </w:rPr>
                              <w:t>. mes de Octubre</w:t>
                            </w:r>
                            <w:r w:rsidRPr="00BD09DC">
                              <w:rPr>
                                <w:sz w:val="16"/>
                                <w:szCs w:val="16"/>
                              </w:rPr>
                              <w:t xml:space="preserve"> </w:t>
                            </w:r>
                            <w:r>
                              <w:rPr>
                                <w:sz w:val="16"/>
                                <w:szCs w:val="16"/>
                              </w:rPr>
                              <w:t>2025</w:t>
                            </w:r>
                          </w:p>
                          <w:p w14:paraId="569C61DE" w14:textId="2A00405E" w:rsidR="00B26399" w:rsidRPr="00BD09DC" w:rsidRDefault="00B26399"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B26399" w:rsidRDefault="00B26399" w:rsidP="00A95A58">
                            <w:pPr>
                              <w:rPr>
                                <w:rFonts w:ascii="Calibri" w:hAnsi="Calibri"/>
                                <w:color w:val="FF0000"/>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5814F" id="Rectángulo redondeado 4" o:spid="_x0000_s1026" style="position:absolute;margin-left:286.85pt;margin-top:10.55pt;width:157.15pt;height:3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" strokecolor="gray">
                <v:textbox inset="1mm,1mm,1mm,1mm">
                  <w:txbxContent>
                    <w:p w14:paraId="7E524A52" w14:textId="2F76DCEE" w:rsidR="00B26399" w:rsidRPr="00BD09DC" w:rsidRDefault="00B26399"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10453</w:t>
                      </w:r>
                      <w:r w:rsidRPr="00BD09DC">
                        <w:rPr>
                          <w:b/>
                          <w:sz w:val="16"/>
                          <w:szCs w:val="16"/>
                        </w:rPr>
                        <w:t>/202</w:t>
                      </w:r>
                      <w:r>
                        <w:rPr>
                          <w:b/>
                          <w:sz w:val="16"/>
                          <w:szCs w:val="16"/>
                        </w:rPr>
                        <w:t>5</w:t>
                      </w:r>
                    </w:p>
                    <w:p w14:paraId="35FA18F6" w14:textId="035C611D" w:rsidR="00B26399" w:rsidRPr="00BD09DC" w:rsidRDefault="00B26399" w:rsidP="00A95A58">
                      <w:pPr>
                        <w:rPr>
                          <w:sz w:val="16"/>
                          <w:szCs w:val="16"/>
                        </w:rPr>
                      </w:pPr>
                      <w:r w:rsidRPr="00BD09DC">
                        <w:rPr>
                          <w:b/>
                          <w:sz w:val="16"/>
                          <w:szCs w:val="16"/>
                        </w:rPr>
                        <w:t>Asunto</w:t>
                      </w:r>
                      <w:r w:rsidRPr="00BD09DC">
                        <w:rPr>
                          <w:sz w:val="16"/>
                          <w:szCs w:val="16"/>
                        </w:rPr>
                        <w:t>: Pleno O</w:t>
                      </w:r>
                      <w:r>
                        <w:rPr>
                          <w:sz w:val="16"/>
                          <w:szCs w:val="16"/>
                        </w:rPr>
                        <w:t>. mes de Octubre</w:t>
                      </w:r>
                      <w:r w:rsidRPr="00BD09DC">
                        <w:rPr>
                          <w:sz w:val="16"/>
                          <w:szCs w:val="16"/>
                        </w:rPr>
                        <w:t xml:space="preserve"> </w:t>
                      </w:r>
                      <w:r>
                        <w:rPr>
                          <w:sz w:val="16"/>
                          <w:szCs w:val="16"/>
                        </w:rPr>
                        <w:t>2025</w:t>
                      </w:r>
                    </w:p>
                    <w:p w14:paraId="569C61DE" w14:textId="2A00405E" w:rsidR="00B26399" w:rsidRPr="00BD09DC" w:rsidRDefault="00B26399"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B26399" w:rsidRDefault="00B26399" w:rsidP="00A95A58">
                      <w:pPr>
                        <w:rPr>
                          <w:rFonts w:ascii="Calibri" w:hAnsi="Calibri"/>
                          <w:color w:val="FF0000"/>
                          <w:sz w:val="12"/>
                          <w:szCs w:val="12"/>
                        </w:rPr>
                      </w:pPr>
                    </w:p>
                  </w:txbxContent>
                </v:textbox>
                <w10:wrap anchorx="margin"/>
              </v:roundrect>
            </w:pict>
          </mc:Fallback>
        </mc:AlternateContent>
      </w:r>
    </w:p>
    <w:p w14:paraId="15A1E4DB" w14:textId="26042589" w:rsidR="00A95A58" w:rsidRPr="00210695" w:rsidRDefault="00A95A58" w:rsidP="00A95A58">
      <w:pPr>
        <w:spacing w:line="276" w:lineRule="auto"/>
        <w:rPr>
          <w:b/>
          <w:bCs/>
          <w:sz w:val="16"/>
          <w:szCs w:val="16"/>
        </w:rPr>
      </w:pPr>
    </w:p>
    <w:p w14:paraId="7ED5622C" w14:textId="77777777" w:rsidR="00A95A58" w:rsidRPr="00210695" w:rsidRDefault="00A95A58" w:rsidP="00A95A58">
      <w:pPr>
        <w:spacing w:line="276" w:lineRule="auto"/>
        <w:rPr>
          <w:b/>
          <w:bCs/>
          <w:sz w:val="16"/>
          <w:szCs w:val="16"/>
        </w:rPr>
      </w:pPr>
    </w:p>
    <w:p w14:paraId="5B24302A" w14:textId="77777777" w:rsidR="00A95A58" w:rsidRPr="00210695" w:rsidRDefault="00A95A58" w:rsidP="00A95A58">
      <w:pPr>
        <w:spacing w:line="276" w:lineRule="auto"/>
        <w:rPr>
          <w:b/>
          <w:bCs/>
          <w:sz w:val="16"/>
          <w:szCs w:val="16"/>
        </w:rPr>
      </w:pPr>
      <w:r>
        <w:rPr>
          <w:b/>
          <w:bCs/>
          <w:sz w:val="16"/>
          <w:szCs w:val="16"/>
        </w:rPr>
        <w:t xml:space="preserve">         </w:t>
      </w:r>
    </w:p>
    <w:p w14:paraId="1658909B" w14:textId="77777777" w:rsidR="00A95A58" w:rsidRPr="00210695" w:rsidRDefault="00A95A58" w:rsidP="00A95A58">
      <w:pPr>
        <w:spacing w:line="276" w:lineRule="auto"/>
        <w:rPr>
          <w:b/>
          <w:bCs/>
          <w:sz w:val="16"/>
          <w:szCs w:val="16"/>
        </w:rPr>
      </w:pPr>
      <w:r>
        <w:rPr>
          <w:b/>
          <w:bCs/>
          <w:sz w:val="16"/>
          <w:szCs w:val="16"/>
        </w:rPr>
        <w:t xml:space="preserve">   </w:t>
      </w:r>
    </w:p>
    <w:p w14:paraId="5EB03983" w14:textId="77777777" w:rsidR="00A95A58" w:rsidRPr="00210695" w:rsidRDefault="00A95A58" w:rsidP="00A95A58">
      <w:pPr>
        <w:spacing w:line="276" w:lineRule="auto"/>
        <w:rPr>
          <w:b/>
          <w:bCs/>
          <w:sz w:val="16"/>
          <w:szCs w:val="16"/>
        </w:rPr>
      </w:pPr>
      <w:r>
        <w:rPr>
          <w:b/>
          <w:bCs/>
          <w:sz w:val="16"/>
          <w:szCs w:val="16"/>
        </w:rPr>
        <w:t xml:space="preserve">  </w:t>
      </w:r>
      <w:r w:rsidRPr="00210695">
        <w:rPr>
          <w:b/>
          <w:bCs/>
          <w:sz w:val="16"/>
          <w:szCs w:val="16"/>
        </w:rPr>
        <w:t>EXCMO. AYUNTAMIENTO</w:t>
      </w:r>
    </w:p>
    <w:p w14:paraId="299B4111" w14:textId="68A12B08" w:rsidR="00A95A58" w:rsidRPr="00210695" w:rsidRDefault="00A95A58" w:rsidP="00A95A58">
      <w:pPr>
        <w:tabs>
          <w:tab w:val="left" w:pos="851"/>
          <w:tab w:val="left" w:pos="1560"/>
        </w:tabs>
        <w:spacing w:line="276" w:lineRule="auto"/>
        <w:rPr>
          <w:b/>
          <w:bCs/>
          <w:sz w:val="16"/>
          <w:szCs w:val="16"/>
        </w:rPr>
      </w:pP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DE</w:t>
      </w:r>
    </w:p>
    <w:p w14:paraId="441BE0EC" w14:textId="77777777" w:rsidR="00A95A58" w:rsidRPr="00210695" w:rsidRDefault="00A95A58" w:rsidP="00A95A58">
      <w:pPr>
        <w:keepNext/>
        <w:spacing w:line="276" w:lineRule="auto"/>
        <w:ind w:left="-142" w:firstLine="142"/>
        <w:outlineLvl w:val="0"/>
        <w:rPr>
          <w:b/>
          <w:kern w:val="32"/>
          <w:sz w:val="16"/>
          <w:szCs w:val="16"/>
        </w:rPr>
      </w:pPr>
      <w:r w:rsidRPr="00210695">
        <w:rPr>
          <w:b/>
          <w:kern w:val="32"/>
          <w:sz w:val="16"/>
          <w:szCs w:val="16"/>
        </w:rPr>
        <w:t>SANTA CRUZ DE LA PALMA</w:t>
      </w:r>
    </w:p>
    <w:p w14:paraId="7C909CF7" w14:textId="77777777" w:rsidR="00A95A58" w:rsidRPr="00110C3A" w:rsidRDefault="00A95A58" w:rsidP="00A95A58">
      <w:pPr>
        <w:keepNext/>
        <w:spacing w:line="276" w:lineRule="auto"/>
        <w:ind w:left="-360"/>
        <w:outlineLvl w:val="0"/>
        <w:rPr>
          <w:b/>
          <w:spacing w:val="20"/>
          <w:kern w:val="32"/>
          <w:sz w:val="13"/>
          <w:szCs w:val="13"/>
          <w:u w:val="single"/>
        </w:rPr>
      </w:pPr>
      <w:r w:rsidRPr="00450390">
        <w:rPr>
          <w:b/>
          <w:spacing w:val="20"/>
          <w:kern w:val="32"/>
          <w:sz w:val="14"/>
          <w:szCs w:val="14"/>
        </w:rPr>
        <w:t xml:space="preserve">       </w:t>
      </w:r>
      <w:r>
        <w:rPr>
          <w:b/>
          <w:spacing w:val="20"/>
          <w:kern w:val="32"/>
          <w:sz w:val="14"/>
          <w:szCs w:val="14"/>
        </w:rPr>
        <w:t xml:space="preserve"> </w:t>
      </w:r>
      <w:r w:rsidRPr="00450390">
        <w:rPr>
          <w:b/>
          <w:spacing w:val="20"/>
          <w:kern w:val="32"/>
          <w:sz w:val="14"/>
          <w:szCs w:val="14"/>
        </w:rPr>
        <w:t xml:space="preserve">  </w:t>
      </w:r>
      <w:r w:rsidRPr="00110C3A">
        <w:rPr>
          <w:b/>
          <w:spacing w:val="20"/>
          <w:kern w:val="32"/>
          <w:sz w:val="13"/>
          <w:szCs w:val="13"/>
          <w:u w:val="single"/>
        </w:rPr>
        <w:t>SECRETARÍA GENERAL</w:t>
      </w:r>
    </w:p>
    <w:p w14:paraId="52E2AAC3" w14:textId="77777777" w:rsidR="00A95A58" w:rsidRPr="00450390" w:rsidRDefault="00A95A58" w:rsidP="00A95A58">
      <w:pPr>
        <w:ind w:right="-285"/>
        <w:jc w:val="both"/>
        <w:rPr>
          <w:b/>
          <w:sz w:val="22"/>
          <w:szCs w:val="22"/>
        </w:rPr>
      </w:pPr>
    </w:p>
    <w:p w14:paraId="35F86200" w14:textId="77777777" w:rsidR="00F150B1" w:rsidRDefault="00F150B1" w:rsidP="00A95A58">
      <w:pPr>
        <w:tabs>
          <w:tab w:val="left" w:pos="8647"/>
        </w:tabs>
        <w:ind w:right="-432"/>
        <w:jc w:val="both"/>
        <w:rPr>
          <w:b/>
          <w:sz w:val="22"/>
          <w:szCs w:val="22"/>
        </w:rPr>
      </w:pPr>
    </w:p>
    <w:p w14:paraId="1D6BEA48" w14:textId="77777777" w:rsidR="00203DC0" w:rsidRDefault="00203DC0" w:rsidP="00F4167F">
      <w:pPr>
        <w:tabs>
          <w:tab w:val="left" w:pos="8647"/>
        </w:tabs>
        <w:ind w:right="142"/>
        <w:jc w:val="both"/>
        <w:rPr>
          <w:b/>
          <w:sz w:val="22"/>
          <w:szCs w:val="22"/>
        </w:rPr>
      </w:pPr>
    </w:p>
    <w:p w14:paraId="7B1057CF" w14:textId="34723BC6" w:rsidR="00A95A58" w:rsidRPr="005733A7" w:rsidRDefault="00A95A58" w:rsidP="00F4167F">
      <w:pPr>
        <w:tabs>
          <w:tab w:val="left" w:pos="8647"/>
        </w:tabs>
        <w:ind w:right="142"/>
        <w:jc w:val="both"/>
        <w:rPr>
          <w:b/>
          <w:sz w:val="22"/>
          <w:szCs w:val="22"/>
        </w:rPr>
      </w:pPr>
      <w:r w:rsidRPr="005733A7">
        <w:rPr>
          <w:b/>
          <w:sz w:val="22"/>
          <w:szCs w:val="22"/>
        </w:rPr>
        <w:t xml:space="preserve">ACTA Nº </w:t>
      </w:r>
      <w:r w:rsidR="008C4E5F">
        <w:rPr>
          <w:b/>
          <w:sz w:val="22"/>
          <w:szCs w:val="22"/>
        </w:rPr>
        <w:t>1</w:t>
      </w:r>
      <w:r w:rsidR="005E7D91">
        <w:rPr>
          <w:b/>
          <w:sz w:val="22"/>
          <w:szCs w:val="22"/>
        </w:rPr>
        <w:t>1</w:t>
      </w:r>
      <w:r w:rsidRPr="005733A7">
        <w:rPr>
          <w:b/>
          <w:sz w:val="22"/>
          <w:szCs w:val="22"/>
        </w:rPr>
        <w:t xml:space="preserve"> DE LA SESIÓN ORDINARIA CELEBRADA POR EL PLENO DE LA CORPORACIÓN DE ESTE EXCMO. AYUNTAMIENTO EL DÍA </w:t>
      </w:r>
      <w:r w:rsidR="005E7D91">
        <w:rPr>
          <w:b/>
          <w:sz w:val="22"/>
          <w:szCs w:val="22"/>
        </w:rPr>
        <w:t>3</w:t>
      </w:r>
      <w:r w:rsidR="008C4E5F">
        <w:rPr>
          <w:b/>
          <w:sz w:val="22"/>
          <w:szCs w:val="22"/>
        </w:rPr>
        <w:t xml:space="preserve"> DE </w:t>
      </w:r>
      <w:r w:rsidR="005E7D91">
        <w:rPr>
          <w:b/>
          <w:sz w:val="22"/>
          <w:szCs w:val="22"/>
        </w:rPr>
        <w:t>OCTUBRE</w:t>
      </w:r>
      <w:r w:rsidR="00FD44C3">
        <w:rPr>
          <w:b/>
          <w:sz w:val="22"/>
          <w:szCs w:val="22"/>
        </w:rPr>
        <w:t xml:space="preserve"> </w:t>
      </w:r>
      <w:r w:rsidR="00EF06EA">
        <w:rPr>
          <w:b/>
          <w:sz w:val="22"/>
          <w:szCs w:val="22"/>
        </w:rPr>
        <w:t>DE 2025</w:t>
      </w:r>
      <w:r w:rsidRPr="005733A7">
        <w:rPr>
          <w:b/>
          <w:sz w:val="22"/>
          <w:szCs w:val="22"/>
        </w:rPr>
        <w:t>.</w:t>
      </w:r>
    </w:p>
    <w:p w14:paraId="3D05990F" w14:textId="28417C98" w:rsidR="00A95A58" w:rsidRPr="00210695" w:rsidRDefault="00AB1E25" w:rsidP="00F4167F">
      <w:pPr>
        <w:tabs>
          <w:tab w:val="left" w:pos="8647"/>
          <w:tab w:val="left" w:pos="8789"/>
        </w:tabs>
        <w:ind w:left="426" w:right="142"/>
        <w:jc w:val="both"/>
        <w:rPr>
          <w:sz w:val="22"/>
          <w:szCs w:val="22"/>
        </w:rPr>
      </w:pPr>
      <w:r w:rsidRPr="00210695">
        <w:rPr>
          <w:rFonts w:eastAsiaTheme="minorHAnsi"/>
          <w:noProof/>
          <w:sz w:val="22"/>
          <w:szCs w:val="22"/>
        </w:rPr>
        <mc:AlternateContent>
          <mc:Choice Requires="wps">
            <w:drawing>
              <wp:anchor distT="45720" distB="45720" distL="114300" distR="114300" simplePos="0" relativeHeight="251659264" behindDoc="0" locked="0" layoutInCell="1" allowOverlap="1" wp14:anchorId="14FDCA95" wp14:editId="4B2BF8F6">
                <wp:simplePos x="0" y="0"/>
                <wp:positionH relativeFrom="column">
                  <wp:posOffset>-31115</wp:posOffset>
                </wp:positionH>
                <wp:positionV relativeFrom="paragraph">
                  <wp:posOffset>222885</wp:posOffset>
                </wp:positionV>
                <wp:extent cx="2847975" cy="3776345"/>
                <wp:effectExtent l="0" t="0" r="9525" b="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776345"/>
                        </a:xfrm>
                        <a:prstGeom prst="rect">
                          <a:avLst/>
                        </a:prstGeom>
                        <a:solidFill>
                          <a:srgbClr val="FFFFFF"/>
                        </a:solidFill>
                        <a:ln w="9525">
                          <a:noFill/>
                          <a:miter lim="800000"/>
                          <a:headEnd/>
                          <a:tailEnd/>
                        </a:ln>
                      </wps:spPr>
                      <wps:txbx>
                        <w:txbxContent>
                          <w:p w14:paraId="20F94A27" w14:textId="77777777" w:rsidR="00B26399" w:rsidRPr="00210695" w:rsidRDefault="00B26399" w:rsidP="00B523D2">
                            <w:pPr>
                              <w:keepNext/>
                              <w:spacing w:line="276" w:lineRule="auto"/>
                              <w:ind w:right="64"/>
                              <w:jc w:val="both"/>
                              <w:outlineLvl w:val="0"/>
                              <w:rPr>
                                <w:b/>
                                <w:sz w:val="22"/>
                                <w:szCs w:val="22"/>
                              </w:rPr>
                            </w:pPr>
                            <w:bookmarkStart w:id="0" w:name="_Hlk147483146"/>
                            <w:bookmarkStart w:id="1" w:name="_Hlk184980196"/>
                            <w:bookmarkStart w:id="2" w:name="_Hlk184980197"/>
                            <w:bookmarkStart w:id="3" w:name="_Hlk184980198"/>
                            <w:bookmarkStart w:id="4" w:name="_Hlk184980199"/>
                            <w:bookmarkStart w:id="5" w:name="_Hlk187998055"/>
                            <w:bookmarkStart w:id="6" w:name="_Hlk187998056"/>
                            <w:r w:rsidRPr="00210695">
                              <w:rPr>
                                <w:b/>
                                <w:sz w:val="22"/>
                                <w:szCs w:val="22"/>
                              </w:rPr>
                              <w:t>Sres. Asistentes</w:t>
                            </w:r>
                          </w:p>
                          <w:p w14:paraId="169E8DDE" w14:textId="77777777" w:rsidR="00B26399" w:rsidRPr="00210695" w:rsidRDefault="00B26399"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B26399" w:rsidRDefault="00B26399" w:rsidP="00B523D2">
                            <w:pPr>
                              <w:spacing w:line="276" w:lineRule="auto"/>
                              <w:ind w:right="64"/>
                              <w:jc w:val="both"/>
                              <w:rPr>
                                <w:sz w:val="22"/>
                                <w:szCs w:val="22"/>
                              </w:rPr>
                            </w:pPr>
                            <w:r w:rsidRPr="00210695">
                              <w:rPr>
                                <w:sz w:val="22"/>
                                <w:szCs w:val="22"/>
                              </w:rPr>
                              <w:t xml:space="preserve">D. Asier Antona Gómez </w:t>
                            </w:r>
                          </w:p>
                          <w:p w14:paraId="508C5169" w14:textId="77777777" w:rsidR="00B26399" w:rsidRPr="00210695" w:rsidRDefault="00B26399" w:rsidP="00B523D2">
                            <w:pPr>
                              <w:spacing w:line="276" w:lineRule="auto"/>
                              <w:ind w:right="64"/>
                              <w:jc w:val="both"/>
                              <w:rPr>
                                <w:sz w:val="22"/>
                                <w:szCs w:val="22"/>
                              </w:rPr>
                            </w:pPr>
                            <w:r w:rsidRPr="00210695">
                              <w:rPr>
                                <w:sz w:val="22"/>
                                <w:szCs w:val="22"/>
                              </w:rPr>
                              <w:t xml:space="preserve">    </w:t>
                            </w:r>
                          </w:p>
                          <w:p w14:paraId="321BFF03" w14:textId="77777777" w:rsidR="00B26399" w:rsidRDefault="00B26399" w:rsidP="00B523D2">
                            <w:pPr>
                              <w:spacing w:line="276" w:lineRule="auto"/>
                              <w:ind w:right="64"/>
                              <w:jc w:val="both"/>
                              <w:rPr>
                                <w:b/>
                                <w:sz w:val="22"/>
                                <w:szCs w:val="22"/>
                              </w:rPr>
                            </w:pPr>
                            <w:r w:rsidRPr="00210695">
                              <w:rPr>
                                <w:b/>
                                <w:sz w:val="22"/>
                                <w:szCs w:val="22"/>
                              </w:rPr>
                              <w:t>Concejales,</w:t>
                            </w:r>
                          </w:p>
                          <w:p w14:paraId="2D770488" w14:textId="77777777" w:rsidR="00B26399" w:rsidRPr="00210695" w:rsidRDefault="00B26399" w:rsidP="00B523D2">
                            <w:pPr>
                              <w:spacing w:line="276" w:lineRule="auto"/>
                              <w:ind w:right="64"/>
                              <w:jc w:val="both"/>
                              <w:rPr>
                                <w:sz w:val="22"/>
                                <w:szCs w:val="22"/>
                              </w:rPr>
                            </w:pPr>
                            <w:r w:rsidRPr="00632C64">
                              <w:rPr>
                                <w:sz w:val="22"/>
                                <w:szCs w:val="22"/>
                              </w:rPr>
                              <w:t>D. Juan José Cabrera Guelmes</w:t>
                            </w:r>
                          </w:p>
                          <w:p w14:paraId="6C998BDF" w14:textId="77777777" w:rsidR="00B26399" w:rsidRDefault="00B26399" w:rsidP="00B523D2">
                            <w:pPr>
                              <w:spacing w:line="276" w:lineRule="auto"/>
                              <w:ind w:right="64"/>
                              <w:jc w:val="both"/>
                              <w:rPr>
                                <w:sz w:val="22"/>
                                <w:szCs w:val="22"/>
                              </w:rPr>
                            </w:pPr>
                            <w:r>
                              <w:rPr>
                                <w:sz w:val="22"/>
                                <w:szCs w:val="22"/>
                              </w:rPr>
                              <w:t>Dña. Saray González Álvarez</w:t>
                            </w:r>
                          </w:p>
                          <w:p w14:paraId="14F0C838" w14:textId="7D561F7C" w:rsidR="00B26399" w:rsidRDefault="00B26399" w:rsidP="00B523D2">
                            <w:pPr>
                              <w:spacing w:line="276" w:lineRule="auto"/>
                              <w:ind w:right="64"/>
                              <w:jc w:val="both"/>
                              <w:rPr>
                                <w:sz w:val="22"/>
                                <w:szCs w:val="22"/>
                              </w:rPr>
                            </w:pPr>
                            <w:r>
                              <w:rPr>
                                <w:sz w:val="22"/>
                                <w:szCs w:val="22"/>
                              </w:rPr>
                              <w:t>D. Bernardo Pérez López</w:t>
                            </w:r>
                          </w:p>
                          <w:p w14:paraId="1DDD8D4F" w14:textId="55DC6F19" w:rsidR="00B26399" w:rsidRDefault="00B26399" w:rsidP="00B523D2">
                            <w:pPr>
                              <w:spacing w:line="276" w:lineRule="auto"/>
                              <w:ind w:right="64"/>
                              <w:jc w:val="both"/>
                              <w:rPr>
                                <w:sz w:val="22"/>
                                <w:szCs w:val="22"/>
                              </w:rPr>
                            </w:pPr>
                            <w:r>
                              <w:rPr>
                                <w:sz w:val="22"/>
                                <w:szCs w:val="22"/>
                              </w:rPr>
                              <w:t>D. Jesús Pérez Hernández</w:t>
                            </w:r>
                          </w:p>
                          <w:p w14:paraId="349C4ABF" w14:textId="77777777" w:rsidR="00B26399" w:rsidRDefault="00B26399" w:rsidP="00B523D2">
                            <w:pPr>
                              <w:spacing w:line="276" w:lineRule="auto"/>
                              <w:ind w:right="64"/>
                              <w:jc w:val="both"/>
                              <w:rPr>
                                <w:sz w:val="22"/>
                                <w:szCs w:val="22"/>
                              </w:rPr>
                            </w:pPr>
                            <w:r>
                              <w:rPr>
                                <w:sz w:val="22"/>
                                <w:szCs w:val="22"/>
                              </w:rPr>
                              <w:t>D. Sergio Hidalgo Hernández</w:t>
                            </w:r>
                          </w:p>
                          <w:p w14:paraId="6AEC4306" w14:textId="77777777" w:rsidR="00B26399" w:rsidRDefault="00B26399" w:rsidP="00B523D2">
                            <w:pPr>
                              <w:spacing w:line="276" w:lineRule="auto"/>
                              <w:ind w:right="64"/>
                              <w:jc w:val="both"/>
                              <w:rPr>
                                <w:sz w:val="22"/>
                                <w:szCs w:val="22"/>
                              </w:rPr>
                            </w:pPr>
                            <w:r>
                              <w:rPr>
                                <w:sz w:val="22"/>
                                <w:szCs w:val="22"/>
                              </w:rPr>
                              <w:t>D. Raico Arrocha Camacho</w:t>
                            </w:r>
                          </w:p>
                          <w:p w14:paraId="18DFD518" w14:textId="24D2BAF5" w:rsidR="00B26399" w:rsidRDefault="00B26399" w:rsidP="00B523D2">
                            <w:pPr>
                              <w:spacing w:line="276" w:lineRule="auto"/>
                              <w:ind w:right="64"/>
                              <w:jc w:val="both"/>
                              <w:rPr>
                                <w:sz w:val="22"/>
                                <w:szCs w:val="22"/>
                              </w:rPr>
                            </w:pPr>
                            <w:r>
                              <w:rPr>
                                <w:sz w:val="22"/>
                                <w:szCs w:val="22"/>
                              </w:rPr>
                              <w:t>Dña. Omaira Pérez García</w:t>
                            </w:r>
                          </w:p>
                          <w:p w14:paraId="583064CD" w14:textId="77777777" w:rsidR="00B26399" w:rsidRPr="00210695" w:rsidRDefault="00B26399" w:rsidP="00B523D2">
                            <w:pPr>
                              <w:spacing w:line="276" w:lineRule="auto"/>
                              <w:ind w:right="64"/>
                              <w:rPr>
                                <w:sz w:val="22"/>
                                <w:szCs w:val="22"/>
                              </w:rPr>
                            </w:pPr>
                            <w:r w:rsidRPr="009D3E56">
                              <w:rPr>
                                <w:sz w:val="22"/>
                                <w:szCs w:val="22"/>
                                <w:lang w:val="es-ES_tradnl"/>
                              </w:rPr>
                              <w:t>D. Alberto Jesús Perdomo Pérez</w:t>
                            </w:r>
                          </w:p>
                          <w:p w14:paraId="5398021C" w14:textId="77777777" w:rsidR="00B26399" w:rsidRDefault="00B26399" w:rsidP="00B523D2">
                            <w:pPr>
                              <w:spacing w:line="276" w:lineRule="auto"/>
                              <w:ind w:right="64"/>
                              <w:jc w:val="both"/>
                              <w:rPr>
                                <w:sz w:val="22"/>
                                <w:szCs w:val="22"/>
                              </w:rPr>
                            </w:pPr>
                            <w:r w:rsidRPr="00210695">
                              <w:rPr>
                                <w:sz w:val="22"/>
                                <w:szCs w:val="22"/>
                              </w:rPr>
                              <w:t>Dña. Yessica Pérez López</w:t>
                            </w:r>
                          </w:p>
                          <w:p w14:paraId="75E481B7" w14:textId="15938BD8" w:rsidR="00B26399" w:rsidRDefault="00B26399" w:rsidP="00B523D2">
                            <w:pPr>
                              <w:spacing w:line="276" w:lineRule="auto"/>
                              <w:ind w:right="64"/>
                              <w:jc w:val="both"/>
                              <w:rPr>
                                <w:sz w:val="22"/>
                                <w:szCs w:val="22"/>
                              </w:rPr>
                            </w:pPr>
                            <w:r>
                              <w:rPr>
                                <w:sz w:val="22"/>
                                <w:szCs w:val="22"/>
                              </w:rPr>
                              <w:t>D. Juan Guerra Guerra</w:t>
                            </w:r>
                          </w:p>
                          <w:p w14:paraId="6276CFC1" w14:textId="1B809045" w:rsidR="00B26399" w:rsidRDefault="00B26399" w:rsidP="00B523D2">
                            <w:pPr>
                              <w:spacing w:line="276" w:lineRule="auto"/>
                              <w:ind w:right="64"/>
                              <w:jc w:val="both"/>
                              <w:rPr>
                                <w:sz w:val="22"/>
                                <w:szCs w:val="22"/>
                              </w:rPr>
                            </w:pPr>
                            <w:r>
                              <w:rPr>
                                <w:sz w:val="22"/>
                                <w:szCs w:val="22"/>
                              </w:rPr>
                              <w:t>D. Juan José Neris Hernández</w:t>
                            </w:r>
                          </w:p>
                          <w:p w14:paraId="52DCE71F" w14:textId="77777777" w:rsidR="00B26399" w:rsidRDefault="00B26399" w:rsidP="00B523D2">
                            <w:pPr>
                              <w:spacing w:line="276" w:lineRule="auto"/>
                              <w:ind w:right="64"/>
                              <w:jc w:val="both"/>
                              <w:rPr>
                                <w:sz w:val="22"/>
                                <w:szCs w:val="22"/>
                              </w:rPr>
                            </w:pPr>
                            <w:r w:rsidRPr="00210695">
                              <w:rPr>
                                <w:sz w:val="22"/>
                                <w:szCs w:val="22"/>
                              </w:rPr>
                              <w:t>Dña. María Lemes Rodríguez</w:t>
                            </w:r>
                          </w:p>
                          <w:p w14:paraId="7F9B7663" w14:textId="77777777" w:rsidR="00B26399" w:rsidRDefault="00B26399" w:rsidP="00B76058">
                            <w:pPr>
                              <w:spacing w:line="276" w:lineRule="auto"/>
                              <w:ind w:right="64"/>
                              <w:jc w:val="both"/>
                              <w:rPr>
                                <w:sz w:val="22"/>
                                <w:szCs w:val="22"/>
                              </w:rPr>
                            </w:pPr>
                            <w:r>
                              <w:rPr>
                                <w:sz w:val="22"/>
                                <w:szCs w:val="22"/>
                              </w:rPr>
                              <w:t>Dña. Carla Rodríguez Rodríguez</w:t>
                            </w:r>
                          </w:p>
                          <w:p w14:paraId="70D14AB3" w14:textId="1E9BB4A0" w:rsidR="00B26399" w:rsidRDefault="00B26399" w:rsidP="00B76058">
                            <w:pPr>
                              <w:spacing w:line="276" w:lineRule="auto"/>
                              <w:ind w:right="64"/>
                              <w:jc w:val="both"/>
                              <w:rPr>
                                <w:sz w:val="22"/>
                                <w:szCs w:val="22"/>
                              </w:rPr>
                            </w:pPr>
                            <w:r>
                              <w:rPr>
                                <w:sz w:val="22"/>
                                <w:szCs w:val="22"/>
                              </w:rPr>
                              <w:t>Dña. Maeve Sanjuán Duque</w:t>
                            </w:r>
                            <w:bookmarkEnd w:id="0"/>
                            <w:bookmarkEnd w:id="1"/>
                            <w:bookmarkEnd w:id="2"/>
                            <w:bookmarkEnd w:id="3"/>
                            <w:bookmarkEnd w:id="4"/>
                            <w:bookmarkEnd w:id="5"/>
                            <w:bookmarkEnd w:id="6"/>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DCA95" id="_x0000_t202" coordsize="21600,21600" o:spt="202" path="m,l,21600r21600,l21600,xe">
                <v:stroke joinstyle="miter"/>
                <v:path gradientshapeok="t" o:connecttype="rect"/>
              </v:shapetype>
              <v:shape id="Cuadro de texto 8" o:spid="_x0000_s1027" type="#_x0000_t202" style="position:absolute;left:0;text-align:left;margin-left:-2.45pt;margin-top:17.55pt;width:224.25pt;height:29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" stroked="f">
                <v:textbox>
                  <w:txbxContent>
                    <w:p w14:paraId="20F94A27" w14:textId="77777777" w:rsidR="00B26399" w:rsidRPr="00210695" w:rsidRDefault="00B26399" w:rsidP="00B523D2">
                      <w:pPr>
                        <w:keepNext/>
                        <w:spacing w:line="276" w:lineRule="auto"/>
                        <w:ind w:right="64"/>
                        <w:jc w:val="both"/>
                        <w:outlineLvl w:val="0"/>
                        <w:rPr>
                          <w:b/>
                          <w:sz w:val="22"/>
                          <w:szCs w:val="22"/>
                        </w:rPr>
                      </w:pPr>
                      <w:bookmarkStart w:id="7" w:name="_Hlk147483146"/>
                      <w:bookmarkStart w:id="8" w:name="_Hlk184980196"/>
                      <w:bookmarkStart w:id="9" w:name="_Hlk184980197"/>
                      <w:bookmarkStart w:id="10" w:name="_Hlk184980198"/>
                      <w:bookmarkStart w:id="11" w:name="_Hlk184980199"/>
                      <w:bookmarkStart w:id="12" w:name="_Hlk187998055"/>
                      <w:bookmarkStart w:id="13" w:name="_Hlk187998056"/>
                      <w:r w:rsidRPr="00210695">
                        <w:rPr>
                          <w:b/>
                          <w:sz w:val="22"/>
                          <w:szCs w:val="22"/>
                        </w:rPr>
                        <w:t>Sres. Asistentes</w:t>
                      </w:r>
                    </w:p>
                    <w:p w14:paraId="169E8DDE" w14:textId="77777777" w:rsidR="00B26399" w:rsidRPr="00210695" w:rsidRDefault="00B26399"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B26399" w:rsidRDefault="00B26399" w:rsidP="00B523D2">
                      <w:pPr>
                        <w:spacing w:line="276" w:lineRule="auto"/>
                        <w:ind w:right="64"/>
                        <w:jc w:val="both"/>
                        <w:rPr>
                          <w:sz w:val="22"/>
                          <w:szCs w:val="22"/>
                        </w:rPr>
                      </w:pPr>
                      <w:r w:rsidRPr="00210695">
                        <w:rPr>
                          <w:sz w:val="22"/>
                          <w:szCs w:val="22"/>
                        </w:rPr>
                        <w:t xml:space="preserve">D. Asier Antona Gómez </w:t>
                      </w:r>
                    </w:p>
                    <w:p w14:paraId="508C5169" w14:textId="77777777" w:rsidR="00B26399" w:rsidRPr="00210695" w:rsidRDefault="00B26399" w:rsidP="00B523D2">
                      <w:pPr>
                        <w:spacing w:line="276" w:lineRule="auto"/>
                        <w:ind w:right="64"/>
                        <w:jc w:val="both"/>
                        <w:rPr>
                          <w:sz w:val="22"/>
                          <w:szCs w:val="22"/>
                        </w:rPr>
                      </w:pPr>
                      <w:r w:rsidRPr="00210695">
                        <w:rPr>
                          <w:sz w:val="22"/>
                          <w:szCs w:val="22"/>
                        </w:rPr>
                        <w:t xml:space="preserve">    </w:t>
                      </w:r>
                    </w:p>
                    <w:p w14:paraId="321BFF03" w14:textId="77777777" w:rsidR="00B26399" w:rsidRDefault="00B26399" w:rsidP="00B523D2">
                      <w:pPr>
                        <w:spacing w:line="276" w:lineRule="auto"/>
                        <w:ind w:right="64"/>
                        <w:jc w:val="both"/>
                        <w:rPr>
                          <w:b/>
                          <w:sz w:val="22"/>
                          <w:szCs w:val="22"/>
                        </w:rPr>
                      </w:pPr>
                      <w:r w:rsidRPr="00210695">
                        <w:rPr>
                          <w:b/>
                          <w:sz w:val="22"/>
                          <w:szCs w:val="22"/>
                        </w:rPr>
                        <w:t>Concejales,</w:t>
                      </w:r>
                    </w:p>
                    <w:p w14:paraId="2D770488" w14:textId="77777777" w:rsidR="00B26399" w:rsidRPr="00210695" w:rsidRDefault="00B26399" w:rsidP="00B523D2">
                      <w:pPr>
                        <w:spacing w:line="276" w:lineRule="auto"/>
                        <w:ind w:right="64"/>
                        <w:jc w:val="both"/>
                        <w:rPr>
                          <w:sz w:val="22"/>
                          <w:szCs w:val="22"/>
                        </w:rPr>
                      </w:pPr>
                      <w:r w:rsidRPr="00632C64">
                        <w:rPr>
                          <w:sz w:val="22"/>
                          <w:szCs w:val="22"/>
                        </w:rPr>
                        <w:t>D. Juan José Cabrera Guelmes</w:t>
                      </w:r>
                    </w:p>
                    <w:p w14:paraId="6C998BDF" w14:textId="77777777" w:rsidR="00B26399" w:rsidRDefault="00B26399" w:rsidP="00B523D2">
                      <w:pPr>
                        <w:spacing w:line="276" w:lineRule="auto"/>
                        <w:ind w:right="64"/>
                        <w:jc w:val="both"/>
                        <w:rPr>
                          <w:sz w:val="22"/>
                          <w:szCs w:val="22"/>
                        </w:rPr>
                      </w:pPr>
                      <w:r>
                        <w:rPr>
                          <w:sz w:val="22"/>
                          <w:szCs w:val="22"/>
                        </w:rPr>
                        <w:t>Dña. Saray González Álvarez</w:t>
                      </w:r>
                    </w:p>
                    <w:p w14:paraId="14F0C838" w14:textId="7D561F7C" w:rsidR="00B26399" w:rsidRDefault="00B26399" w:rsidP="00B523D2">
                      <w:pPr>
                        <w:spacing w:line="276" w:lineRule="auto"/>
                        <w:ind w:right="64"/>
                        <w:jc w:val="both"/>
                        <w:rPr>
                          <w:sz w:val="22"/>
                          <w:szCs w:val="22"/>
                        </w:rPr>
                      </w:pPr>
                      <w:r>
                        <w:rPr>
                          <w:sz w:val="22"/>
                          <w:szCs w:val="22"/>
                        </w:rPr>
                        <w:t>D. Bernardo Pérez López</w:t>
                      </w:r>
                    </w:p>
                    <w:p w14:paraId="1DDD8D4F" w14:textId="55DC6F19" w:rsidR="00B26399" w:rsidRDefault="00B26399" w:rsidP="00B523D2">
                      <w:pPr>
                        <w:spacing w:line="276" w:lineRule="auto"/>
                        <w:ind w:right="64"/>
                        <w:jc w:val="both"/>
                        <w:rPr>
                          <w:sz w:val="22"/>
                          <w:szCs w:val="22"/>
                        </w:rPr>
                      </w:pPr>
                      <w:r>
                        <w:rPr>
                          <w:sz w:val="22"/>
                          <w:szCs w:val="22"/>
                        </w:rPr>
                        <w:t>D. Jesús Pérez Hernández</w:t>
                      </w:r>
                    </w:p>
                    <w:p w14:paraId="349C4ABF" w14:textId="77777777" w:rsidR="00B26399" w:rsidRDefault="00B26399" w:rsidP="00B523D2">
                      <w:pPr>
                        <w:spacing w:line="276" w:lineRule="auto"/>
                        <w:ind w:right="64"/>
                        <w:jc w:val="both"/>
                        <w:rPr>
                          <w:sz w:val="22"/>
                          <w:szCs w:val="22"/>
                        </w:rPr>
                      </w:pPr>
                      <w:r>
                        <w:rPr>
                          <w:sz w:val="22"/>
                          <w:szCs w:val="22"/>
                        </w:rPr>
                        <w:t>D. Sergio Hidalgo Hernández</w:t>
                      </w:r>
                    </w:p>
                    <w:p w14:paraId="6AEC4306" w14:textId="77777777" w:rsidR="00B26399" w:rsidRDefault="00B26399" w:rsidP="00B523D2">
                      <w:pPr>
                        <w:spacing w:line="276" w:lineRule="auto"/>
                        <w:ind w:right="64"/>
                        <w:jc w:val="both"/>
                        <w:rPr>
                          <w:sz w:val="22"/>
                          <w:szCs w:val="22"/>
                        </w:rPr>
                      </w:pPr>
                      <w:r>
                        <w:rPr>
                          <w:sz w:val="22"/>
                          <w:szCs w:val="22"/>
                        </w:rPr>
                        <w:t>D. Raico Arrocha Camacho</w:t>
                      </w:r>
                    </w:p>
                    <w:p w14:paraId="18DFD518" w14:textId="24D2BAF5" w:rsidR="00B26399" w:rsidRDefault="00B26399" w:rsidP="00B523D2">
                      <w:pPr>
                        <w:spacing w:line="276" w:lineRule="auto"/>
                        <w:ind w:right="64"/>
                        <w:jc w:val="both"/>
                        <w:rPr>
                          <w:sz w:val="22"/>
                          <w:szCs w:val="22"/>
                        </w:rPr>
                      </w:pPr>
                      <w:r>
                        <w:rPr>
                          <w:sz w:val="22"/>
                          <w:szCs w:val="22"/>
                        </w:rPr>
                        <w:t>Dña. Omaira Pérez García</w:t>
                      </w:r>
                    </w:p>
                    <w:p w14:paraId="583064CD" w14:textId="77777777" w:rsidR="00B26399" w:rsidRPr="00210695" w:rsidRDefault="00B26399" w:rsidP="00B523D2">
                      <w:pPr>
                        <w:spacing w:line="276" w:lineRule="auto"/>
                        <w:ind w:right="64"/>
                        <w:rPr>
                          <w:sz w:val="22"/>
                          <w:szCs w:val="22"/>
                        </w:rPr>
                      </w:pPr>
                      <w:r w:rsidRPr="009D3E56">
                        <w:rPr>
                          <w:sz w:val="22"/>
                          <w:szCs w:val="22"/>
                          <w:lang w:val="es-ES_tradnl"/>
                        </w:rPr>
                        <w:t>D. Alberto Jesús Perdomo Pérez</w:t>
                      </w:r>
                    </w:p>
                    <w:p w14:paraId="5398021C" w14:textId="77777777" w:rsidR="00B26399" w:rsidRDefault="00B26399" w:rsidP="00B523D2">
                      <w:pPr>
                        <w:spacing w:line="276" w:lineRule="auto"/>
                        <w:ind w:right="64"/>
                        <w:jc w:val="both"/>
                        <w:rPr>
                          <w:sz w:val="22"/>
                          <w:szCs w:val="22"/>
                        </w:rPr>
                      </w:pPr>
                      <w:r w:rsidRPr="00210695">
                        <w:rPr>
                          <w:sz w:val="22"/>
                          <w:szCs w:val="22"/>
                        </w:rPr>
                        <w:t>Dña. Yessica Pérez López</w:t>
                      </w:r>
                    </w:p>
                    <w:p w14:paraId="75E481B7" w14:textId="15938BD8" w:rsidR="00B26399" w:rsidRDefault="00B26399" w:rsidP="00B523D2">
                      <w:pPr>
                        <w:spacing w:line="276" w:lineRule="auto"/>
                        <w:ind w:right="64"/>
                        <w:jc w:val="both"/>
                        <w:rPr>
                          <w:sz w:val="22"/>
                          <w:szCs w:val="22"/>
                        </w:rPr>
                      </w:pPr>
                      <w:r>
                        <w:rPr>
                          <w:sz w:val="22"/>
                          <w:szCs w:val="22"/>
                        </w:rPr>
                        <w:t>D. Juan Guerra Guerra</w:t>
                      </w:r>
                    </w:p>
                    <w:p w14:paraId="6276CFC1" w14:textId="1B809045" w:rsidR="00B26399" w:rsidRDefault="00B26399" w:rsidP="00B523D2">
                      <w:pPr>
                        <w:spacing w:line="276" w:lineRule="auto"/>
                        <w:ind w:right="64"/>
                        <w:jc w:val="both"/>
                        <w:rPr>
                          <w:sz w:val="22"/>
                          <w:szCs w:val="22"/>
                        </w:rPr>
                      </w:pPr>
                      <w:r>
                        <w:rPr>
                          <w:sz w:val="22"/>
                          <w:szCs w:val="22"/>
                        </w:rPr>
                        <w:t>D. Juan José Neris Hernández</w:t>
                      </w:r>
                    </w:p>
                    <w:p w14:paraId="52DCE71F" w14:textId="77777777" w:rsidR="00B26399" w:rsidRDefault="00B26399" w:rsidP="00B523D2">
                      <w:pPr>
                        <w:spacing w:line="276" w:lineRule="auto"/>
                        <w:ind w:right="64"/>
                        <w:jc w:val="both"/>
                        <w:rPr>
                          <w:sz w:val="22"/>
                          <w:szCs w:val="22"/>
                        </w:rPr>
                      </w:pPr>
                      <w:r w:rsidRPr="00210695">
                        <w:rPr>
                          <w:sz w:val="22"/>
                          <w:szCs w:val="22"/>
                        </w:rPr>
                        <w:t>Dña. María Lemes Rodríguez</w:t>
                      </w:r>
                    </w:p>
                    <w:p w14:paraId="7F9B7663" w14:textId="77777777" w:rsidR="00B26399" w:rsidRDefault="00B26399" w:rsidP="00B76058">
                      <w:pPr>
                        <w:spacing w:line="276" w:lineRule="auto"/>
                        <w:ind w:right="64"/>
                        <w:jc w:val="both"/>
                        <w:rPr>
                          <w:sz w:val="22"/>
                          <w:szCs w:val="22"/>
                        </w:rPr>
                      </w:pPr>
                      <w:r>
                        <w:rPr>
                          <w:sz w:val="22"/>
                          <w:szCs w:val="22"/>
                        </w:rPr>
                        <w:t>Dña. Carla Rodríguez Rodríguez</w:t>
                      </w:r>
                    </w:p>
                    <w:p w14:paraId="70D14AB3" w14:textId="1E9BB4A0" w:rsidR="00B26399" w:rsidRDefault="00B26399" w:rsidP="00B76058">
                      <w:pPr>
                        <w:spacing w:line="276" w:lineRule="auto"/>
                        <w:ind w:right="64"/>
                        <w:jc w:val="both"/>
                        <w:rPr>
                          <w:sz w:val="22"/>
                          <w:szCs w:val="22"/>
                        </w:rPr>
                      </w:pPr>
                      <w:r>
                        <w:rPr>
                          <w:sz w:val="22"/>
                          <w:szCs w:val="22"/>
                        </w:rPr>
                        <w:t>Dña. Maeve Sanjuán Duque</w:t>
                      </w:r>
                      <w:bookmarkEnd w:id="7"/>
                      <w:bookmarkEnd w:id="8"/>
                      <w:bookmarkEnd w:id="9"/>
                      <w:bookmarkEnd w:id="10"/>
                      <w:bookmarkEnd w:id="11"/>
                      <w:bookmarkEnd w:id="12"/>
                      <w:bookmarkEnd w:id="13"/>
                      <w:r>
                        <w:rPr>
                          <w:sz w:val="22"/>
                          <w:szCs w:val="22"/>
                        </w:rPr>
                        <w:t>.</w:t>
                      </w:r>
                    </w:p>
                  </w:txbxContent>
                </v:textbox>
                <w10:wrap type="square"/>
              </v:shape>
            </w:pict>
          </mc:Fallback>
        </mc:AlternateContent>
      </w:r>
      <w:r w:rsidR="006A31F6" w:rsidRPr="00210695">
        <w:rPr>
          <w:rFonts w:eastAsiaTheme="minorHAnsi"/>
          <w:noProof/>
          <w:sz w:val="22"/>
          <w:szCs w:val="22"/>
        </w:rPr>
        <mc:AlternateContent>
          <mc:Choice Requires="wps">
            <w:drawing>
              <wp:anchor distT="45720" distB="45720" distL="114300" distR="114300" simplePos="0" relativeHeight="251660288" behindDoc="0" locked="0" layoutInCell="1" allowOverlap="1" wp14:anchorId="3D6661C7" wp14:editId="2A8E7E4D">
                <wp:simplePos x="0" y="0"/>
                <wp:positionH relativeFrom="margin">
                  <wp:posOffset>2807970</wp:posOffset>
                </wp:positionH>
                <wp:positionV relativeFrom="paragraph">
                  <wp:posOffset>302260</wp:posOffset>
                </wp:positionV>
                <wp:extent cx="2962275" cy="3506470"/>
                <wp:effectExtent l="0" t="0" r="952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506470"/>
                        </a:xfrm>
                        <a:prstGeom prst="rect">
                          <a:avLst/>
                        </a:prstGeom>
                        <a:solidFill>
                          <a:srgbClr val="FFFFFF"/>
                        </a:solidFill>
                        <a:ln w="9525">
                          <a:noFill/>
                          <a:miter lim="800000"/>
                          <a:headEnd/>
                          <a:tailEnd/>
                        </a:ln>
                      </wps:spPr>
                      <wps:txbx>
                        <w:txbxContent>
                          <w:p w14:paraId="60E8F81D" w14:textId="77777777" w:rsidR="00B26399" w:rsidRDefault="00B26399" w:rsidP="00A95A58">
                            <w:pPr>
                              <w:ind w:right="-84"/>
                              <w:jc w:val="both"/>
                              <w:rPr>
                                <w:lang w:val="es-ES_tradnl"/>
                              </w:rPr>
                            </w:pPr>
                          </w:p>
                          <w:p w14:paraId="64834BA5" w14:textId="3377C759" w:rsidR="00B26399" w:rsidRDefault="00B26399"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tres de octubre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00AB615A" w:rsidR="00B26399" w:rsidRDefault="00B26399"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D. Manuel A. Garrido Abolafia y D. David Tames Valiente.</w:t>
                            </w:r>
                          </w:p>
                          <w:p w14:paraId="5F1FDA63" w14:textId="3A50C247" w:rsidR="00B26399" w:rsidRPr="002D7C56" w:rsidRDefault="00B26399" w:rsidP="000E6916">
                            <w:pPr>
                              <w:spacing w:line="276" w:lineRule="auto"/>
                              <w:ind w:right="-25"/>
                              <w:jc w:val="both"/>
                              <w:rPr>
                                <w:rFonts w:asciiTheme="minorHAnsi" w:hAnsiTheme="minorHAnsi" w:cstheme="minorHAnsi"/>
                                <w:sz w:val="22"/>
                                <w:szCs w:val="22"/>
                                <w:lang w:val="es-ES_tradnl"/>
                              </w:rPr>
                            </w:pPr>
                          </w:p>
                          <w:p w14:paraId="640A02EC" w14:textId="77777777" w:rsidR="00B26399" w:rsidRDefault="00B26399" w:rsidP="00A95A58">
                            <w:pPr>
                              <w:ind w:right="-25"/>
                              <w:jc w:val="both"/>
                              <w:rPr>
                                <w:sz w:val="22"/>
                                <w:szCs w:val="22"/>
                                <w:lang w:val="es-ES_tradnl"/>
                              </w:rPr>
                            </w:pPr>
                          </w:p>
                          <w:p w14:paraId="6F1EF458" w14:textId="77777777" w:rsidR="00B26399" w:rsidRDefault="00B26399" w:rsidP="00A95A58">
                            <w:pPr>
                              <w:ind w:right="396"/>
                              <w:jc w:val="both"/>
                            </w:pPr>
                          </w:p>
                          <w:p w14:paraId="1190C14B" w14:textId="77777777" w:rsidR="00B26399" w:rsidRDefault="00B26399" w:rsidP="00A95A58">
                            <w:pPr>
                              <w:ind w:left="426" w:right="396"/>
                              <w:jc w:val="both"/>
                              <w:rPr>
                                <w:lang w:val="es-ES_tradnl"/>
                              </w:rPr>
                            </w:pPr>
                            <w:r>
                              <w:rPr>
                                <w:lang w:val="es-ES_tradnl"/>
                              </w:rPr>
                              <w:t xml:space="preserve"> </w:t>
                            </w:r>
                          </w:p>
                          <w:p w14:paraId="79540E51" w14:textId="77777777" w:rsidR="00B26399" w:rsidRDefault="00B26399" w:rsidP="00A95A58">
                            <w:pPr>
                              <w:ind w:right="64"/>
                              <w:jc w:val="both"/>
                            </w:pPr>
                          </w:p>
                          <w:p w14:paraId="28B642D9" w14:textId="77777777" w:rsidR="00B26399" w:rsidRDefault="00B26399" w:rsidP="00A95A58">
                            <w:pPr>
                              <w:ind w:right="64"/>
                            </w:pPr>
                          </w:p>
                          <w:p w14:paraId="732F3766" w14:textId="77777777" w:rsidR="00B26399" w:rsidRDefault="00B26399" w:rsidP="00A95A58">
                            <w:pPr>
                              <w:ind w:right="64"/>
                            </w:pPr>
                          </w:p>
                          <w:p w14:paraId="756D4993" w14:textId="77777777" w:rsidR="00B26399" w:rsidRDefault="00B26399" w:rsidP="00A95A58">
                            <w:pPr>
                              <w:ind w:right="64"/>
                              <w:jc w:val="both"/>
                            </w:pPr>
                          </w:p>
                          <w:p w14:paraId="7CAC809D" w14:textId="77777777" w:rsidR="00B26399" w:rsidRDefault="00B26399" w:rsidP="00A95A58">
                            <w:pPr>
                              <w:ind w:right="64"/>
                              <w:jc w:val="both"/>
                            </w:pPr>
                          </w:p>
                          <w:p w14:paraId="00CEFCC0" w14:textId="77777777" w:rsidR="00B26399" w:rsidRDefault="00B26399" w:rsidP="00A95A58">
                            <w:pPr>
                              <w:ind w:right="64"/>
                            </w:pPr>
                          </w:p>
                          <w:p w14:paraId="1FC31304" w14:textId="77777777" w:rsidR="00B26399" w:rsidRDefault="00B26399" w:rsidP="00A95A58">
                            <w:pPr>
                              <w:ind w:right="64"/>
                            </w:pPr>
                          </w:p>
                          <w:p w14:paraId="19BD3BF3" w14:textId="77777777" w:rsidR="00B26399" w:rsidRDefault="00B26399" w:rsidP="00A95A58">
                            <w:pPr>
                              <w:ind w:right="-84"/>
                              <w:jc w:val="both"/>
                              <w:rPr>
                                <w:lang w:val="es-ES_tradnl"/>
                              </w:rPr>
                            </w:pPr>
                            <w:r>
                              <w:rPr>
                                <w:lang w:val="es-ES_tradnl"/>
                              </w:rPr>
                              <w:t xml:space="preserve">. </w:t>
                            </w:r>
                          </w:p>
                          <w:p w14:paraId="0BB1A0CD" w14:textId="77777777" w:rsidR="00B26399" w:rsidRDefault="00B26399" w:rsidP="00A95A58">
                            <w:pPr>
                              <w:ind w:right="-1"/>
                              <w:jc w:val="both"/>
                              <w:rPr>
                                <w:sz w:val="24"/>
                                <w:szCs w:val="24"/>
                                <w:lang w:val="es-ES_tradnl"/>
                              </w:rPr>
                            </w:pPr>
                          </w:p>
                          <w:p w14:paraId="38728731" w14:textId="77777777" w:rsidR="00B26399" w:rsidRDefault="00B26399" w:rsidP="00A95A58">
                            <w:pPr>
                              <w:ind w:right="-1"/>
                              <w:rPr>
                                <w:color w:val="FF0000"/>
                                <w:sz w:val="24"/>
                                <w:szCs w:val="24"/>
                                <w:lang w:val="es-ES_tradnl"/>
                              </w:rPr>
                            </w:pPr>
                          </w:p>
                          <w:p w14:paraId="1CB9332A" w14:textId="77777777" w:rsidR="00B26399" w:rsidRDefault="00B26399" w:rsidP="00A95A58">
                            <w:pPr>
                              <w:ind w:right="-1"/>
                              <w:jc w:val="both"/>
                              <w:rPr>
                                <w:color w:val="FF0000"/>
                                <w:sz w:val="24"/>
                                <w:szCs w:val="24"/>
                                <w:lang w:val="es-ES_tradnl"/>
                              </w:rPr>
                            </w:pPr>
                          </w:p>
                          <w:p w14:paraId="07EC91A7" w14:textId="0A1A6729" w:rsidR="00B26399" w:rsidRDefault="00B26399" w:rsidP="00A95A58">
                            <w:pPr>
                              <w:rPr>
                                <w:color w:val="FF0000"/>
                                <w:sz w:val="24"/>
                                <w:szCs w:val="24"/>
                              </w:rPr>
                            </w:pPr>
                            <w:r>
                              <w:rPr>
                                <w:color w:val="FF0000"/>
                                <w:sz w:val="24"/>
                                <w:szCs w:val="24"/>
                              </w:rPr>
                              <w:t xml:space="preserve">Manuewl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61C7" id="Cuadro de texto 9" o:spid="_x0000_s1028" type="#_x0000_t202" style="position:absolute;left:0;text-align:left;margin-left:221.1pt;margin-top:23.8pt;width:233.25pt;height:27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" stroked="f">
                <v:textbox>
                  <w:txbxContent>
                    <w:p w14:paraId="60E8F81D" w14:textId="77777777" w:rsidR="00B26399" w:rsidRDefault="00B26399" w:rsidP="00A95A58">
                      <w:pPr>
                        <w:ind w:right="-84"/>
                        <w:jc w:val="both"/>
                        <w:rPr>
                          <w:lang w:val="es-ES_tradnl"/>
                        </w:rPr>
                      </w:pPr>
                    </w:p>
                    <w:p w14:paraId="64834BA5" w14:textId="3377C759" w:rsidR="00B26399" w:rsidRDefault="00B26399"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tres de octubre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00AB615A" w:rsidR="00B26399" w:rsidRDefault="00B26399"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D. Manuel A. Garrido Abolafia y D. David Tames Valiente.</w:t>
                      </w:r>
                    </w:p>
                    <w:p w14:paraId="5F1FDA63" w14:textId="3A50C247" w:rsidR="00B26399" w:rsidRPr="002D7C56" w:rsidRDefault="00B26399" w:rsidP="000E6916">
                      <w:pPr>
                        <w:spacing w:line="276" w:lineRule="auto"/>
                        <w:ind w:right="-25"/>
                        <w:jc w:val="both"/>
                        <w:rPr>
                          <w:rFonts w:asciiTheme="minorHAnsi" w:hAnsiTheme="minorHAnsi" w:cstheme="minorHAnsi"/>
                          <w:sz w:val="22"/>
                          <w:szCs w:val="22"/>
                          <w:lang w:val="es-ES_tradnl"/>
                        </w:rPr>
                      </w:pPr>
                    </w:p>
                    <w:p w14:paraId="640A02EC" w14:textId="77777777" w:rsidR="00B26399" w:rsidRDefault="00B26399" w:rsidP="00A95A58">
                      <w:pPr>
                        <w:ind w:right="-25"/>
                        <w:jc w:val="both"/>
                        <w:rPr>
                          <w:sz w:val="22"/>
                          <w:szCs w:val="22"/>
                          <w:lang w:val="es-ES_tradnl"/>
                        </w:rPr>
                      </w:pPr>
                    </w:p>
                    <w:p w14:paraId="6F1EF458" w14:textId="77777777" w:rsidR="00B26399" w:rsidRDefault="00B26399" w:rsidP="00A95A58">
                      <w:pPr>
                        <w:ind w:right="396"/>
                        <w:jc w:val="both"/>
                      </w:pPr>
                    </w:p>
                    <w:p w14:paraId="1190C14B" w14:textId="77777777" w:rsidR="00B26399" w:rsidRDefault="00B26399" w:rsidP="00A95A58">
                      <w:pPr>
                        <w:ind w:left="426" w:right="396"/>
                        <w:jc w:val="both"/>
                        <w:rPr>
                          <w:lang w:val="es-ES_tradnl"/>
                        </w:rPr>
                      </w:pPr>
                      <w:r>
                        <w:rPr>
                          <w:lang w:val="es-ES_tradnl"/>
                        </w:rPr>
                        <w:t xml:space="preserve"> </w:t>
                      </w:r>
                    </w:p>
                    <w:p w14:paraId="79540E51" w14:textId="77777777" w:rsidR="00B26399" w:rsidRDefault="00B26399" w:rsidP="00A95A58">
                      <w:pPr>
                        <w:ind w:right="64"/>
                        <w:jc w:val="both"/>
                      </w:pPr>
                    </w:p>
                    <w:p w14:paraId="28B642D9" w14:textId="77777777" w:rsidR="00B26399" w:rsidRDefault="00B26399" w:rsidP="00A95A58">
                      <w:pPr>
                        <w:ind w:right="64"/>
                      </w:pPr>
                    </w:p>
                    <w:p w14:paraId="732F3766" w14:textId="77777777" w:rsidR="00B26399" w:rsidRDefault="00B26399" w:rsidP="00A95A58">
                      <w:pPr>
                        <w:ind w:right="64"/>
                      </w:pPr>
                    </w:p>
                    <w:p w14:paraId="756D4993" w14:textId="77777777" w:rsidR="00B26399" w:rsidRDefault="00B26399" w:rsidP="00A95A58">
                      <w:pPr>
                        <w:ind w:right="64"/>
                        <w:jc w:val="both"/>
                      </w:pPr>
                    </w:p>
                    <w:p w14:paraId="7CAC809D" w14:textId="77777777" w:rsidR="00B26399" w:rsidRDefault="00B26399" w:rsidP="00A95A58">
                      <w:pPr>
                        <w:ind w:right="64"/>
                        <w:jc w:val="both"/>
                      </w:pPr>
                    </w:p>
                    <w:p w14:paraId="00CEFCC0" w14:textId="77777777" w:rsidR="00B26399" w:rsidRDefault="00B26399" w:rsidP="00A95A58">
                      <w:pPr>
                        <w:ind w:right="64"/>
                      </w:pPr>
                    </w:p>
                    <w:p w14:paraId="1FC31304" w14:textId="77777777" w:rsidR="00B26399" w:rsidRDefault="00B26399" w:rsidP="00A95A58">
                      <w:pPr>
                        <w:ind w:right="64"/>
                      </w:pPr>
                    </w:p>
                    <w:p w14:paraId="19BD3BF3" w14:textId="77777777" w:rsidR="00B26399" w:rsidRDefault="00B26399" w:rsidP="00A95A58">
                      <w:pPr>
                        <w:ind w:right="-84"/>
                        <w:jc w:val="both"/>
                        <w:rPr>
                          <w:lang w:val="es-ES_tradnl"/>
                        </w:rPr>
                      </w:pPr>
                      <w:r>
                        <w:rPr>
                          <w:lang w:val="es-ES_tradnl"/>
                        </w:rPr>
                        <w:t xml:space="preserve">. </w:t>
                      </w:r>
                    </w:p>
                    <w:p w14:paraId="0BB1A0CD" w14:textId="77777777" w:rsidR="00B26399" w:rsidRDefault="00B26399" w:rsidP="00A95A58">
                      <w:pPr>
                        <w:ind w:right="-1"/>
                        <w:jc w:val="both"/>
                        <w:rPr>
                          <w:sz w:val="24"/>
                          <w:szCs w:val="24"/>
                          <w:lang w:val="es-ES_tradnl"/>
                        </w:rPr>
                      </w:pPr>
                    </w:p>
                    <w:p w14:paraId="38728731" w14:textId="77777777" w:rsidR="00B26399" w:rsidRDefault="00B26399" w:rsidP="00A95A58">
                      <w:pPr>
                        <w:ind w:right="-1"/>
                        <w:rPr>
                          <w:color w:val="FF0000"/>
                          <w:sz w:val="24"/>
                          <w:szCs w:val="24"/>
                          <w:lang w:val="es-ES_tradnl"/>
                        </w:rPr>
                      </w:pPr>
                    </w:p>
                    <w:p w14:paraId="1CB9332A" w14:textId="77777777" w:rsidR="00B26399" w:rsidRDefault="00B26399" w:rsidP="00A95A58">
                      <w:pPr>
                        <w:ind w:right="-1"/>
                        <w:jc w:val="both"/>
                        <w:rPr>
                          <w:color w:val="FF0000"/>
                          <w:sz w:val="24"/>
                          <w:szCs w:val="24"/>
                          <w:lang w:val="es-ES_tradnl"/>
                        </w:rPr>
                      </w:pPr>
                    </w:p>
                    <w:p w14:paraId="07EC91A7" w14:textId="0A1A6729" w:rsidR="00B26399" w:rsidRDefault="00B26399" w:rsidP="00A95A58">
                      <w:pPr>
                        <w:rPr>
                          <w:color w:val="FF0000"/>
                          <w:sz w:val="24"/>
                          <w:szCs w:val="24"/>
                        </w:rPr>
                      </w:pPr>
                      <w:r>
                        <w:rPr>
                          <w:color w:val="FF0000"/>
                          <w:sz w:val="24"/>
                          <w:szCs w:val="24"/>
                        </w:rPr>
                        <w:t xml:space="preserve">Manuewl </w:t>
                      </w:r>
                    </w:p>
                  </w:txbxContent>
                </v:textbox>
                <w10:wrap type="square" anchorx="margin"/>
              </v:shape>
            </w:pict>
          </mc:Fallback>
        </mc:AlternateContent>
      </w:r>
    </w:p>
    <w:p w14:paraId="1ACDADD7" w14:textId="77777777" w:rsidR="00A95A58" w:rsidRDefault="00A95A58" w:rsidP="00A95A58">
      <w:pPr>
        <w:tabs>
          <w:tab w:val="left" w:pos="720"/>
        </w:tabs>
        <w:ind w:right="-432"/>
        <w:jc w:val="both"/>
        <w:rPr>
          <w:spacing w:val="3"/>
          <w:sz w:val="22"/>
          <w:szCs w:val="22"/>
          <w:u w:val="single"/>
        </w:rPr>
      </w:pPr>
    </w:p>
    <w:p w14:paraId="694DBF0C" w14:textId="63DEF5DC" w:rsidR="00D02BEC" w:rsidRDefault="00D02BEC" w:rsidP="00D84A0F">
      <w:pPr>
        <w:ind w:firstLine="284"/>
        <w:jc w:val="both"/>
        <w:rPr>
          <w:b/>
        </w:rPr>
      </w:pPr>
    </w:p>
    <w:p w14:paraId="73B81801" w14:textId="04987E57" w:rsidR="00DC6ED4" w:rsidRDefault="00DC6ED4" w:rsidP="00D84A0F">
      <w:pPr>
        <w:ind w:firstLine="284"/>
        <w:jc w:val="both"/>
        <w:rPr>
          <w:b/>
        </w:rPr>
      </w:pPr>
    </w:p>
    <w:p w14:paraId="0D468FA7" w14:textId="77777777" w:rsidR="00DC6ED4" w:rsidRPr="00AF3FA8" w:rsidRDefault="00DC6ED4" w:rsidP="00AF3FA8">
      <w:pPr>
        <w:ind w:right="142"/>
        <w:jc w:val="both"/>
        <w:rPr>
          <w:bCs/>
          <w:sz w:val="22"/>
          <w:szCs w:val="22"/>
        </w:rPr>
      </w:pPr>
    </w:p>
    <w:p w14:paraId="6B5C816D" w14:textId="5C331FA7" w:rsidR="00DC6ED4" w:rsidRPr="00AF3FA8" w:rsidRDefault="00AF3FA8" w:rsidP="00AF3FA8">
      <w:pPr>
        <w:ind w:right="142"/>
        <w:jc w:val="both"/>
        <w:rPr>
          <w:bCs/>
          <w:sz w:val="22"/>
          <w:szCs w:val="22"/>
        </w:rPr>
      </w:pPr>
      <w:r w:rsidRPr="00AF3FA8">
        <w:rPr>
          <w:bCs/>
          <w:sz w:val="22"/>
          <w:szCs w:val="22"/>
        </w:rPr>
        <w:t>La Presidencia concede la palabra a la Sra. Sanjuán Duque, quien manifiesta que le gustaría pedir un minuto de silenci</w:t>
      </w:r>
      <w:r>
        <w:rPr>
          <w:bCs/>
          <w:sz w:val="22"/>
          <w:szCs w:val="22"/>
        </w:rPr>
        <w:t>o</w:t>
      </w:r>
      <w:r w:rsidRPr="00AF3FA8">
        <w:rPr>
          <w:bCs/>
          <w:sz w:val="22"/>
          <w:szCs w:val="22"/>
        </w:rPr>
        <w:t xml:space="preserve"> por la masacre del Pueblo Palestino.</w:t>
      </w:r>
      <w:r>
        <w:rPr>
          <w:bCs/>
          <w:sz w:val="22"/>
          <w:szCs w:val="22"/>
        </w:rPr>
        <w:t xml:space="preserve"> Minuto de silencio.</w:t>
      </w:r>
    </w:p>
    <w:p w14:paraId="6EE404D1" w14:textId="77777777" w:rsidR="00AF3FA8" w:rsidRPr="00AF3FA8" w:rsidRDefault="00AF3FA8" w:rsidP="00AF3FA8">
      <w:pPr>
        <w:ind w:right="142"/>
        <w:jc w:val="both"/>
        <w:rPr>
          <w:bCs/>
          <w:sz w:val="22"/>
          <w:szCs w:val="22"/>
        </w:rPr>
      </w:pPr>
    </w:p>
    <w:p w14:paraId="41CB88D8" w14:textId="7767FCDC" w:rsidR="007C3A8D" w:rsidRDefault="007C3A8D" w:rsidP="003B5B77">
      <w:pPr>
        <w:ind w:right="142" w:firstLine="284"/>
        <w:jc w:val="both"/>
        <w:rPr>
          <w:b/>
        </w:rPr>
      </w:pPr>
      <w:r w:rsidRPr="00193CFD">
        <w:rPr>
          <w:b/>
        </w:rPr>
        <w:t>PARTE DECISORIA.</w:t>
      </w:r>
    </w:p>
    <w:p w14:paraId="0E1165BD" w14:textId="77777777" w:rsidR="00EF06EA" w:rsidRPr="00193CFD" w:rsidRDefault="00EF06EA" w:rsidP="003B5B77">
      <w:pPr>
        <w:ind w:right="142" w:firstLine="284"/>
        <w:jc w:val="both"/>
        <w:rPr>
          <w:b/>
        </w:rPr>
      </w:pPr>
    </w:p>
    <w:p w14:paraId="4C78ACCC" w14:textId="688F25DA" w:rsidR="00EF06EA" w:rsidRPr="003502F7" w:rsidRDefault="00EF06EA" w:rsidP="003B5B77">
      <w:pPr>
        <w:ind w:right="142"/>
        <w:jc w:val="both"/>
        <w:rPr>
          <w:bCs/>
          <w:sz w:val="22"/>
          <w:szCs w:val="22"/>
          <w:u w:val="single"/>
        </w:rPr>
      </w:pPr>
      <w:r w:rsidRPr="000B01EC">
        <w:rPr>
          <w:b/>
          <w:sz w:val="22"/>
          <w:szCs w:val="22"/>
        </w:rPr>
        <w:t>1.-</w:t>
      </w:r>
      <w:r w:rsidRPr="000B01EC">
        <w:rPr>
          <w:bCs/>
          <w:sz w:val="22"/>
          <w:szCs w:val="22"/>
        </w:rPr>
        <w:t xml:space="preserve"> </w:t>
      </w:r>
      <w:r w:rsidRPr="00D450BE">
        <w:rPr>
          <w:b/>
          <w:bCs/>
          <w:sz w:val="22"/>
          <w:szCs w:val="22"/>
          <w:u w:val="single"/>
        </w:rPr>
        <w:t xml:space="preserve">Aprobación </w:t>
      </w:r>
      <w:r w:rsidR="0021059F">
        <w:rPr>
          <w:b/>
          <w:bCs/>
          <w:sz w:val="22"/>
          <w:szCs w:val="22"/>
          <w:u w:val="single"/>
        </w:rPr>
        <w:t>acta</w:t>
      </w:r>
      <w:r w:rsidRPr="00D450BE">
        <w:rPr>
          <w:b/>
          <w:bCs/>
          <w:sz w:val="22"/>
          <w:szCs w:val="22"/>
          <w:u w:val="single"/>
        </w:rPr>
        <w:t xml:space="preserve"> </w:t>
      </w:r>
      <w:r w:rsidR="00342D8A">
        <w:rPr>
          <w:b/>
          <w:bCs/>
          <w:sz w:val="22"/>
          <w:szCs w:val="22"/>
          <w:u w:val="single"/>
        </w:rPr>
        <w:t xml:space="preserve">de </w:t>
      </w:r>
      <w:r w:rsidR="005E7D91">
        <w:rPr>
          <w:b/>
          <w:bCs/>
          <w:sz w:val="22"/>
          <w:szCs w:val="22"/>
          <w:u w:val="single"/>
        </w:rPr>
        <w:t>sesión</w:t>
      </w:r>
      <w:r w:rsidR="0021059F">
        <w:rPr>
          <w:b/>
          <w:bCs/>
          <w:sz w:val="22"/>
          <w:szCs w:val="22"/>
          <w:u w:val="single"/>
        </w:rPr>
        <w:t xml:space="preserve"> </w:t>
      </w:r>
      <w:r w:rsidRPr="00D450BE">
        <w:rPr>
          <w:b/>
          <w:bCs/>
          <w:sz w:val="22"/>
          <w:szCs w:val="22"/>
          <w:u w:val="single"/>
        </w:rPr>
        <w:t>anterior (Pleno O</w:t>
      </w:r>
      <w:r w:rsidR="00756E7F">
        <w:rPr>
          <w:b/>
          <w:bCs/>
          <w:sz w:val="22"/>
          <w:szCs w:val="22"/>
          <w:u w:val="single"/>
        </w:rPr>
        <w:t>rdinario</w:t>
      </w:r>
      <w:r w:rsidRPr="00D450BE">
        <w:rPr>
          <w:b/>
          <w:bCs/>
          <w:sz w:val="22"/>
          <w:szCs w:val="22"/>
          <w:u w:val="single"/>
        </w:rPr>
        <w:t xml:space="preserve"> </w:t>
      </w:r>
      <w:r w:rsidR="005E7D91">
        <w:rPr>
          <w:b/>
          <w:bCs/>
          <w:sz w:val="22"/>
          <w:szCs w:val="22"/>
          <w:u w:val="single"/>
        </w:rPr>
        <w:t>12/09</w:t>
      </w:r>
      <w:r w:rsidR="0021059F">
        <w:rPr>
          <w:b/>
          <w:bCs/>
          <w:sz w:val="22"/>
          <w:szCs w:val="22"/>
          <w:u w:val="single"/>
        </w:rPr>
        <w:t>/2025</w:t>
      </w:r>
      <w:r w:rsidRPr="003502F7">
        <w:rPr>
          <w:bCs/>
          <w:sz w:val="22"/>
          <w:szCs w:val="22"/>
          <w:u w:val="single"/>
        </w:rPr>
        <w:t>).</w:t>
      </w:r>
      <w:r w:rsidR="00D450BE" w:rsidRPr="003502F7">
        <w:rPr>
          <w:bCs/>
          <w:sz w:val="22"/>
          <w:szCs w:val="22"/>
          <w:u w:val="single"/>
        </w:rPr>
        <w:t>-</w:t>
      </w:r>
    </w:p>
    <w:p w14:paraId="4C89DD3C" w14:textId="77777777" w:rsidR="00EF06EA" w:rsidRDefault="00EF06EA" w:rsidP="003B5B77">
      <w:pPr>
        <w:ind w:right="142"/>
        <w:jc w:val="both"/>
        <w:rPr>
          <w:bCs/>
          <w:sz w:val="22"/>
          <w:szCs w:val="22"/>
        </w:rPr>
      </w:pPr>
    </w:p>
    <w:p w14:paraId="14D6FDA3" w14:textId="277A83F8" w:rsidR="009A6CC7" w:rsidRPr="009A6CC7" w:rsidRDefault="009A6CC7" w:rsidP="003B5B77">
      <w:pPr>
        <w:tabs>
          <w:tab w:val="left" w:pos="8647"/>
        </w:tabs>
        <w:ind w:right="142"/>
        <w:jc w:val="both"/>
        <w:rPr>
          <w:sz w:val="22"/>
          <w:szCs w:val="22"/>
        </w:rPr>
      </w:pPr>
      <w:r w:rsidRPr="009A6CC7">
        <w:rPr>
          <w:rFonts w:eastAsia="Verdana"/>
          <w:color w:val="000000"/>
          <w:spacing w:val="-2"/>
          <w:sz w:val="22"/>
          <w:szCs w:val="22"/>
        </w:rPr>
        <w:t>S</w:t>
      </w:r>
      <w:r w:rsidRPr="009A6CC7">
        <w:rPr>
          <w:sz w:val="22"/>
          <w:szCs w:val="22"/>
        </w:rPr>
        <w:t xml:space="preserve">e pone a la vista </w:t>
      </w:r>
      <w:r w:rsidR="005E7D91">
        <w:rPr>
          <w:sz w:val="22"/>
          <w:szCs w:val="22"/>
        </w:rPr>
        <w:t>el</w:t>
      </w:r>
      <w:r w:rsidRPr="009A6CC7">
        <w:rPr>
          <w:sz w:val="22"/>
          <w:szCs w:val="22"/>
        </w:rPr>
        <w:t xml:space="preserve"> borrador de acta correspondient</w:t>
      </w:r>
      <w:r w:rsidR="005E7D91">
        <w:rPr>
          <w:sz w:val="22"/>
          <w:szCs w:val="22"/>
        </w:rPr>
        <w:t>e</w:t>
      </w:r>
      <w:r w:rsidRPr="009A6CC7">
        <w:rPr>
          <w:sz w:val="22"/>
          <w:szCs w:val="22"/>
        </w:rPr>
        <w:t xml:space="preserve"> a la </w:t>
      </w:r>
      <w:r w:rsidR="005E7D91">
        <w:rPr>
          <w:sz w:val="22"/>
          <w:szCs w:val="22"/>
        </w:rPr>
        <w:t>sesión</w:t>
      </w:r>
      <w:r w:rsidRPr="009A6CC7">
        <w:rPr>
          <w:sz w:val="22"/>
          <w:szCs w:val="22"/>
        </w:rPr>
        <w:t xml:space="preserve"> Ordinaria de fecha </w:t>
      </w:r>
      <w:r w:rsidR="005E7D91">
        <w:rPr>
          <w:sz w:val="22"/>
          <w:szCs w:val="22"/>
        </w:rPr>
        <w:t>12</w:t>
      </w:r>
      <w:r w:rsidR="002E26B5">
        <w:rPr>
          <w:sz w:val="22"/>
          <w:szCs w:val="22"/>
        </w:rPr>
        <w:t xml:space="preserve"> de </w:t>
      </w:r>
      <w:r w:rsidR="005E7D91">
        <w:rPr>
          <w:sz w:val="22"/>
          <w:szCs w:val="22"/>
        </w:rPr>
        <w:t>septiembre</w:t>
      </w:r>
      <w:r w:rsidRPr="009A6CC7">
        <w:rPr>
          <w:sz w:val="22"/>
          <w:szCs w:val="22"/>
        </w:rPr>
        <w:t xml:space="preserve"> de 2025</w:t>
      </w:r>
      <w:r w:rsidR="004D0DA9">
        <w:rPr>
          <w:sz w:val="22"/>
          <w:szCs w:val="22"/>
        </w:rPr>
        <w:t xml:space="preserve">, que </w:t>
      </w:r>
      <w:r w:rsidR="005E7D91">
        <w:rPr>
          <w:sz w:val="22"/>
          <w:szCs w:val="22"/>
        </w:rPr>
        <w:t>es</w:t>
      </w:r>
      <w:r w:rsidR="004D0DA9">
        <w:rPr>
          <w:sz w:val="22"/>
          <w:szCs w:val="22"/>
        </w:rPr>
        <w:t xml:space="preserve"> aprobada</w:t>
      </w:r>
      <w:r w:rsidR="00A11B6B">
        <w:rPr>
          <w:sz w:val="22"/>
          <w:szCs w:val="22"/>
        </w:rPr>
        <w:t xml:space="preserve"> unánimemente</w:t>
      </w:r>
      <w:r w:rsidR="004D0DA9">
        <w:rPr>
          <w:sz w:val="22"/>
          <w:szCs w:val="22"/>
        </w:rPr>
        <w:t>, por el Pleno de la Corporación</w:t>
      </w:r>
      <w:r w:rsidRPr="009A6CC7">
        <w:rPr>
          <w:sz w:val="22"/>
          <w:szCs w:val="22"/>
        </w:rPr>
        <w:t>.</w:t>
      </w:r>
    </w:p>
    <w:p w14:paraId="16CD1861" w14:textId="77777777" w:rsidR="009A6CC7" w:rsidRPr="00407168" w:rsidRDefault="009A6CC7" w:rsidP="003B5B77">
      <w:pPr>
        <w:pStyle w:val="NormalWeb"/>
        <w:shd w:val="clear" w:color="auto" w:fill="FFFFFF"/>
        <w:spacing w:before="0" w:beforeAutospacing="0" w:after="0" w:afterAutospacing="0"/>
        <w:ind w:right="142"/>
        <w:jc w:val="both"/>
        <w:rPr>
          <w:rFonts w:eastAsia="Calibri"/>
          <w:b/>
          <w:bCs/>
          <w:color w:val="FF0000"/>
          <w:sz w:val="20"/>
          <w:szCs w:val="20"/>
        </w:rPr>
      </w:pPr>
    </w:p>
    <w:p w14:paraId="40D35C1F" w14:textId="77777777" w:rsidR="00961A58" w:rsidRDefault="00961A58" w:rsidP="00327C01">
      <w:pPr>
        <w:ind w:right="142"/>
        <w:jc w:val="both"/>
        <w:rPr>
          <w:sz w:val="22"/>
          <w:szCs w:val="22"/>
        </w:rPr>
      </w:pPr>
    </w:p>
    <w:p w14:paraId="1EC093AB" w14:textId="082E1ED8" w:rsidR="00327C01" w:rsidRPr="00327C01" w:rsidRDefault="00327C01" w:rsidP="00327C01">
      <w:pPr>
        <w:ind w:right="142"/>
        <w:jc w:val="both"/>
        <w:rPr>
          <w:rFonts w:eastAsiaTheme="minorHAnsi"/>
          <w:sz w:val="22"/>
          <w:szCs w:val="22"/>
          <w:lang w:eastAsia="en-US"/>
        </w:rPr>
      </w:pPr>
      <w:r w:rsidRPr="00327C01">
        <w:rPr>
          <w:rFonts w:eastAsiaTheme="minorHAnsi"/>
          <w:b/>
          <w:sz w:val="22"/>
          <w:szCs w:val="22"/>
          <w:lang w:eastAsia="en-US"/>
        </w:rPr>
        <w:t xml:space="preserve">2.- </w:t>
      </w:r>
      <w:r w:rsidRPr="00327C01">
        <w:rPr>
          <w:rFonts w:eastAsiaTheme="minorHAnsi"/>
          <w:b/>
          <w:sz w:val="22"/>
          <w:szCs w:val="22"/>
          <w:u w:val="single"/>
          <w:lang w:eastAsia="en-US"/>
        </w:rPr>
        <w:t xml:space="preserve">Reconocimiento extrajudicial de Crédito nº 02/2025. Expte. 2025/10496. </w:t>
      </w:r>
      <w:r>
        <w:rPr>
          <w:rFonts w:eastAsiaTheme="minorHAnsi"/>
          <w:b/>
          <w:sz w:val="22"/>
          <w:szCs w:val="22"/>
          <w:u w:val="single"/>
          <w:lang w:eastAsia="en-US"/>
        </w:rPr>
        <w:t>Acuerdo</w:t>
      </w:r>
      <w:r w:rsidRPr="00327C01">
        <w:rPr>
          <w:rFonts w:eastAsiaTheme="minorHAnsi"/>
          <w:b/>
          <w:sz w:val="22"/>
          <w:szCs w:val="22"/>
          <w:u w:val="single"/>
          <w:lang w:eastAsia="en-US"/>
        </w:rPr>
        <w:t xml:space="preserve"> que </w:t>
      </w:r>
      <w:r w:rsidR="001831BE" w:rsidRPr="00327C01">
        <w:rPr>
          <w:rFonts w:eastAsiaTheme="minorHAnsi"/>
          <w:b/>
          <w:sz w:val="22"/>
          <w:szCs w:val="22"/>
          <w:u w:val="single"/>
          <w:lang w:eastAsia="en-US"/>
        </w:rPr>
        <w:t>proceda</w:t>
      </w:r>
      <w:r w:rsidR="001831BE">
        <w:rPr>
          <w:rFonts w:eastAsiaTheme="minorHAnsi"/>
          <w:sz w:val="22"/>
          <w:szCs w:val="22"/>
          <w:lang w:eastAsia="en-US"/>
        </w:rPr>
        <w:t>.</w:t>
      </w:r>
      <w:r w:rsidR="001831BE" w:rsidRPr="00327C01">
        <w:rPr>
          <w:rFonts w:eastAsiaTheme="minorHAnsi"/>
          <w:sz w:val="22"/>
          <w:szCs w:val="22"/>
          <w:lang w:eastAsia="en-US"/>
        </w:rPr>
        <w:t>-</w:t>
      </w:r>
    </w:p>
    <w:p w14:paraId="1983EBB5" w14:textId="77777777" w:rsidR="003A0CFA" w:rsidRDefault="00FE17A6" w:rsidP="00327C01">
      <w:pPr>
        <w:spacing w:before="171" w:after="120" w:line="256" w:lineRule="auto"/>
        <w:ind w:right="142"/>
        <w:jc w:val="both"/>
        <w:rPr>
          <w:rFonts w:eastAsiaTheme="minorHAnsi"/>
          <w:sz w:val="22"/>
          <w:szCs w:val="22"/>
          <w:lang w:eastAsia="en-US"/>
        </w:rPr>
      </w:pPr>
      <w:r>
        <w:rPr>
          <w:rFonts w:eastAsiaTheme="minorHAnsi"/>
          <w:sz w:val="22"/>
          <w:szCs w:val="22"/>
          <w:lang w:eastAsia="en-US"/>
        </w:rPr>
        <w:t>Previo dictamen de la Comisión E. de Cuentas</w:t>
      </w:r>
      <w:r w:rsidR="003A0CFA">
        <w:rPr>
          <w:rFonts w:eastAsiaTheme="minorHAnsi"/>
          <w:sz w:val="22"/>
          <w:szCs w:val="22"/>
          <w:lang w:eastAsia="en-US"/>
        </w:rPr>
        <w:t xml:space="preserve">, en relación con el Reconocimiento extrajudicial de Crédito nº 02/2025, la Presidencia concede la palabra a la concejal de </w:t>
      </w:r>
      <w:r w:rsidR="003A0CFA" w:rsidRPr="000D3183">
        <w:rPr>
          <w:rFonts w:eastAsiaTheme="minorHAnsi"/>
          <w:lang w:eastAsia="en-US"/>
        </w:rPr>
        <w:t>N.C.,</w:t>
      </w:r>
      <w:r w:rsidR="003A0CFA">
        <w:rPr>
          <w:rFonts w:eastAsiaTheme="minorHAnsi"/>
          <w:sz w:val="22"/>
          <w:szCs w:val="22"/>
          <w:lang w:eastAsia="en-US"/>
        </w:rPr>
        <w:t xml:space="preserve"> Sra. Sanjuán Duque.</w:t>
      </w:r>
    </w:p>
    <w:p w14:paraId="35E3F1C5" w14:textId="03293646" w:rsidR="003A0CFA" w:rsidRDefault="003A0CFA" w:rsidP="00327C01">
      <w:pPr>
        <w:spacing w:before="171" w:after="120" w:line="256" w:lineRule="auto"/>
        <w:ind w:right="142"/>
        <w:jc w:val="both"/>
        <w:rPr>
          <w:rFonts w:eastAsiaTheme="minorHAnsi"/>
          <w:sz w:val="22"/>
          <w:szCs w:val="22"/>
          <w:lang w:eastAsia="en-US"/>
        </w:rPr>
      </w:pPr>
      <w:r>
        <w:rPr>
          <w:rFonts w:eastAsiaTheme="minorHAnsi"/>
          <w:sz w:val="22"/>
          <w:szCs w:val="22"/>
          <w:lang w:eastAsia="en-US"/>
        </w:rPr>
        <w:lastRenderedPageBreak/>
        <w:t xml:space="preserve">Concejal de N.C., Sra. Sanjuán Duque: </w:t>
      </w:r>
      <w:r w:rsidR="000D3183">
        <w:rPr>
          <w:rFonts w:eastAsiaTheme="minorHAnsi"/>
          <w:sz w:val="22"/>
          <w:szCs w:val="22"/>
          <w:lang w:eastAsia="en-US"/>
        </w:rPr>
        <w:t>Lo que queda un</w:t>
      </w:r>
      <w:r w:rsidR="001831BE">
        <w:rPr>
          <w:rFonts w:eastAsiaTheme="minorHAnsi"/>
          <w:sz w:val="22"/>
          <w:szCs w:val="22"/>
          <w:lang w:eastAsia="en-US"/>
        </w:rPr>
        <w:t xml:space="preserve"> poco claro del Reconocimiento E</w:t>
      </w:r>
      <w:r w:rsidR="000D3183">
        <w:rPr>
          <w:rFonts w:eastAsiaTheme="minorHAnsi"/>
          <w:sz w:val="22"/>
          <w:szCs w:val="22"/>
          <w:lang w:eastAsia="en-US"/>
        </w:rPr>
        <w:t>xtrajudicial de Crédito es que primero, continuamos haciendo uso de aquella manera que la Ley dice que tendría que ser de forma muy excepcional, pero que el equipo de gobierno lo continúa haciendo regularmente</w:t>
      </w:r>
      <w:r w:rsidR="001831BE">
        <w:rPr>
          <w:rFonts w:eastAsiaTheme="minorHAnsi"/>
          <w:sz w:val="22"/>
          <w:szCs w:val="22"/>
          <w:lang w:eastAsia="en-US"/>
        </w:rPr>
        <w:t>,</w:t>
      </w:r>
      <w:r w:rsidR="000D3183">
        <w:rPr>
          <w:rFonts w:eastAsiaTheme="minorHAnsi"/>
          <w:sz w:val="22"/>
          <w:szCs w:val="22"/>
          <w:lang w:eastAsia="en-US"/>
        </w:rPr>
        <w:t xml:space="preserve"> y pongo un ejemplo que no es ninguna emergencia, ni urgencia, </w:t>
      </w:r>
      <w:r w:rsidR="001831BE">
        <w:rPr>
          <w:rFonts w:eastAsiaTheme="minorHAnsi"/>
          <w:sz w:val="22"/>
          <w:szCs w:val="22"/>
          <w:lang w:eastAsia="en-US"/>
        </w:rPr>
        <w:t xml:space="preserve">como </w:t>
      </w:r>
      <w:r w:rsidR="000D3183">
        <w:rPr>
          <w:rFonts w:eastAsiaTheme="minorHAnsi"/>
          <w:sz w:val="22"/>
          <w:szCs w:val="22"/>
          <w:lang w:eastAsia="en-US"/>
        </w:rPr>
        <w:t xml:space="preserve">contratar </w:t>
      </w:r>
      <w:r w:rsidR="001831BE">
        <w:rPr>
          <w:rFonts w:eastAsiaTheme="minorHAnsi"/>
          <w:sz w:val="22"/>
          <w:szCs w:val="22"/>
          <w:lang w:eastAsia="en-US"/>
        </w:rPr>
        <w:t>la placa de la Oficina Técnica. Cr</w:t>
      </w:r>
      <w:r w:rsidR="000D3183">
        <w:rPr>
          <w:rFonts w:eastAsiaTheme="minorHAnsi"/>
          <w:sz w:val="22"/>
          <w:szCs w:val="22"/>
          <w:lang w:eastAsia="en-US"/>
        </w:rPr>
        <w:t>eo que eso se puede hacer con tiempo, pedir varios presupuestos y no encargarlo directamente, ese es uno de los ejemplos, que yo creo que deberían de tener en cuenta porque al final resulta que todos estos reconocimientos extrajudiciales son a autónomos y empresas a las que no les podemos pagar en tiempo y forma, por lo tanto, cuando se habla aquí de que estamos en el tiempo que establece la Ley, menos de 30 días de pago a proveedores, no es cierta la práctica, porque estamos viendo aquí</w:t>
      </w:r>
      <w:r w:rsidR="00417216">
        <w:rPr>
          <w:rFonts w:eastAsiaTheme="minorHAnsi"/>
          <w:sz w:val="22"/>
          <w:szCs w:val="22"/>
          <w:lang w:eastAsia="en-US"/>
        </w:rPr>
        <w:t xml:space="preserve"> facturas de hace más de un año.</w:t>
      </w:r>
      <w:r w:rsidR="000D3183">
        <w:rPr>
          <w:rFonts w:eastAsiaTheme="minorHAnsi"/>
          <w:sz w:val="22"/>
          <w:szCs w:val="22"/>
          <w:lang w:eastAsia="en-US"/>
        </w:rPr>
        <w:t xml:space="preserve"> </w:t>
      </w:r>
      <w:r w:rsidR="00417216">
        <w:rPr>
          <w:rFonts w:eastAsiaTheme="minorHAnsi"/>
          <w:sz w:val="22"/>
          <w:szCs w:val="22"/>
          <w:lang w:eastAsia="en-US"/>
        </w:rPr>
        <w:t>E</w:t>
      </w:r>
      <w:r w:rsidR="000D3183">
        <w:rPr>
          <w:rFonts w:eastAsiaTheme="minorHAnsi"/>
          <w:sz w:val="22"/>
          <w:szCs w:val="22"/>
          <w:lang w:eastAsia="en-US"/>
        </w:rPr>
        <w:t>s lo que pongo sobre la mesa y creo que el equipo de gobierno debería hacer el esfuerzo de cumplir con lo que dictamina la Ley, con lo que el Interventor y ahora accidental, supongo que también, año tras año, P</w:t>
      </w:r>
      <w:r w:rsidR="00417216">
        <w:rPr>
          <w:rFonts w:eastAsiaTheme="minorHAnsi"/>
          <w:sz w:val="22"/>
          <w:szCs w:val="22"/>
          <w:lang w:eastAsia="en-US"/>
        </w:rPr>
        <w:t>leno tras Pleno, cada vez que</w:t>
      </w:r>
      <w:r w:rsidR="000D3183">
        <w:rPr>
          <w:rFonts w:eastAsiaTheme="minorHAnsi"/>
          <w:sz w:val="22"/>
          <w:szCs w:val="22"/>
          <w:lang w:eastAsia="en-US"/>
        </w:rPr>
        <w:t xml:space="preserve"> hacemos Reconocimientos extrajudicial, pues sigue precisando en este tema.</w:t>
      </w:r>
    </w:p>
    <w:p w14:paraId="42EBA7EF" w14:textId="50078D58" w:rsidR="003A0CFA" w:rsidRDefault="000D3183" w:rsidP="00327C01">
      <w:pPr>
        <w:spacing w:before="171" w:after="120" w:line="256" w:lineRule="auto"/>
        <w:ind w:right="142"/>
        <w:jc w:val="both"/>
        <w:rPr>
          <w:rFonts w:eastAsiaTheme="minorHAnsi"/>
          <w:sz w:val="22"/>
          <w:szCs w:val="22"/>
          <w:lang w:eastAsia="en-US"/>
        </w:rPr>
      </w:pPr>
      <w:r>
        <w:rPr>
          <w:rFonts w:eastAsiaTheme="minorHAnsi"/>
          <w:sz w:val="22"/>
          <w:szCs w:val="22"/>
          <w:lang w:eastAsia="en-US"/>
        </w:rPr>
        <w:t>Portavoz del grupo socialista, Sr. Neris Hernández: En este caso y como ha sucedido en otras ocasiones, obviamente, estamos del lado de quienes ofrecen un servicio a esta Casa, se les abone su trabajo y sus servicios, pero obviamente, lo venimos advirtiendo también desde hace muchos Plenos, no están para dar lecciones a nadie, así que tengan en cuenta que las cosas hay que hacerlas bien y ya llevan dos años, en el s</w:t>
      </w:r>
      <w:r w:rsidR="00417216">
        <w:rPr>
          <w:rFonts w:eastAsiaTheme="minorHAnsi"/>
          <w:sz w:val="22"/>
          <w:szCs w:val="22"/>
          <w:lang w:eastAsia="en-US"/>
        </w:rPr>
        <w:t>entido que hablaba en el primer términ</w:t>
      </w:r>
      <w:r w:rsidR="00203DC0">
        <w:rPr>
          <w:rFonts w:eastAsiaTheme="minorHAnsi"/>
          <w:sz w:val="22"/>
          <w:szCs w:val="22"/>
          <w:lang w:eastAsia="en-US"/>
        </w:rPr>
        <w:t>o</w:t>
      </w:r>
      <w:r>
        <w:rPr>
          <w:rFonts w:eastAsiaTheme="minorHAnsi"/>
          <w:sz w:val="22"/>
          <w:szCs w:val="22"/>
          <w:lang w:eastAsia="en-US"/>
        </w:rPr>
        <w:t>, de que las empresas o autónomos puedan ver satisfechos…, o que se cumpla con ellos, nosotros vamos a abstenernos.</w:t>
      </w:r>
    </w:p>
    <w:p w14:paraId="2A3B6D4E" w14:textId="291A4685" w:rsidR="00327C01" w:rsidRPr="00327C01" w:rsidRDefault="003A0CFA" w:rsidP="00327C01">
      <w:pPr>
        <w:spacing w:before="171" w:after="120" w:line="256" w:lineRule="auto"/>
        <w:ind w:right="142"/>
        <w:jc w:val="both"/>
        <w:rPr>
          <w:rFonts w:eastAsiaTheme="minorHAnsi"/>
          <w:sz w:val="22"/>
          <w:szCs w:val="22"/>
          <w:lang w:eastAsia="en-US"/>
        </w:rPr>
      </w:pPr>
      <w:r>
        <w:rPr>
          <w:rFonts w:eastAsiaTheme="minorHAnsi"/>
          <w:sz w:val="22"/>
          <w:szCs w:val="22"/>
          <w:lang w:eastAsia="en-US"/>
        </w:rPr>
        <w:t>V</w:t>
      </w:r>
      <w:r w:rsidR="00327C01" w:rsidRPr="00327C01">
        <w:rPr>
          <w:rFonts w:eastAsiaTheme="minorHAnsi"/>
          <w:sz w:val="22"/>
          <w:szCs w:val="22"/>
          <w:lang w:eastAsia="en-US"/>
        </w:rPr>
        <w:t>istos los Informes de la Intervención municipal relativos a la omisión de la función interventora correspondiente a los expedientes nº 2025/5234; 2025/5237; 2025/5240; y 2025/5241.</w:t>
      </w:r>
    </w:p>
    <w:p w14:paraId="44DD019B" w14:textId="77777777" w:rsidR="00327C01" w:rsidRPr="00327C01" w:rsidRDefault="00327C01" w:rsidP="00327C01">
      <w:pPr>
        <w:spacing w:before="2" w:after="120" w:line="256" w:lineRule="auto"/>
        <w:ind w:right="142"/>
        <w:jc w:val="both"/>
        <w:rPr>
          <w:rFonts w:eastAsiaTheme="minorHAnsi"/>
          <w:sz w:val="22"/>
          <w:szCs w:val="22"/>
          <w:lang w:eastAsia="en-US"/>
        </w:rPr>
      </w:pPr>
      <w:r w:rsidRPr="00327C01">
        <w:rPr>
          <w:rFonts w:eastAsiaTheme="minorHAnsi"/>
          <w:sz w:val="22"/>
          <w:szCs w:val="22"/>
          <w:lang w:eastAsia="en-US"/>
        </w:rPr>
        <w:t>Vistos los Informes de reparo de la Intervención municipal correspondiente a los expedientes nº 2024/13600; 2024/13601; 2025/5733; 2025/5734; 2025/5735; 2025/5736; 2025/5737; 2025/6050; 2025/6051; y 2025/5062.</w:t>
      </w:r>
    </w:p>
    <w:p w14:paraId="6D9380F4" w14:textId="5EA65B61" w:rsidR="00327C01" w:rsidRPr="00327C01" w:rsidRDefault="00417216" w:rsidP="00327C01">
      <w:pPr>
        <w:spacing w:before="292" w:after="120" w:line="256" w:lineRule="auto"/>
        <w:ind w:right="142"/>
        <w:jc w:val="both"/>
        <w:rPr>
          <w:rFonts w:eastAsiaTheme="minorHAnsi"/>
          <w:sz w:val="22"/>
          <w:szCs w:val="22"/>
          <w:lang w:eastAsia="en-US"/>
        </w:rPr>
      </w:pPr>
      <w:r>
        <w:rPr>
          <w:rFonts w:eastAsiaTheme="minorHAnsi"/>
          <w:sz w:val="22"/>
          <w:szCs w:val="22"/>
          <w:lang w:eastAsia="en-US"/>
        </w:rPr>
        <w:t>Vista</w:t>
      </w:r>
      <w:r w:rsidR="00327C01" w:rsidRPr="00327C01">
        <w:rPr>
          <w:rFonts w:eastAsiaTheme="minorHAnsi"/>
          <w:sz w:val="22"/>
          <w:szCs w:val="22"/>
          <w:lang w:eastAsia="en-US"/>
        </w:rPr>
        <w:t xml:space="preserve"> la existencia de una discrepancia irresoluble entre la situación de hecho que representan las facturas a reconocer por los servicios efectivamente prestados por los proveedores y la imposibilidad de ajustar esta situación a algún procedimiento de contratación de efectos retroactivos, opción no contemplada por la legislación vigente.</w:t>
      </w:r>
    </w:p>
    <w:p w14:paraId="4EC71530" w14:textId="0AA559D0" w:rsidR="00327C01" w:rsidRDefault="00327C01" w:rsidP="00327C01">
      <w:pPr>
        <w:tabs>
          <w:tab w:val="left" w:pos="2835"/>
        </w:tabs>
        <w:ind w:right="142"/>
        <w:jc w:val="both"/>
        <w:rPr>
          <w:rFonts w:eastAsiaTheme="minorHAnsi"/>
          <w:color w:val="EE0000"/>
          <w:sz w:val="22"/>
          <w:szCs w:val="22"/>
          <w:lang w:eastAsia="en-US"/>
        </w:rPr>
      </w:pPr>
      <w:r w:rsidRPr="00327C01">
        <w:rPr>
          <w:rFonts w:eastAsia="SimSun"/>
          <w:color w:val="000000"/>
          <w:sz w:val="22"/>
          <w:szCs w:val="22"/>
          <w:lang w:eastAsia="zh-CN" w:bidi="hi-IN"/>
        </w:rPr>
        <w:t xml:space="preserve">Realizada la tramitación legalmente establecida, en vista a proponer al Pleno la adopción del correspondiente acuerdo en virtud de la competencia otorgada al mismo por el artículo 60.2 del Real Decreto 500/1990, de 20 de abril, </w:t>
      </w:r>
    </w:p>
    <w:p w14:paraId="0DE3955B" w14:textId="77777777" w:rsidR="00327C01" w:rsidRDefault="00327C01" w:rsidP="00327C01">
      <w:pPr>
        <w:tabs>
          <w:tab w:val="left" w:pos="2835"/>
        </w:tabs>
        <w:ind w:right="142"/>
        <w:jc w:val="both"/>
        <w:rPr>
          <w:rFonts w:eastAsiaTheme="minorHAnsi"/>
          <w:color w:val="EE0000"/>
          <w:sz w:val="22"/>
          <w:szCs w:val="22"/>
          <w:lang w:eastAsia="en-US"/>
        </w:rPr>
      </w:pPr>
    </w:p>
    <w:p w14:paraId="2F0EC3C5" w14:textId="77777777" w:rsidR="001D655D" w:rsidRPr="003A0CFA" w:rsidRDefault="001D655D" w:rsidP="001D655D">
      <w:pPr>
        <w:ind w:right="142"/>
        <w:jc w:val="both"/>
        <w:rPr>
          <w:sz w:val="22"/>
          <w:szCs w:val="22"/>
        </w:rPr>
      </w:pPr>
      <w:r w:rsidRPr="003A0CFA">
        <w:rPr>
          <w:sz w:val="22"/>
          <w:szCs w:val="22"/>
        </w:rPr>
        <w:t>Se abre el turno de votación con el siguiente resultado:</w:t>
      </w:r>
    </w:p>
    <w:p w14:paraId="6479367A" w14:textId="77777777" w:rsidR="001D655D" w:rsidRPr="003A0CFA" w:rsidRDefault="001D655D" w:rsidP="001D655D">
      <w:pPr>
        <w:ind w:right="142"/>
        <w:jc w:val="both"/>
        <w:rPr>
          <w:sz w:val="22"/>
          <w:szCs w:val="22"/>
        </w:rPr>
      </w:pPr>
    </w:p>
    <w:p w14:paraId="192BE554" w14:textId="09BB3704" w:rsidR="001D655D" w:rsidRPr="003A0CFA" w:rsidRDefault="001D655D" w:rsidP="001D655D">
      <w:pPr>
        <w:pStyle w:val="Prrafodelista"/>
        <w:numPr>
          <w:ilvl w:val="0"/>
          <w:numId w:val="16"/>
        </w:numPr>
        <w:ind w:left="0" w:right="142" w:firstLine="567"/>
        <w:jc w:val="both"/>
      </w:pPr>
      <w:r w:rsidRPr="003A0CFA">
        <w:rPr>
          <w:sz w:val="22"/>
          <w:szCs w:val="22"/>
        </w:rPr>
        <w:t xml:space="preserve"> Votos a favor: </w:t>
      </w:r>
      <w:r w:rsidR="003A0CFA" w:rsidRPr="003A0CFA">
        <w:rPr>
          <w:sz w:val="22"/>
          <w:szCs w:val="22"/>
        </w:rPr>
        <w:t xml:space="preserve">10 </w:t>
      </w:r>
      <w:r w:rsidR="003A0CFA" w:rsidRPr="003A0CFA">
        <w:t>(PP y CC)</w:t>
      </w:r>
    </w:p>
    <w:p w14:paraId="4409766C" w14:textId="48946B07" w:rsidR="001D655D" w:rsidRPr="003A0CFA" w:rsidRDefault="001D655D" w:rsidP="001D655D">
      <w:pPr>
        <w:pStyle w:val="Prrafodelista"/>
        <w:numPr>
          <w:ilvl w:val="0"/>
          <w:numId w:val="16"/>
        </w:numPr>
        <w:ind w:left="0" w:right="142" w:firstLine="567"/>
        <w:jc w:val="both"/>
      </w:pPr>
      <w:r w:rsidRPr="003A0CFA">
        <w:rPr>
          <w:sz w:val="22"/>
          <w:szCs w:val="22"/>
        </w:rPr>
        <w:t xml:space="preserve"> Abstenciones: </w:t>
      </w:r>
      <w:r w:rsidR="003A0CFA" w:rsidRPr="003A0CFA">
        <w:rPr>
          <w:sz w:val="22"/>
          <w:szCs w:val="22"/>
        </w:rPr>
        <w:t xml:space="preserve">5 </w:t>
      </w:r>
      <w:r w:rsidR="003A0CFA" w:rsidRPr="003A0CFA">
        <w:t>(</w:t>
      </w:r>
      <w:r w:rsidR="008D6CC0">
        <w:t>N.C.</w:t>
      </w:r>
      <w:r w:rsidR="003A0CFA" w:rsidRPr="003A0CFA">
        <w:t>, PSOE</w:t>
      </w:r>
      <w:r w:rsidR="003A0CFA" w:rsidRPr="003A0CFA">
        <w:rPr>
          <w:sz w:val="22"/>
          <w:szCs w:val="22"/>
        </w:rPr>
        <w:t xml:space="preserve"> y </w:t>
      </w:r>
      <w:r w:rsidR="003A0CFA" w:rsidRPr="003A0CFA">
        <w:t>PP</w:t>
      </w:r>
      <w:r w:rsidR="003A0CFA" w:rsidRPr="003A0CFA">
        <w:rPr>
          <w:sz w:val="22"/>
          <w:szCs w:val="22"/>
        </w:rPr>
        <w:t xml:space="preserve"> (Juan José Cabrera Guelmes)</w:t>
      </w:r>
    </w:p>
    <w:p w14:paraId="3A10DBD6" w14:textId="2F0C748D" w:rsidR="001D655D" w:rsidRPr="003A0CFA" w:rsidRDefault="001D655D" w:rsidP="001D655D">
      <w:pPr>
        <w:pStyle w:val="Prrafodelista"/>
        <w:numPr>
          <w:ilvl w:val="0"/>
          <w:numId w:val="16"/>
        </w:numPr>
        <w:ind w:left="0" w:right="142" w:firstLine="567"/>
        <w:jc w:val="both"/>
        <w:rPr>
          <w:sz w:val="22"/>
          <w:szCs w:val="22"/>
        </w:rPr>
      </w:pPr>
      <w:r w:rsidRPr="003A0CFA">
        <w:rPr>
          <w:sz w:val="22"/>
          <w:szCs w:val="22"/>
        </w:rPr>
        <w:t xml:space="preserve"> Votos en contra: </w:t>
      </w:r>
      <w:r w:rsidR="00417216">
        <w:rPr>
          <w:sz w:val="22"/>
          <w:szCs w:val="22"/>
        </w:rPr>
        <w:t>0</w:t>
      </w:r>
    </w:p>
    <w:p w14:paraId="33CE68F9" w14:textId="77777777" w:rsidR="001D655D" w:rsidRPr="003A0CFA" w:rsidRDefault="001D655D" w:rsidP="001D655D">
      <w:pPr>
        <w:pStyle w:val="Prrafodelista"/>
        <w:ind w:left="567" w:right="142"/>
        <w:jc w:val="both"/>
        <w:rPr>
          <w:sz w:val="22"/>
          <w:szCs w:val="22"/>
        </w:rPr>
      </w:pPr>
    </w:p>
    <w:p w14:paraId="109DF632" w14:textId="77777777" w:rsidR="001D655D" w:rsidRPr="003A0CFA" w:rsidRDefault="001D655D" w:rsidP="001D655D">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3A0CFA">
        <w:rPr>
          <w:rFonts w:eastAsiaTheme="minorHAnsi"/>
          <w:sz w:val="22"/>
          <w:szCs w:val="22"/>
          <w:lang w:eastAsia="en-US"/>
        </w:rPr>
        <w:t xml:space="preserve">El Pleno de la Corporación adopta por mayoría simple, el siguiente </w:t>
      </w:r>
      <w:r w:rsidRPr="003A0CFA">
        <w:rPr>
          <w:rFonts w:eastAsiaTheme="minorHAnsi"/>
          <w:b/>
          <w:bCs/>
          <w:lang w:eastAsia="en-US"/>
        </w:rPr>
        <w:t>ACUERDO</w:t>
      </w:r>
      <w:r w:rsidRPr="003A0CFA">
        <w:rPr>
          <w:rFonts w:eastAsiaTheme="minorHAnsi"/>
          <w:sz w:val="22"/>
          <w:szCs w:val="22"/>
          <w:lang w:eastAsia="en-US"/>
        </w:rPr>
        <w:t>:</w:t>
      </w:r>
    </w:p>
    <w:p w14:paraId="7674D9ED" w14:textId="77777777" w:rsidR="00327C01" w:rsidRPr="003A0CFA" w:rsidRDefault="00327C01" w:rsidP="00327C01">
      <w:pPr>
        <w:tabs>
          <w:tab w:val="left" w:pos="2835"/>
        </w:tabs>
        <w:ind w:right="142"/>
        <w:jc w:val="both"/>
        <w:rPr>
          <w:rFonts w:eastAsiaTheme="minorHAnsi"/>
          <w:sz w:val="22"/>
          <w:szCs w:val="22"/>
          <w:lang w:eastAsia="en-US"/>
        </w:rPr>
      </w:pPr>
    </w:p>
    <w:p w14:paraId="6CAF1BFF" w14:textId="607E16E1" w:rsidR="00327C01" w:rsidRPr="00327C01" w:rsidRDefault="00327C01" w:rsidP="00327C01">
      <w:pPr>
        <w:spacing w:after="120" w:line="256" w:lineRule="auto"/>
        <w:ind w:right="142"/>
        <w:jc w:val="both"/>
        <w:rPr>
          <w:rFonts w:eastAsiaTheme="minorHAnsi"/>
          <w:i/>
          <w:iCs/>
          <w:sz w:val="22"/>
          <w:szCs w:val="22"/>
          <w:lang w:eastAsia="en-US"/>
        </w:rPr>
      </w:pPr>
      <w:r w:rsidRPr="00327C01">
        <w:rPr>
          <w:rFonts w:eastAsiaTheme="minorHAnsi"/>
          <w:b/>
          <w:bCs/>
          <w:lang w:eastAsia="en-US"/>
        </w:rPr>
        <w:t>PRIMERO</w:t>
      </w:r>
      <w:r w:rsidRPr="00327C01">
        <w:rPr>
          <w:rFonts w:eastAsiaTheme="minorHAnsi"/>
          <w:b/>
          <w:bCs/>
          <w:sz w:val="22"/>
          <w:szCs w:val="22"/>
          <w:lang w:eastAsia="en-US"/>
        </w:rPr>
        <w:t xml:space="preserve">.- </w:t>
      </w:r>
      <w:r w:rsidRPr="00327C01">
        <w:rPr>
          <w:rFonts w:eastAsiaTheme="minorHAnsi"/>
          <w:i/>
          <w:iCs/>
          <w:sz w:val="22"/>
          <w:szCs w:val="22"/>
          <w:lang w:eastAsia="en-US"/>
        </w:rPr>
        <w:t>Aprobar el Reconocimiento extrajudicial de créditos nº 02/2025, para la imputación al presupuesto corriente de los gastos llevados a cabo en el ejercicio 2024 y en el presente ejercicio 2025, comprensivo de las obligaciones adquiridas indebidamente señaladas en los informes de omisión de la función interventora, expedientes nº</w:t>
      </w:r>
      <w:r w:rsidR="00FE17A6">
        <w:rPr>
          <w:rFonts w:eastAsiaTheme="minorHAnsi"/>
          <w:i/>
          <w:iCs/>
          <w:sz w:val="22"/>
          <w:szCs w:val="22"/>
          <w:lang w:eastAsia="en-US"/>
        </w:rPr>
        <w:t xml:space="preserve"> </w:t>
      </w:r>
      <w:r w:rsidRPr="00327C01">
        <w:rPr>
          <w:rFonts w:eastAsiaTheme="minorHAnsi"/>
          <w:i/>
          <w:iCs/>
          <w:sz w:val="22"/>
          <w:szCs w:val="22"/>
          <w:lang w:eastAsia="en-US"/>
        </w:rPr>
        <w:t>2025/5234; 2025/5237; 2025/5240; y 2025/5241; así como los escritos de reparo, expedientes</w:t>
      </w:r>
      <w:r w:rsidRPr="00327C01">
        <w:rPr>
          <w:rFonts w:eastAsiaTheme="minorHAnsi"/>
          <w:i/>
          <w:iCs/>
          <w:spacing w:val="80"/>
          <w:w w:val="150"/>
          <w:sz w:val="22"/>
          <w:szCs w:val="22"/>
          <w:lang w:eastAsia="en-US"/>
        </w:rPr>
        <w:t xml:space="preserve"> </w:t>
      </w:r>
      <w:r w:rsidRPr="00327C01">
        <w:rPr>
          <w:rFonts w:eastAsiaTheme="minorHAnsi"/>
          <w:i/>
          <w:iCs/>
          <w:sz w:val="22"/>
          <w:szCs w:val="22"/>
          <w:lang w:eastAsia="en-US"/>
        </w:rPr>
        <w:t>nº</w:t>
      </w:r>
      <w:r w:rsidR="00FE17A6">
        <w:rPr>
          <w:rFonts w:eastAsiaTheme="minorHAnsi"/>
          <w:i/>
          <w:iCs/>
          <w:sz w:val="22"/>
          <w:szCs w:val="22"/>
          <w:lang w:eastAsia="en-US"/>
        </w:rPr>
        <w:t xml:space="preserve"> </w:t>
      </w:r>
      <w:r w:rsidRPr="00327C01">
        <w:rPr>
          <w:rFonts w:eastAsiaTheme="minorHAnsi"/>
          <w:i/>
          <w:iCs/>
          <w:sz w:val="22"/>
          <w:szCs w:val="22"/>
        </w:rPr>
        <w:t>2024/13600; 2024/13601; 2025/5733; 2025/5734; 2025/5735; 2025/5736; 2025/5737; 2025/6050;</w:t>
      </w:r>
      <w:r w:rsidR="00FE17A6">
        <w:rPr>
          <w:rFonts w:eastAsiaTheme="minorHAnsi"/>
          <w:i/>
          <w:iCs/>
          <w:sz w:val="22"/>
          <w:szCs w:val="22"/>
        </w:rPr>
        <w:t xml:space="preserve"> </w:t>
      </w:r>
      <w:r w:rsidRPr="00327C01">
        <w:rPr>
          <w:rFonts w:eastAsiaTheme="minorHAnsi"/>
          <w:i/>
          <w:iCs/>
          <w:sz w:val="22"/>
          <w:szCs w:val="22"/>
        </w:rPr>
        <w:t>2025/6051; y 2025/5062</w:t>
      </w:r>
      <w:r w:rsidRPr="00327C01">
        <w:rPr>
          <w:rFonts w:eastAsiaTheme="minorHAnsi"/>
          <w:i/>
          <w:iCs/>
          <w:sz w:val="22"/>
          <w:szCs w:val="22"/>
          <w:lang w:eastAsia="en-US"/>
        </w:rPr>
        <w:t xml:space="preserve">, comprensivo de las obligaciones adquiridas indebidamente señaladas en los escritos de </w:t>
      </w:r>
      <w:r w:rsidRPr="00327C01">
        <w:rPr>
          <w:rFonts w:eastAsiaTheme="minorHAnsi"/>
          <w:i/>
          <w:iCs/>
          <w:spacing w:val="-2"/>
          <w:sz w:val="22"/>
          <w:szCs w:val="22"/>
          <w:lang w:eastAsia="en-US"/>
        </w:rPr>
        <w:t>reparo.</w:t>
      </w:r>
    </w:p>
    <w:p w14:paraId="14D1E579" w14:textId="77777777" w:rsidR="00327C01" w:rsidRPr="00327C01" w:rsidRDefault="00327C01" w:rsidP="00327C01">
      <w:pPr>
        <w:spacing w:before="292" w:after="120" w:line="256" w:lineRule="auto"/>
        <w:ind w:right="142"/>
        <w:jc w:val="both"/>
        <w:rPr>
          <w:rFonts w:eastAsiaTheme="minorHAnsi"/>
          <w:i/>
          <w:iCs/>
          <w:sz w:val="22"/>
          <w:szCs w:val="22"/>
          <w:lang w:eastAsia="en-US"/>
        </w:rPr>
      </w:pPr>
      <w:r w:rsidRPr="00327C01">
        <w:rPr>
          <w:rFonts w:eastAsiaTheme="minorHAnsi"/>
          <w:b/>
          <w:bCs/>
          <w:lang w:eastAsia="en-US"/>
        </w:rPr>
        <w:t>SEGUNDO</w:t>
      </w:r>
      <w:r w:rsidRPr="00327C01">
        <w:rPr>
          <w:rFonts w:eastAsiaTheme="minorHAnsi"/>
          <w:b/>
          <w:bCs/>
          <w:sz w:val="22"/>
          <w:szCs w:val="22"/>
          <w:lang w:eastAsia="en-US"/>
        </w:rPr>
        <w:t xml:space="preserve">.- </w:t>
      </w:r>
      <w:r w:rsidRPr="00327C01">
        <w:rPr>
          <w:rFonts w:eastAsiaTheme="minorHAnsi"/>
          <w:i/>
          <w:iCs/>
          <w:sz w:val="22"/>
          <w:szCs w:val="22"/>
          <w:lang w:eastAsia="en-US"/>
        </w:rPr>
        <w:t xml:space="preserve">Aplicar, con cargo al Presupuesto del ejercicio 2025, los correspondientes créditos que se detallan a continuación, con cargo a las aplicaciones presupuestarias </w:t>
      </w:r>
      <w:r w:rsidRPr="00327C01">
        <w:rPr>
          <w:rFonts w:eastAsiaTheme="minorHAnsi"/>
          <w:i/>
          <w:iCs/>
          <w:spacing w:val="-2"/>
          <w:sz w:val="22"/>
          <w:szCs w:val="22"/>
          <w:lang w:eastAsia="en-US"/>
        </w:rPr>
        <w:t>siguientes:</w:t>
      </w:r>
    </w:p>
    <w:p w14:paraId="535D12B8" w14:textId="77777777" w:rsidR="00327C01" w:rsidRPr="00327C01" w:rsidRDefault="00327C01" w:rsidP="00327C01">
      <w:pPr>
        <w:spacing w:before="1" w:after="120" w:line="256" w:lineRule="auto"/>
        <w:rPr>
          <w:rFonts w:asciiTheme="minorHAnsi" w:eastAsiaTheme="minorHAnsi" w:hAnsiTheme="minorHAnsi" w:cstheme="minorBidi"/>
          <w:sz w:val="16"/>
          <w:szCs w:val="22"/>
          <w:lang w:eastAsia="en-US"/>
        </w:rPr>
      </w:pPr>
    </w:p>
    <w:tbl>
      <w:tblPr>
        <w:tblW w:w="8481" w:type="dxa"/>
        <w:jc w:val="center"/>
        <w:tblCellMar>
          <w:left w:w="70" w:type="dxa"/>
          <w:right w:w="70" w:type="dxa"/>
        </w:tblCellMar>
        <w:tblLook w:val="04A0" w:firstRow="1" w:lastRow="0" w:firstColumn="1" w:lastColumn="0" w:noHBand="0" w:noVBand="1"/>
      </w:tblPr>
      <w:tblGrid>
        <w:gridCol w:w="1838"/>
        <w:gridCol w:w="802"/>
        <w:gridCol w:w="992"/>
        <w:gridCol w:w="2314"/>
        <w:gridCol w:w="630"/>
        <w:gridCol w:w="1091"/>
        <w:gridCol w:w="814"/>
      </w:tblGrid>
      <w:tr w:rsidR="00327C01" w:rsidRPr="00417216" w14:paraId="40266BB3" w14:textId="77777777" w:rsidTr="001831BE">
        <w:trPr>
          <w:trHeight w:val="375"/>
          <w:jc w:val="center"/>
        </w:trPr>
        <w:tc>
          <w:tcPr>
            <w:tcW w:w="1838" w:type="dxa"/>
            <w:tcBorders>
              <w:top w:val="single" w:sz="4" w:space="0" w:color="auto"/>
              <w:left w:val="single" w:sz="4" w:space="0" w:color="auto"/>
              <w:bottom w:val="single" w:sz="4" w:space="0" w:color="auto"/>
              <w:right w:val="single" w:sz="4" w:space="0" w:color="auto"/>
            </w:tcBorders>
            <w:noWrap/>
          </w:tcPr>
          <w:p w14:paraId="34A40CCA" w14:textId="77777777" w:rsidR="00327C01" w:rsidRPr="00417216" w:rsidRDefault="00327C01" w:rsidP="00327C01">
            <w:pPr>
              <w:spacing w:after="160" w:line="256" w:lineRule="auto"/>
              <w:jc w:val="center"/>
              <w:rPr>
                <w:rFonts w:eastAsiaTheme="minorHAnsi"/>
                <w:b/>
                <w:bCs/>
                <w:color w:val="000000"/>
                <w:sz w:val="14"/>
                <w:szCs w:val="14"/>
                <w:lang w:eastAsia="en-US"/>
              </w:rPr>
            </w:pPr>
          </w:p>
          <w:p w14:paraId="148B6319" w14:textId="77777777" w:rsidR="00327C01" w:rsidRPr="00417216" w:rsidRDefault="00327C01" w:rsidP="00327C01">
            <w:pPr>
              <w:spacing w:after="160" w:line="256" w:lineRule="auto"/>
              <w:jc w:val="center"/>
              <w:rPr>
                <w:rFonts w:eastAsiaTheme="minorHAnsi"/>
                <w:b/>
                <w:bCs/>
                <w:color w:val="000000"/>
                <w:sz w:val="14"/>
                <w:szCs w:val="14"/>
                <w:lang w:val="en-US" w:eastAsia="en-US"/>
              </w:rPr>
            </w:pPr>
            <w:r w:rsidRPr="00417216">
              <w:rPr>
                <w:rFonts w:eastAsiaTheme="minorHAnsi"/>
                <w:b/>
                <w:bCs/>
                <w:color w:val="000000"/>
                <w:sz w:val="14"/>
                <w:szCs w:val="14"/>
                <w:lang w:val="en-US" w:eastAsia="en-US"/>
              </w:rPr>
              <w:t>Proveedor</w:t>
            </w:r>
          </w:p>
        </w:tc>
        <w:tc>
          <w:tcPr>
            <w:tcW w:w="802" w:type="dxa"/>
            <w:tcBorders>
              <w:top w:val="single" w:sz="4" w:space="0" w:color="auto"/>
              <w:left w:val="nil"/>
              <w:bottom w:val="single" w:sz="4" w:space="0" w:color="auto"/>
              <w:right w:val="single" w:sz="4" w:space="0" w:color="auto"/>
            </w:tcBorders>
            <w:noWrap/>
          </w:tcPr>
          <w:p w14:paraId="42657506" w14:textId="77777777" w:rsidR="00327C01" w:rsidRPr="00417216" w:rsidRDefault="00327C01" w:rsidP="00327C01">
            <w:pPr>
              <w:spacing w:after="160" w:line="256" w:lineRule="auto"/>
              <w:jc w:val="center"/>
              <w:rPr>
                <w:rFonts w:eastAsiaTheme="minorHAnsi"/>
                <w:b/>
                <w:bCs/>
                <w:color w:val="000000"/>
                <w:sz w:val="14"/>
                <w:szCs w:val="14"/>
                <w:lang w:val="en-US" w:eastAsia="en-US"/>
              </w:rPr>
            </w:pPr>
          </w:p>
          <w:p w14:paraId="494730D5" w14:textId="77777777" w:rsidR="00327C01" w:rsidRPr="00417216" w:rsidRDefault="00327C01" w:rsidP="00327C01">
            <w:pPr>
              <w:spacing w:after="160" w:line="256" w:lineRule="auto"/>
              <w:jc w:val="center"/>
              <w:rPr>
                <w:rFonts w:eastAsiaTheme="minorHAnsi"/>
                <w:b/>
                <w:bCs/>
                <w:color w:val="000000"/>
                <w:sz w:val="14"/>
                <w:szCs w:val="14"/>
                <w:lang w:val="en-US" w:eastAsia="en-US"/>
              </w:rPr>
            </w:pPr>
            <w:r w:rsidRPr="00417216">
              <w:rPr>
                <w:rFonts w:eastAsiaTheme="minorHAnsi"/>
                <w:b/>
                <w:bCs/>
                <w:color w:val="000000"/>
                <w:sz w:val="14"/>
                <w:szCs w:val="14"/>
                <w:lang w:val="en-US" w:eastAsia="en-US"/>
              </w:rPr>
              <w:t>NIF</w:t>
            </w:r>
          </w:p>
        </w:tc>
        <w:tc>
          <w:tcPr>
            <w:tcW w:w="992" w:type="dxa"/>
            <w:tcBorders>
              <w:top w:val="single" w:sz="4" w:space="0" w:color="auto"/>
              <w:left w:val="nil"/>
              <w:bottom w:val="single" w:sz="4" w:space="0" w:color="auto"/>
              <w:right w:val="single" w:sz="4" w:space="0" w:color="auto"/>
            </w:tcBorders>
            <w:noWrap/>
          </w:tcPr>
          <w:p w14:paraId="4B294A6C" w14:textId="77777777" w:rsidR="00327C01" w:rsidRPr="00417216" w:rsidRDefault="00327C01" w:rsidP="00327C01">
            <w:pPr>
              <w:spacing w:after="160" w:line="256" w:lineRule="auto"/>
              <w:jc w:val="center"/>
              <w:rPr>
                <w:rFonts w:eastAsiaTheme="minorHAnsi"/>
                <w:b/>
                <w:bCs/>
                <w:color w:val="000000"/>
                <w:sz w:val="14"/>
                <w:szCs w:val="14"/>
                <w:lang w:val="en-US" w:eastAsia="en-US"/>
              </w:rPr>
            </w:pPr>
          </w:p>
          <w:p w14:paraId="0A18F26C" w14:textId="77777777" w:rsidR="00327C01" w:rsidRPr="00417216" w:rsidRDefault="00327C01" w:rsidP="00327C01">
            <w:pPr>
              <w:spacing w:after="160" w:line="256" w:lineRule="auto"/>
              <w:jc w:val="center"/>
              <w:rPr>
                <w:rFonts w:eastAsiaTheme="minorHAnsi"/>
                <w:b/>
                <w:bCs/>
                <w:color w:val="000000"/>
                <w:sz w:val="14"/>
                <w:szCs w:val="14"/>
                <w:lang w:val="en-US" w:eastAsia="en-US"/>
              </w:rPr>
            </w:pPr>
            <w:r w:rsidRPr="00417216">
              <w:rPr>
                <w:rFonts w:eastAsiaTheme="minorHAnsi"/>
                <w:b/>
                <w:bCs/>
                <w:color w:val="000000"/>
                <w:sz w:val="14"/>
                <w:szCs w:val="14"/>
                <w:lang w:val="en-US" w:eastAsia="en-US"/>
              </w:rPr>
              <w:t>Nº Factura</w:t>
            </w:r>
          </w:p>
        </w:tc>
        <w:tc>
          <w:tcPr>
            <w:tcW w:w="2324" w:type="dxa"/>
            <w:tcBorders>
              <w:top w:val="single" w:sz="4" w:space="0" w:color="auto"/>
              <w:left w:val="nil"/>
              <w:bottom w:val="single" w:sz="4" w:space="0" w:color="auto"/>
              <w:right w:val="single" w:sz="4" w:space="0" w:color="auto"/>
            </w:tcBorders>
          </w:tcPr>
          <w:p w14:paraId="7A18BCE6" w14:textId="77777777" w:rsidR="00327C01" w:rsidRPr="00417216" w:rsidRDefault="00327C01" w:rsidP="00327C01">
            <w:pPr>
              <w:spacing w:after="160" w:line="256" w:lineRule="auto"/>
              <w:jc w:val="center"/>
              <w:rPr>
                <w:rFonts w:eastAsiaTheme="minorHAnsi"/>
                <w:b/>
                <w:bCs/>
                <w:color w:val="000000"/>
                <w:sz w:val="14"/>
                <w:szCs w:val="14"/>
                <w:lang w:val="en-US" w:eastAsia="en-US"/>
              </w:rPr>
            </w:pPr>
          </w:p>
          <w:p w14:paraId="2213AF14" w14:textId="77777777" w:rsidR="00327C01" w:rsidRPr="00417216" w:rsidRDefault="00327C01" w:rsidP="00327C01">
            <w:pPr>
              <w:spacing w:after="160" w:line="256" w:lineRule="auto"/>
              <w:jc w:val="center"/>
              <w:rPr>
                <w:rFonts w:eastAsiaTheme="minorHAnsi"/>
                <w:b/>
                <w:bCs/>
                <w:color w:val="000000"/>
                <w:sz w:val="14"/>
                <w:szCs w:val="14"/>
                <w:lang w:val="en-US" w:eastAsia="en-US"/>
              </w:rPr>
            </w:pPr>
            <w:r w:rsidRPr="00417216">
              <w:rPr>
                <w:rFonts w:eastAsiaTheme="minorHAnsi"/>
                <w:b/>
                <w:bCs/>
                <w:color w:val="000000"/>
                <w:sz w:val="14"/>
                <w:szCs w:val="14"/>
                <w:lang w:val="en-US" w:eastAsia="en-US"/>
              </w:rPr>
              <w:t>Concepto</w:t>
            </w:r>
          </w:p>
        </w:tc>
        <w:tc>
          <w:tcPr>
            <w:tcW w:w="611" w:type="dxa"/>
            <w:tcBorders>
              <w:top w:val="single" w:sz="4" w:space="0" w:color="auto"/>
              <w:left w:val="nil"/>
              <w:bottom w:val="single" w:sz="4" w:space="0" w:color="auto"/>
              <w:right w:val="single" w:sz="4" w:space="0" w:color="auto"/>
            </w:tcBorders>
          </w:tcPr>
          <w:p w14:paraId="68305EEA" w14:textId="77777777" w:rsidR="00327C01" w:rsidRPr="00417216" w:rsidRDefault="00327C01" w:rsidP="00327C01">
            <w:pPr>
              <w:spacing w:after="160" w:line="256" w:lineRule="auto"/>
              <w:jc w:val="center"/>
              <w:rPr>
                <w:rFonts w:eastAsiaTheme="minorHAnsi"/>
                <w:b/>
                <w:bCs/>
                <w:color w:val="000000"/>
                <w:sz w:val="14"/>
                <w:szCs w:val="14"/>
                <w:lang w:val="en-US" w:eastAsia="en-US"/>
              </w:rPr>
            </w:pPr>
          </w:p>
          <w:p w14:paraId="22B6303E" w14:textId="77777777" w:rsidR="00327C01" w:rsidRPr="00417216" w:rsidRDefault="00327C01" w:rsidP="00327C01">
            <w:pPr>
              <w:spacing w:after="160" w:line="256" w:lineRule="auto"/>
              <w:jc w:val="center"/>
              <w:rPr>
                <w:rFonts w:eastAsiaTheme="minorHAnsi"/>
                <w:b/>
                <w:bCs/>
                <w:color w:val="000000"/>
                <w:sz w:val="14"/>
                <w:szCs w:val="14"/>
                <w:lang w:val="en-US" w:eastAsia="en-US"/>
              </w:rPr>
            </w:pPr>
            <w:r w:rsidRPr="00417216">
              <w:rPr>
                <w:rFonts w:eastAsiaTheme="minorHAnsi"/>
                <w:b/>
                <w:bCs/>
                <w:color w:val="000000"/>
                <w:sz w:val="14"/>
                <w:szCs w:val="14"/>
                <w:lang w:val="en-US" w:eastAsia="en-US"/>
              </w:rPr>
              <w:t>Importe</w:t>
            </w:r>
          </w:p>
        </w:tc>
        <w:tc>
          <w:tcPr>
            <w:tcW w:w="1100" w:type="dxa"/>
            <w:tcBorders>
              <w:top w:val="single" w:sz="4" w:space="0" w:color="auto"/>
              <w:left w:val="nil"/>
              <w:bottom w:val="single" w:sz="4" w:space="0" w:color="auto"/>
              <w:right w:val="single" w:sz="4" w:space="0" w:color="auto"/>
            </w:tcBorders>
          </w:tcPr>
          <w:p w14:paraId="42659051" w14:textId="77777777" w:rsidR="00327C01" w:rsidRPr="00417216" w:rsidRDefault="00327C01" w:rsidP="00327C01">
            <w:pPr>
              <w:spacing w:after="160" w:line="256" w:lineRule="auto"/>
              <w:jc w:val="center"/>
              <w:rPr>
                <w:rFonts w:eastAsiaTheme="minorHAnsi"/>
                <w:b/>
                <w:bCs/>
                <w:color w:val="000000"/>
                <w:sz w:val="14"/>
                <w:szCs w:val="14"/>
                <w:lang w:val="en-US" w:eastAsia="en-US"/>
              </w:rPr>
            </w:pPr>
          </w:p>
          <w:p w14:paraId="4D5E4C71" w14:textId="77777777" w:rsidR="00327C01" w:rsidRPr="00417216" w:rsidRDefault="00327C01" w:rsidP="00327C01">
            <w:pPr>
              <w:spacing w:after="160" w:line="256" w:lineRule="auto"/>
              <w:jc w:val="center"/>
              <w:rPr>
                <w:rFonts w:eastAsiaTheme="minorHAnsi"/>
                <w:b/>
                <w:bCs/>
                <w:color w:val="000000"/>
                <w:sz w:val="14"/>
                <w:szCs w:val="14"/>
                <w:lang w:val="en-US" w:eastAsia="en-US"/>
              </w:rPr>
            </w:pPr>
            <w:r w:rsidRPr="00417216">
              <w:rPr>
                <w:rFonts w:eastAsiaTheme="minorHAnsi"/>
                <w:b/>
                <w:bCs/>
                <w:color w:val="000000"/>
                <w:sz w:val="14"/>
                <w:szCs w:val="14"/>
                <w:lang w:val="en-US" w:eastAsia="en-US"/>
              </w:rPr>
              <w:t>Aplicación</w:t>
            </w:r>
          </w:p>
        </w:tc>
        <w:tc>
          <w:tcPr>
            <w:tcW w:w="814" w:type="dxa"/>
            <w:tcBorders>
              <w:top w:val="single" w:sz="4" w:space="0" w:color="auto"/>
              <w:left w:val="nil"/>
              <w:bottom w:val="single" w:sz="4" w:space="0" w:color="auto"/>
              <w:right w:val="single" w:sz="4" w:space="0" w:color="auto"/>
            </w:tcBorders>
          </w:tcPr>
          <w:p w14:paraId="35A75CCC" w14:textId="77777777" w:rsidR="00327C01" w:rsidRPr="00417216" w:rsidRDefault="00327C01" w:rsidP="00327C01">
            <w:pPr>
              <w:spacing w:after="160" w:line="256" w:lineRule="auto"/>
              <w:jc w:val="center"/>
              <w:rPr>
                <w:rFonts w:eastAsiaTheme="minorHAnsi"/>
                <w:b/>
                <w:bCs/>
                <w:color w:val="000000"/>
                <w:sz w:val="14"/>
                <w:szCs w:val="14"/>
                <w:lang w:val="en-US" w:eastAsia="en-US"/>
              </w:rPr>
            </w:pPr>
          </w:p>
          <w:p w14:paraId="709FDE77" w14:textId="77777777" w:rsidR="00327C01" w:rsidRPr="00417216" w:rsidRDefault="00327C01" w:rsidP="00327C01">
            <w:pPr>
              <w:spacing w:after="160" w:line="256" w:lineRule="auto"/>
              <w:jc w:val="center"/>
              <w:rPr>
                <w:rFonts w:eastAsiaTheme="minorHAnsi"/>
                <w:b/>
                <w:bCs/>
                <w:color w:val="000000"/>
                <w:sz w:val="14"/>
                <w:szCs w:val="14"/>
                <w:lang w:val="en-US" w:eastAsia="en-US"/>
              </w:rPr>
            </w:pPr>
            <w:r w:rsidRPr="00417216">
              <w:rPr>
                <w:rFonts w:eastAsiaTheme="minorHAnsi"/>
                <w:b/>
                <w:bCs/>
                <w:color w:val="000000"/>
                <w:sz w:val="14"/>
                <w:szCs w:val="14"/>
                <w:lang w:val="en-US" w:eastAsia="en-US"/>
              </w:rPr>
              <w:t>Expediente</w:t>
            </w:r>
          </w:p>
        </w:tc>
      </w:tr>
      <w:tr w:rsidR="00327C01" w:rsidRPr="00417216" w14:paraId="67D6389C" w14:textId="77777777" w:rsidTr="001831BE">
        <w:trPr>
          <w:trHeight w:val="123"/>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1CFE7E3B" w14:textId="77777777" w:rsidR="00327C01" w:rsidRPr="00417216" w:rsidRDefault="00327C01" w:rsidP="00327C01">
            <w:pPr>
              <w:spacing w:after="160" w:line="256" w:lineRule="auto"/>
              <w:rPr>
                <w:rFonts w:eastAsiaTheme="minorHAnsi"/>
                <w:color w:val="000000"/>
                <w:sz w:val="14"/>
                <w:szCs w:val="14"/>
                <w:lang w:eastAsia="en-US"/>
              </w:rPr>
            </w:pPr>
            <w:r w:rsidRPr="00417216">
              <w:rPr>
                <w:rFonts w:eastAsiaTheme="minorHAnsi"/>
                <w:color w:val="000000"/>
                <w:sz w:val="14"/>
                <w:szCs w:val="14"/>
                <w:lang w:eastAsia="en-US"/>
              </w:rPr>
              <w:t>BOLSA DE AGUAS DE LA PALMA SA</w:t>
            </w:r>
          </w:p>
        </w:tc>
        <w:tc>
          <w:tcPr>
            <w:tcW w:w="802" w:type="dxa"/>
            <w:tcBorders>
              <w:top w:val="single" w:sz="4" w:space="0" w:color="auto"/>
              <w:left w:val="nil"/>
              <w:bottom w:val="single" w:sz="4" w:space="0" w:color="auto"/>
              <w:right w:val="single" w:sz="4" w:space="0" w:color="auto"/>
            </w:tcBorders>
            <w:noWrap/>
            <w:vAlign w:val="bottom"/>
            <w:hideMark/>
          </w:tcPr>
          <w:p w14:paraId="6A3D6CD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A38027322</w:t>
            </w:r>
          </w:p>
        </w:tc>
        <w:tc>
          <w:tcPr>
            <w:tcW w:w="992" w:type="dxa"/>
            <w:tcBorders>
              <w:top w:val="single" w:sz="4" w:space="0" w:color="auto"/>
              <w:left w:val="nil"/>
              <w:bottom w:val="single" w:sz="4" w:space="0" w:color="auto"/>
              <w:right w:val="single" w:sz="4" w:space="0" w:color="auto"/>
            </w:tcBorders>
            <w:noWrap/>
            <w:vAlign w:val="bottom"/>
            <w:hideMark/>
          </w:tcPr>
          <w:p w14:paraId="5185FC1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004442404025</w:t>
            </w:r>
          </w:p>
        </w:tc>
        <w:tc>
          <w:tcPr>
            <w:tcW w:w="2324" w:type="dxa"/>
            <w:tcBorders>
              <w:top w:val="single" w:sz="4" w:space="0" w:color="auto"/>
              <w:left w:val="nil"/>
              <w:bottom w:val="single" w:sz="4" w:space="0" w:color="auto"/>
              <w:right w:val="single" w:sz="4" w:space="0" w:color="auto"/>
            </w:tcBorders>
            <w:hideMark/>
          </w:tcPr>
          <w:p w14:paraId="1C246209" w14:textId="77777777" w:rsidR="00327C01" w:rsidRPr="00417216" w:rsidRDefault="00327C01" w:rsidP="00327C01">
            <w:pPr>
              <w:spacing w:after="160" w:line="256" w:lineRule="auto"/>
              <w:rPr>
                <w:rFonts w:eastAsiaTheme="minorHAnsi"/>
                <w:color w:val="000000"/>
                <w:sz w:val="14"/>
                <w:szCs w:val="14"/>
                <w:lang w:eastAsia="en-US"/>
              </w:rPr>
            </w:pPr>
            <w:r w:rsidRPr="00417216">
              <w:rPr>
                <w:rFonts w:eastAsiaTheme="minorHAnsi"/>
                <w:color w:val="000000"/>
                <w:sz w:val="14"/>
                <w:szCs w:val="14"/>
                <w:lang w:eastAsia="en-US"/>
              </w:rPr>
              <w:t>CUBOS BASURA 100lts NEGRO C/TAPA STEFAN.</w:t>
            </w:r>
          </w:p>
        </w:tc>
        <w:tc>
          <w:tcPr>
            <w:tcW w:w="611" w:type="dxa"/>
            <w:tcBorders>
              <w:top w:val="single" w:sz="4" w:space="0" w:color="auto"/>
              <w:left w:val="nil"/>
              <w:bottom w:val="single" w:sz="4" w:space="0" w:color="auto"/>
              <w:right w:val="single" w:sz="4" w:space="0" w:color="auto"/>
            </w:tcBorders>
            <w:hideMark/>
          </w:tcPr>
          <w:p w14:paraId="3AD1B3C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1722,70</w:t>
            </w:r>
          </w:p>
        </w:tc>
        <w:tc>
          <w:tcPr>
            <w:tcW w:w="1100" w:type="dxa"/>
            <w:tcBorders>
              <w:top w:val="single" w:sz="4" w:space="0" w:color="auto"/>
              <w:left w:val="nil"/>
              <w:bottom w:val="single" w:sz="4" w:space="0" w:color="auto"/>
              <w:right w:val="single" w:sz="4" w:space="0" w:color="auto"/>
            </w:tcBorders>
            <w:hideMark/>
          </w:tcPr>
          <w:p w14:paraId="19EAE88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1630.62300</w:t>
            </w:r>
          </w:p>
        </w:tc>
        <w:tc>
          <w:tcPr>
            <w:tcW w:w="814" w:type="dxa"/>
            <w:tcBorders>
              <w:top w:val="single" w:sz="4" w:space="0" w:color="auto"/>
              <w:left w:val="nil"/>
              <w:bottom w:val="single" w:sz="4" w:space="0" w:color="auto"/>
              <w:right w:val="single" w:sz="4" w:space="0" w:color="auto"/>
            </w:tcBorders>
            <w:hideMark/>
          </w:tcPr>
          <w:p w14:paraId="63E874D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2024.13600</w:t>
            </w:r>
          </w:p>
        </w:tc>
      </w:tr>
      <w:tr w:rsidR="00327C01" w:rsidRPr="00417216" w14:paraId="51E23AC8" w14:textId="77777777" w:rsidTr="001831BE">
        <w:trPr>
          <w:trHeight w:val="265"/>
          <w:jc w:val="center"/>
        </w:trPr>
        <w:tc>
          <w:tcPr>
            <w:tcW w:w="1838" w:type="dxa"/>
            <w:tcBorders>
              <w:top w:val="single" w:sz="4" w:space="0" w:color="auto"/>
              <w:left w:val="single" w:sz="4" w:space="0" w:color="auto"/>
              <w:bottom w:val="single" w:sz="4" w:space="0" w:color="auto"/>
              <w:right w:val="single" w:sz="4" w:space="0" w:color="auto"/>
            </w:tcBorders>
            <w:noWrap/>
          </w:tcPr>
          <w:p w14:paraId="2046ABD7"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23B118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AGROISLEÑA SUMINISTROS SL</w:t>
            </w:r>
          </w:p>
          <w:p w14:paraId="3F1D1BC6" w14:textId="77777777" w:rsidR="00327C01" w:rsidRPr="00417216" w:rsidRDefault="00327C01" w:rsidP="00327C01">
            <w:pPr>
              <w:spacing w:after="160" w:line="256" w:lineRule="auto"/>
              <w:rPr>
                <w:rFonts w:eastAsiaTheme="minorHAnsi"/>
                <w:color w:val="000000"/>
                <w:sz w:val="14"/>
                <w:szCs w:val="14"/>
                <w:lang w:val="en-US" w:eastAsia="en-US"/>
              </w:rPr>
            </w:pPr>
          </w:p>
        </w:tc>
        <w:tc>
          <w:tcPr>
            <w:tcW w:w="802" w:type="dxa"/>
            <w:tcBorders>
              <w:top w:val="single" w:sz="4" w:space="0" w:color="auto"/>
              <w:left w:val="nil"/>
              <w:bottom w:val="single" w:sz="4" w:space="0" w:color="auto"/>
              <w:right w:val="single" w:sz="4" w:space="0" w:color="auto"/>
            </w:tcBorders>
            <w:noWrap/>
          </w:tcPr>
          <w:p w14:paraId="5ABF54B1"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920FB5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B38770798</w:t>
            </w:r>
          </w:p>
          <w:p w14:paraId="015822AA" w14:textId="77777777" w:rsidR="00327C01" w:rsidRPr="00417216" w:rsidRDefault="00327C01" w:rsidP="00327C01">
            <w:pPr>
              <w:spacing w:after="160" w:line="256" w:lineRule="auto"/>
              <w:rPr>
                <w:rFonts w:eastAsiaTheme="minorHAnsi"/>
                <w:color w:val="000000"/>
                <w:sz w:val="14"/>
                <w:szCs w:val="14"/>
                <w:lang w:val="en-US" w:eastAsia="en-US"/>
              </w:rPr>
            </w:pPr>
          </w:p>
        </w:tc>
        <w:tc>
          <w:tcPr>
            <w:tcW w:w="992" w:type="dxa"/>
            <w:tcBorders>
              <w:top w:val="single" w:sz="4" w:space="0" w:color="auto"/>
              <w:left w:val="nil"/>
              <w:bottom w:val="single" w:sz="4" w:space="0" w:color="auto"/>
              <w:right w:val="single" w:sz="4" w:space="0" w:color="auto"/>
            </w:tcBorders>
            <w:noWrap/>
          </w:tcPr>
          <w:p w14:paraId="2D367B3F"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E22EF2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A2419584</w:t>
            </w:r>
          </w:p>
          <w:p w14:paraId="3D3DE3FB"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2324" w:type="dxa"/>
            <w:tcBorders>
              <w:top w:val="single" w:sz="4" w:space="0" w:color="auto"/>
              <w:left w:val="nil"/>
              <w:bottom w:val="single" w:sz="4" w:space="0" w:color="auto"/>
              <w:right w:val="single" w:sz="4" w:space="0" w:color="auto"/>
            </w:tcBorders>
            <w:hideMark/>
          </w:tcPr>
          <w:p w14:paraId="0A5FDB7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BELLOTA RASTRILLO PROF. 951-12 C/MANGO. BELLOTA RASTRILLO PROF. 951-12 C/MANGO. </w:t>
            </w:r>
            <w:r w:rsidRPr="00417216">
              <w:rPr>
                <w:rFonts w:eastAsiaTheme="minorHAnsi"/>
                <w:color w:val="000000"/>
                <w:sz w:val="14"/>
                <w:szCs w:val="14"/>
                <w:lang w:val="en-US" w:eastAsia="en-US"/>
              </w:rPr>
              <w:t>PODADORA ALTUNA 42-82. CORTASETO MANGO ALUM. HOJA TEFLONADA 73cm.</w:t>
            </w:r>
          </w:p>
        </w:tc>
        <w:tc>
          <w:tcPr>
            <w:tcW w:w="611" w:type="dxa"/>
            <w:tcBorders>
              <w:top w:val="single" w:sz="4" w:space="0" w:color="auto"/>
              <w:left w:val="nil"/>
              <w:bottom w:val="single" w:sz="4" w:space="0" w:color="auto"/>
              <w:right w:val="single" w:sz="4" w:space="0" w:color="auto"/>
            </w:tcBorders>
          </w:tcPr>
          <w:p w14:paraId="1A73BDD3"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5460DB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1346,02</w:t>
            </w:r>
          </w:p>
          <w:p w14:paraId="4B88D296"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1100" w:type="dxa"/>
            <w:tcBorders>
              <w:top w:val="single" w:sz="4" w:space="0" w:color="auto"/>
              <w:left w:val="nil"/>
              <w:bottom w:val="single" w:sz="4" w:space="0" w:color="auto"/>
              <w:right w:val="single" w:sz="4" w:space="0" w:color="auto"/>
            </w:tcBorders>
          </w:tcPr>
          <w:p w14:paraId="5B03ABAB"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6DD9D8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1710.62300</w:t>
            </w:r>
          </w:p>
          <w:p w14:paraId="6EF13F26"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tcPr>
          <w:p w14:paraId="38107F5B" w14:textId="77777777" w:rsidR="00327C01" w:rsidRPr="00417216" w:rsidRDefault="00327C01" w:rsidP="00327C01">
            <w:pPr>
              <w:spacing w:after="160" w:line="256" w:lineRule="auto"/>
              <w:rPr>
                <w:rFonts w:eastAsiaTheme="minorHAnsi"/>
                <w:color w:val="000000"/>
                <w:sz w:val="14"/>
                <w:szCs w:val="14"/>
                <w:lang w:val="en-US" w:eastAsia="en-US"/>
              </w:rPr>
            </w:pPr>
          </w:p>
          <w:p w14:paraId="6BF284E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2024.13601</w:t>
            </w:r>
          </w:p>
        </w:tc>
      </w:tr>
      <w:tr w:rsidR="00327C01" w:rsidRPr="00417216" w14:paraId="2DB206DD" w14:textId="77777777" w:rsidTr="001831BE">
        <w:trPr>
          <w:trHeight w:val="265"/>
          <w:jc w:val="center"/>
        </w:trPr>
        <w:tc>
          <w:tcPr>
            <w:tcW w:w="1838" w:type="dxa"/>
            <w:tcBorders>
              <w:top w:val="single" w:sz="4" w:space="0" w:color="auto"/>
              <w:left w:val="single" w:sz="4" w:space="0" w:color="auto"/>
              <w:bottom w:val="single" w:sz="4" w:space="0" w:color="auto"/>
              <w:right w:val="single" w:sz="4" w:space="0" w:color="auto"/>
            </w:tcBorders>
            <w:noWrap/>
          </w:tcPr>
          <w:p w14:paraId="6EF5FDF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E1D01D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AGROISLEÑA SUMINISTROS SL</w:t>
            </w:r>
          </w:p>
          <w:p w14:paraId="69DC5A90" w14:textId="77777777" w:rsidR="00327C01" w:rsidRPr="00417216" w:rsidRDefault="00327C01" w:rsidP="00327C01">
            <w:pPr>
              <w:spacing w:after="160" w:line="256" w:lineRule="auto"/>
              <w:rPr>
                <w:rFonts w:eastAsiaTheme="minorHAnsi"/>
                <w:color w:val="000000"/>
                <w:sz w:val="14"/>
                <w:szCs w:val="14"/>
                <w:lang w:val="en-US" w:eastAsia="en-US"/>
              </w:rPr>
            </w:pPr>
          </w:p>
        </w:tc>
        <w:tc>
          <w:tcPr>
            <w:tcW w:w="802" w:type="dxa"/>
            <w:tcBorders>
              <w:top w:val="single" w:sz="4" w:space="0" w:color="auto"/>
              <w:left w:val="nil"/>
              <w:bottom w:val="single" w:sz="4" w:space="0" w:color="auto"/>
              <w:right w:val="single" w:sz="4" w:space="0" w:color="auto"/>
            </w:tcBorders>
            <w:noWrap/>
          </w:tcPr>
          <w:p w14:paraId="458B2ED6"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790B07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B38770798</w:t>
            </w:r>
          </w:p>
          <w:p w14:paraId="54CFA910" w14:textId="77777777" w:rsidR="00327C01" w:rsidRPr="00417216" w:rsidRDefault="00327C01" w:rsidP="00327C01">
            <w:pPr>
              <w:spacing w:after="160" w:line="256" w:lineRule="auto"/>
              <w:rPr>
                <w:rFonts w:eastAsiaTheme="minorHAnsi"/>
                <w:color w:val="000000"/>
                <w:sz w:val="14"/>
                <w:szCs w:val="14"/>
                <w:lang w:val="en-US" w:eastAsia="en-US"/>
              </w:rPr>
            </w:pPr>
          </w:p>
        </w:tc>
        <w:tc>
          <w:tcPr>
            <w:tcW w:w="992" w:type="dxa"/>
            <w:tcBorders>
              <w:top w:val="single" w:sz="4" w:space="0" w:color="auto"/>
              <w:left w:val="nil"/>
              <w:bottom w:val="single" w:sz="4" w:space="0" w:color="auto"/>
              <w:right w:val="single" w:sz="4" w:space="0" w:color="auto"/>
            </w:tcBorders>
            <w:noWrap/>
          </w:tcPr>
          <w:p w14:paraId="3D95BC1B"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45E23D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A2419585</w:t>
            </w:r>
          </w:p>
          <w:p w14:paraId="1A9296C6"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2324" w:type="dxa"/>
            <w:tcBorders>
              <w:top w:val="single" w:sz="4" w:space="0" w:color="auto"/>
              <w:left w:val="nil"/>
              <w:bottom w:val="single" w:sz="4" w:space="0" w:color="auto"/>
              <w:right w:val="single" w:sz="4" w:space="0" w:color="auto"/>
            </w:tcBorders>
            <w:hideMark/>
          </w:tcPr>
          <w:p w14:paraId="04AEFA5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MAKITA HP347DWE TALADRO ATORNI. 14V 1,3A LITI (2BAT.). MAKITA DGA504RMJ AMOLADORA 125mm 18V 4,0Ah.</w:t>
            </w:r>
          </w:p>
        </w:tc>
        <w:tc>
          <w:tcPr>
            <w:tcW w:w="611" w:type="dxa"/>
            <w:tcBorders>
              <w:top w:val="single" w:sz="4" w:space="0" w:color="auto"/>
              <w:left w:val="nil"/>
              <w:bottom w:val="single" w:sz="4" w:space="0" w:color="auto"/>
              <w:right w:val="single" w:sz="4" w:space="0" w:color="auto"/>
            </w:tcBorders>
          </w:tcPr>
          <w:p w14:paraId="47C63E88" w14:textId="77777777" w:rsidR="00327C01" w:rsidRPr="00417216" w:rsidRDefault="00327C01" w:rsidP="00327C01">
            <w:pPr>
              <w:spacing w:after="160" w:line="256" w:lineRule="auto"/>
              <w:jc w:val="center"/>
              <w:rPr>
                <w:rFonts w:eastAsiaTheme="minorHAnsi"/>
                <w:color w:val="000000"/>
                <w:sz w:val="14"/>
                <w:szCs w:val="14"/>
                <w:lang w:eastAsia="en-US"/>
              </w:rPr>
            </w:pPr>
          </w:p>
          <w:p w14:paraId="1B59D55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672,1</w:t>
            </w:r>
          </w:p>
          <w:p w14:paraId="6059BCE6"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1100" w:type="dxa"/>
            <w:tcBorders>
              <w:top w:val="single" w:sz="4" w:space="0" w:color="auto"/>
              <w:left w:val="nil"/>
              <w:bottom w:val="single" w:sz="4" w:space="0" w:color="auto"/>
              <w:right w:val="single" w:sz="4" w:space="0" w:color="auto"/>
            </w:tcBorders>
          </w:tcPr>
          <w:p w14:paraId="6DB0A509"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CB8302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1710.62300</w:t>
            </w:r>
          </w:p>
          <w:p w14:paraId="311CE306"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814" w:type="dxa"/>
            <w:tcBorders>
              <w:top w:val="single" w:sz="4" w:space="0" w:color="auto"/>
              <w:left w:val="single" w:sz="4" w:space="0" w:color="auto"/>
              <w:bottom w:val="single" w:sz="4" w:space="0" w:color="auto"/>
              <w:right w:val="single" w:sz="4" w:space="0" w:color="auto"/>
            </w:tcBorders>
          </w:tcPr>
          <w:p w14:paraId="3C3E2B41"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80E40C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2024.13601</w:t>
            </w:r>
          </w:p>
          <w:p w14:paraId="15D87FF8" w14:textId="77777777" w:rsidR="00327C01" w:rsidRPr="00417216" w:rsidRDefault="00327C01" w:rsidP="00327C01">
            <w:pPr>
              <w:spacing w:after="160" w:line="256" w:lineRule="auto"/>
              <w:jc w:val="center"/>
              <w:rPr>
                <w:rFonts w:eastAsiaTheme="minorHAnsi"/>
                <w:color w:val="000000"/>
                <w:sz w:val="14"/>
                <w:szCs w:val="14"/>
                <w:lang w:val="en-US" w:eastAsia="en-US"/>
              </w:rPr>
            </w:pPr>
          </w:p>
        </w:tc>
      </w:tr>
      <w:tr w:rsidR="00327C01" w:rsidRPr="00417216" w14:paraId="3AB5B743" w14:textId="77777777" w:rsidTr="001831BE">
        <w:trPr>
          <w:trHeight w:val="265"/>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1BE27D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GARCIA HERNANDEZ MAMERTO</w:t>
            </w:r>
          </w:p>
        </w:tc>
        <w:tc>
          <w:tcPr>
            <w:tcW w:w="802" w:type="dxa"/>
            <w:tcBorders>
              <w:top w:val="single" w:sz="4" w:space="0" w:color="auto"/>
              <w:left w:val="nil"/>
              <w:bottom w:val="single" w:sz="4" w:space="0" w:color="auto"/>
              <w:right w:val="single" w:sz="4" w:space="0" w:color="auto"/>
            </w:tcBorders>
            <w:noWrap/>
            <w:vAlign w:val="bottom"/>
            <w:hideMark/>
          </w:tcPr>
          <w:p w14:paraId="170B885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42150979Y</w:t>
            </w:r>
          </w:p>
        </w:tc>
        <w:tc>
          <w:tcPr>
            <w:tcW w:w="992" w:type="dxa"/>
            <w:tcBorders>
              <w:top w:val="single" w:sz="4" w:space="0" w:color="auto"/>
              <w:left w:val="nil"/>
              <w:bottom w:val="single" w:sz="4" w:space="0" w:color="auto"/>
              <w:right w:val="single" w:sz="4" w:space="0" w:color="auto"/>
            </w:tcBorders>
            <w:noWrap/>
            <w:vAlign w:val="bottom"/>
            <w:hideMark/>
          </w:tcPr>
          <w:p w14:paraId="30799F7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Emit-9671</w:t>
            </w:r>
          </w:p>
        </w:tc>
        <w:tc>
          <w:tcPr>
            <w:tcW w:w="2324" w:type="dxa"/>
            <w:tcBorders>
              <w:top w:val="single" w:sz="4" w:space="0" w:color="auto"/>
              <w:left w:val="nil"/>
              <w:bottom w:val="single" w:sz="4" w:space="0" w:color="auto"/>
              <w:right w:val="single" w:sz="4" w:space="0" w:color="auto"/>
            </w:tcBorders>
            <w:hideMark/>
          </w:tcPr>
          <w:p w14:paraId="44E82EE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ALUMBFADO NAVIDAD. Horas de grúa en colocación de alumbrado de navidad</w:t>
            </w:r>
          </w:p>
        </w:tc>
        <w:tc>
          <w:tcPr>
            <w:tcW w:w="611" w:type="dxa"/>
            <w:tcBorders>
              <w:top w:val="single" w:sz="4" w:space="0" w:color="auto"/>
              <w:left w:val="nil"/>
              <w:bottom w:val="single" w:sz="4" w:space="0" w:color="auto"/>
              <w:right w:val="single" w:sz="4" w:space="0" w:color="auto"/>
            </w:tcBorders>
            <w:hideMark/>
          </w:tcPr>
          <w:p w14:paraId="1A5BA85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6021,96</w:t>
            </w:r>
          </w:p>
        </w:tc>
        <w:tc>
          <w:tcPr>
            <w:tcW w:w="1100" w:type="dxa"/>
            <w:tcBorders>
              <w:top w:val="single" w:sz="4" w:space="0" w:color="auto"/>
              <w:left w:val="nil"/>
              <w:bottom w:val="single" w:sz="4" w:space="0" w:color="auto"/>
              <w:right w:val="single" w:sz="4" w:space="0" w:color="auto"/>
            </w:tcBorders>
            <w:hideMark/>
          </w:tcPr>
          <w:p w14:paraId="4954C37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170.20400</w:t>
            </w:r>
          </w:p>
        </w:tc>
        <w:tc>
          <w:tcPr>
            <w:tcW w:w="814" w:type="dxa"/>
            <w:tcBorders>
              <w:top w:val="single" w:sz="4" w:space="0" w:color="auto"/>
              <w:left w:val="nil"/>
              <w:bottom w:val="single" w:sz="4" w:space="0" w:color="auto"/>
              <w:right w:val="single" w:sz="4" w:space="0" w:color="auto"/>
            </w:tcBorders>
            <w:hideMark/>
          </w:tcPr>
          <w:p w14:paraId="53DC04E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2025.5733</w:t>
            </w:r>
          </w:p>
        </w:tc>
      </w:tr>
      <w:tr w:rsidR="00327C01" w:rsidRPr="00417216" w14:paraId="09F1E999" w14:textId="77777777" w:rsidTr="001831BE">
        <w:trPr>
          <w:trHeight w:val="822"/>
          <w:jc w:val="center"/>
        </w:trPr>
        <w:tc>
          <w:tcPr>
            <w:tcW w:w="1838" w:type="dxa"/>
            <w:tcBorders>
              <w:top w:val="single" w:sz="4" w:space="0" w:color="auto"/>
              <w:left w:val="single" w:sz="4" w:space="0" w:color="auto"/>
              <w:bottom w:val="single" w:sz="4" w:space="0" w:color="auto"/>
              <w:right w:val="single" w:sz="4" w:space="0" w:color="auto"/>
            </w:tcBorders>
            <w:noWrap/>
          </w:tcPr>
          <w:p w14:paraId="684463E6"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2B9513D"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A6E4D1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GREEN TAL, S.A</w:t>
            </w:r>
          </w:p>
        </w:tc>
        <w:tc>
          <w:tcPr>
            <w:tcW w:w="802" w:type="dxa"/>
            <w:tcBorders>
              <w:top w:val="single" w:sz="4" w:space="0" w:color="auto"/>
              <w:left w:val="nil"/>
              <w:bottom w:val="single" w:sz="4" w:space="0" w:color="auto"/>
              <w:right w:val="single" w:sz="4" w:space="0" w:color="auto"/>
            </w:tcBorders>
            <w:noWrap/>
          </w:tcPr>
          <w:p w14:paraId="3490C446"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0C68580"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AFC51B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A62313788</w:t>
            </w:r>
          </w:p>
        </w:tc>
        <w:tc>
          <w:tcPr>
            <w:tcW w:w="992" w:type="dxa"/>
            <w:tcBorders>
              <w:top w:val="single" w:sz="4" w:space="0" w:color="auto"/>
              <w:left w:val="nil"/>
              <w:bottom w:val="single" w:sz="4" w:space="0" w:color="auto"/>
              <w:right w:val="single" w:sz="4" w:space="0" w:color="auto"/>
            </w:tcBorders>
            <w:noWrap/>
          </w:tcPr>
          <w:p w14:paraId="4CD6FD7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EC6BC55"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933FD9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Emit-4346</w:t>
            </w:r>
          </w:p>
        </w:tc>
        <w:tc>
          <w:tcPr>
            <w:tcW w:w="2324" w:type="dxa"/>
            <w:tcBorders>
              <w:top w:val="single" w:sz="4" w:space="0" w:color="auto"/>
              <w:left w:val="nil"/>
              <w:bottom w:val="single" w:sz="4" w:space="0" w:color="auto"/>
              <w:right w:val="single" w:sz="4" w:space="0" w:color="auto"/>
            </w:tcBorders>
            <w:hideMark/>
          </w:tcPr>
          <w:p w14:paraId="3A95703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Periodo: 31/03/2024 - 30/03/2025. PROYECTO LÍNEA VERDE Servicio Línea Verde para el Ayuntamiento de Santa Cruz de la Palma. Resolución de Consultas medioambientales para ciudadanos y empresas de Santa Cruz de la Palma. </w:t>
            </w:r>
            <w:r w:rsidRPr="00417216">
              <w:rPr>
                <w:rFonts w:eastAsiaTheme="minorHAnsi"/>
                <w:color w:val="000000"/>
                <w:sz w:val="14"/>
                <w:szCs w:val="14"/>
                <w:lang w:val="en-US" w:eastAsia="en-US"/>
              </w:rPr>
              <w:t>Gestión de Incidencias en el</w:t>
            </w:r>
          </w:p>
        </w:tc>
        <w:tc>
          <w:tcPr>
            <w:tcW w:w="611" w:type="dxa"/>
            <w:tcBorders>
              <w:top w:val="single" w:sz="4" w:space="0" w:color="auto"/>
              <w:left w:val="nil"/>
              <w:bottom w:val="single" w:sz="4" w:space="0" w:color="auto"/>
              <w:right w:val="single" w:sz="4" w:space="0" w:color="auto"/>
            </w:tcBorders>
          </w:tcPr>
          <w:p w14:paraId="11FFA5D6"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789B5C5"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90F14C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3960</w:t>
            </w:r>
          </w:p>
        </w:tc>
        <w:tc>
          <w:tcPr>
            <w:tcW w:w="1100" w:type="dxa"/>
            <w:tcBorders>
              <w:top w:val="single" w:sz="4" w:space="0" w:color="auto"/>
              <w:left w:val="nil"/>
              <w:bottom w:val="single" w:sz="4" w:space="0" w:color="auto"/>
              <w:right w:val="single" w:sz="4" w:space="0" w:color="auto"/>
            </w:tcBorders>
          </w:tcPr>
          <w:p w14:paraId="729D7B7F"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E97A97B"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B4D8E5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4590.22799</w:t>
            </w:r>
          </w:p>
        </w:tc>
        <w:tc>
          <w:tcPr>
            <w:tcW w:w="814" w:type="dxa"/>
            <w:tcBorders>
              <w:top w:val="single" w:sz="4" w:space="0" w:color="auto"/>
              <w:left w:val="nil"/>
              <w:bottom w:val="single" w:sz="4" w:space="0" w:color="auto"/>
              <w:right w:val="single" w:sz="4" w:space="0" w:color="auto"/>
            </w:tcBorders>
          </w:tcPr>
          <w:p w14:paraId="295AF527"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17BA692"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FB1FAD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2025.5734</w:t>
            </w:r>
          </w:p>
        </w:tc>
      </w:tr>
      <w:tr w:rsidR="00327C01" w:rsidRPr="00417216" w14:paraId="269ABDA9"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209B48FB"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04B9A15"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F62C36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PLEY PUBLICIDAD S.L.</w:t>
            </w:r>
          </w:p>
        </w:tc>
        <w:tc>
          <w:tcPr>
            <w:tcW w:w="802" w:type="dxa"/>
            <w:tcBorders>
              <w:top w:val="single" w:sz="4" w:space="0" w:color="auto"/>
              <w:left w:val="nil"/>
              <w:bottom w:val="single" w:sz="4" w:space="0" w:color="auto"/>
              <w:right w:val="single" w:sz="4" w:space="0" w:color="auto"/>
            </w:tcBorders>
            <w:noWrap/>
          </w:tcPr>
          <w:p w14:paraId="3AEE89CE"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C2967CB"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B7FCD4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B76575596</w:t>
            </w:r>
          </w:p>
        </w:tc>
        <w:tc>
          <w:tcPr>
            <w:tcW w:w="992" w:type="dxa"/>
            <w:tcBorders>
              <w:top w:val="single" w:sz="4" w:space="0" w:color="auto"/>
              <w:left w:val="nil"/>
              <w:bottom w:val="single" w:sz="4" w:space="0" w:color="auto"/>
              <w:right w:val="single" w:sz="4" w:space="0" w:color="auto"/>
            </w:tcBorders>
            <w:noWrap/>
          </w:tcPr>
          <w:p w14:paraId="40F32AC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BBD1C83"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0FBAFF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A-6382</w:t>
            </w:r>
          </w:p>
        </w:tc>
        <w:tc>
          <w:tcPr>
            <w:tcW w:w="2324" w:type="dxa"/>
            <w:tcBorders>
              <w:top w:val="single" w:sz="4" w:space="0" w:color="auto"/>
              <w:left w:val="nil"/>
              <w:bottom w:val="single" w:sz="4" w:space="0" w:color="auto"/>
              <w:right w:val="single" w:sz="4" w:space="0" w:color="auto"/>
            </w:tcBorders>
            <w:hideMark/>
          </w:tcPr>
          <w:p w14:paraId="429AA9E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OFICINA TECNICA. PLACA OFICINA TECNICA 52X42 METACRILATO 5MM IMPRESO + FONDEADO. INSTALACIÓN LETRAS CORPOREAS PVC + ACERO CEPILLADO `` OFICINA TECNICA + SANTA CRUZ DE LA PALMA¿¿</w:t>
            </w:r>
          </w:p>
        </w:tc>
        <w:tc>
          <w:tcPr>
            <w:tcW w:w="611" w:type="dxa"/>
            <w:tcBorders>
              <w:top w:val="single" w:sz="4" w:space="0" w:color="auto"/>
              <w:left w:val="nil"/>
              <w:bottom w:val="single" w:sz="4" w:space="0" w:color="auto"/>
              <w:right w:val="single" w:sz="4" w:space="0" w:color="auto"/>
            </w:tcBorders>
          </w:tcPr>
          <w:p w14:paraId="42745FC7" w14:textId="77777777" w:rsidR="00327C01" w:rsidRPr="00417216" w:rsidRDefault="00327C01" w:rsidP="00327C01">
            <w:pPr>
              <w:spacing w:after="160" w:line="256" w:lineRule="auto"/>
              <w:jc w:val="center"/>
              <w:rPr>
                <w:rFonts w:eastAsiaTheme="minorHAnsi"/>
                <w:color w:val="000000"/>
                <w:sz w:val="14"/>
                <w:szCs w:val="14"/>
                <w:lang w:eastAsia="en-US"/>
              </w:rPr>
            </w:pPr>
          </w:p>
          <w:p w14:paraId="058B27DE" w14:textId="77777777" w:rsidR="00327C01" w:rsidRPr="00417216" w:rsidRDefault="00327C01" w:rsidP="00327C01">
            <w:pPr>
              <w:spacing w:after="160" w:line="256" w:lineRule="auto"/>
              <w:jc w:val="center"/>
              <w:rPr>
                <w:rFonts w:eastAsiaTheme="minorHAnsi"/>
                <w:color w:val="000000"/>
                <w:sz w:val="14"/>
                <w:szCs w:val="14"/>
                <w:lang w:eastAsia="en-US"/>
              </w:rPr>
            </w:pPr>
          </w:p>
          <w:p w14:paraId="4685299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2097,11</w:t>
            </w:r>
          </w:p>
        </w:tc>
        <w:tc>
          <w:tcPr>
            <w:tcW w:w="1100" w:type="dxa"/>
            <w:tcBorders>
              <w:top w:val="single" w:sz="4" w:space="0" w:color="auto"/>
              <w:left w:val="nil"/>
              <w:bottom w:val="single" w:sz="4" w:space="0" w:color="auto"/>
              <w:right w:val="single" w:sz="4" w:space="0" w:color="auto"/>
            </w:tcBorders>
          </w:tcPr>
          <w:p w14:paraId="7D98892C"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FD3539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93ADCB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1510.21200</w:t>
            </w:r>
          </w:p>
        </w:tc>
        <w:tc>
          <w:tcPr>
            <w:tcW w:w="814" w:type="dxa"/>
            <w:tcBorders>
              <w:top w:val="single" w:sz="4" w:space="0" w:color="auto"/>
              <w:left w:val="nil"/>
              <w:bottom w:val="single" w:sz="4" w:space="0" w:color="auto"/>
              <w:right w:val="single" w:sz="4" w:space="0" w:color="auto"/>
            </w:tcBorders>
          </w:tcPr>
          <w:p w14:paraId="7233156D"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CC9DD7A"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74253E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2025.5735</w:t>
            </w:r>
          </w:p>
        </w:tc>
      </w:tr>
      <w:tr w:rsidR="00327C01" w:rsidRPr="00417216" w14:paraId="5176FA7F" w14:textId="77777777" w:rsidTr="001831BE">
        <w:trPr>
          <w:trHeight w:val="168"/>
          <w:jc w:val="center"/>
        </w:trPr>
        <w:tc>
          <w:tcPr>
            <w:tcW w:w="1838" w:type="dxa"/>
            <w:tcBorders>
              <w:top w:val="single" w:sz="4" w:space="0" w:color="auto"/>
              <w:left w:val="single" w:sz="4" w:space="0" w:color="auto"/>
              <w:bottom w:val="single" w:sz="4" w:space="0" w:color="auto"/>
              <w:right w:val="single" w:sz="4" w:space="0" w:color="auto"/>
            </w:tcBorders>
            <w:noWrap/>
            <w:hideMark/>
          </w:tcPr>
          <w:p w14:paraId="196ABAF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CASTAÑEDA GONZALEZ LUIS CARLOS</w:t>
            </w:r>
          </w:p>
        </w:tc>
        <w:tc>
          <w:tcPr>
            <w:tcW w:w="802" w:type="dxa"/>
            <w:tcBorders>
              <w:top w:val="single" w:sz="4" w:space="0" w:color="auto"/>
              <w:left w:val="nil"/>
              <w:bottom w:val="single" w:sz="4" w:space="0" w:color="auto"/>
              <w:right w:val="single" w:sz="4" w:space="0" w:color="auto"/>
            </w:tcBorders>
            <w:noWrap/>
            <w:hideMark/>
          </w:tcPr>
          <w:p w14:paraId="2E933C8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42168341A</w:t>
            </w:r>
          </w:p>
        </w:tc>
        <w:tc>
          <w:tcPr>
            <w:tcW w:w="992" w:type="dxa"/>
            <w:tcBorders>
              <w:top w:val="single" w:sz="4" w:space="0" w:color="auto"/>
              <w:left w:val="nil"/>
              <w:bottom w:val="single" w:sz="4" w:space="0" w:color="auto"/>
              <w:right w:val="single" w:sz="4" w:space="0" w:color="auto"/>
            </w:tcBorders>
            <w:noWrap/>
            <w:hideMark/>
          </w:tcPr>
          <w:p w14:paraId="61867DC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A009084</w:t>
            </w:r>
          </w:p>
        </w:tc>
        <w:tc>
          <w:tcPr>
            <w:tcW w:w="2324" w:type="dxa"/>
            <w:tcBorders>
              <w:top w:val="single" w:sz="4" w:space="0" w:color="auto"/>
              <w:left w:val="nil"/>
              <w:bottom w:val="single" w:sz="4" w:space="0" w:color="auto"/>
              <w:right w:val="single" w:sz="4" w:space="0" w:color="auto"/>
            </w:tcBorders>
            <w:hideMark/>
          </w:tcPr>
          <w:p w14:paraId="7F9440F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PANCARTAS Y LONAS COSO INFANTIL DESFILE COLEGIOS CARNAVAL 2025</w:t>
            </w:r>
          </w:p>
        </w:tc>
        <w:tc>
          <w:tcPr>
            <w:tcW w:w="611" w:type="dxa"/>
            <w:tcBorders>
              <w:top w:val="single" w:sz="4" w:space="0" w:color="auto"/>
              <w:left w:val="nil"/>
              <w:bottom w:val="single" w:sz="4" w:space="0" w:color="auto"/>
              <w:right w:val="single" w:sz="4" w:space="0" w:color="auto"/>
            </w:tcBorders>
            <w:hideMark/>
          </w:tcPr>
          <w:p w14:paraId="758D1F5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1539,2</w:t>
            </w:r>
          </w:p>
        </w:tc>
        <w:tc>
          <w:tcPr>
            <w:tcW w:w="1100" w:type="dxa"/>
            <w:tcBorders>
              <w:top w:val="single" w:sz="4" w:space="0" w:color="auto"/>
              <w:left w:val="nil"/>
              <w:bottom w:val="single" w:sz="4" w:space="0" w:color="auto"/>
              <w:right w:val="single" w:sz="4" w:space="0" w:color="auto"/>
            </w:tcBorders>
          </w:tcPr>
          <w:p w14:paraId="41F938A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3380.22651</w:t>
            </w:r>
          </w:p>
          <w:p w14:paraId="11005BD5"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5CFAE14"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hideMark/>
          </w:tcPr>
          <w:p w14:paraId="1B561BD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2025.5736</w:t>
            </w:r>
          </w:p>
        </w:tc>
      </w:tr>
      <w:tr w:rsidR="00327C01" w:rsidRPr="00417216" w14:paraId="3D1FFB15"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5C74A97C"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296E19A"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159857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INSTALACIONES ELECTRICAS AYUMAR SA</w:t>
            </w:r>
          </w:p>
        </w:tc>
        <w:tc>
          <w:tcPr>
            <w:tcW w:w="802" w:type="dxa"/>
            <w:tcBorders>
              <w:top w:val="single" w:sz="4" w:space="0" w:color="auto"/>
              <w:left w:val="nil"/>
              <w:bottom w:val="single" w:sz="4" w:space="0" w:color="auto"/>
              <w:right w:val="single" w:sz="4" w:space="0" w:color="auto"/>
            </w:tcBorders>
            <w:noWrap/>
          </w:tcPr>
          <w:p w14:paraId="1262331A"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C4F2337"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306ECB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A38205373</w:t>
            </w:r>
          </w:p>
        </w:tc>
        <w:tc>
          <w:tcPr>
            <w:tcW w:w="992" w:type="dxa"/>
            <w:tcBorders>
              <w:top w:val="single" w:sz="4" w:space="0" w:color="auto"/>
              <w:left w:val="nil"/>
              <w:bottom w:val="single" w:sz="4" w:space="0" w:color="auto"/>
              <w:right w:val="single" w:sz="4" w:space="0" w:color="auto"/>
            </w:tcBorders>
            <w:noWrap/>
          </w:tcPr>
          <w:p w14:paraId="1BB40C5D"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54B0421"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9EA569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Emit-9814</w:t>
            </w:r>
          </w:p>
        </w:tc>
        <w:tc>
          <w:tcPr>
            <w:tcW w:w="2324" w:type="dxa"/>
            <w:tcBorders>
              <w:top w:val="single" w:sz="4" w:space="0" w:color="auto"/>
              <w:left w:val="nil"/>
              <w:bottom w:val="single" w:sz="4" w:space="0" w:color="auto"/>
              <w:right w:val="single" w:sz="4" w:space="0" w:color="auto"/>
            </w:tcBorders>
            <w:hideMark/>
          </w:tcPr>
          <w:p w14:paraId="7E09525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 FIESTAS. MATERIALES CARNAVAL. CABLE MANGUERA G BLANCA 3X2.5. </w:t>
            </w:r>
            <w:r w:rsidRPr="00417216">
              <w:rPr>
                <w:rFonts w:eastAsiaTheme="minorHAnsi"/>
                <w:color w:val="000000"/>
                <w:sz w:val="14"/>
                <w:szCs w:val="14"/>
                <w:lang w:val="en-US" w:eastAsia="en-US"/>
              </w:rPr>
              <w:t>CABLE MANGUERA FLEX 1KV 5X2.5 RV-K ROLLOCABLE MANGUERA FLEX 1KV 3X2.5 RV-K ROLLO</w:t>
            </w:r>
          </w:p>
        </w:tc>
        <w:tc>
          <w:tcPr>
            <w:tcW w:w="611" w:type="dxa"/>
            <w:tcBorders>
              <w:top w:val="single" w:sz="4" w:space="0" w:color="auto"/>
              <w:left w:val="nil"/>
              <w:bottom w:val="single" w:sz="4" w:space="0" w:color="auto"/>
              <w:right w:val="single" w:sz="4" w:space="0" w:color="auto"/>
            </w:tcBorders>
          </w:tcPr>
          <w:p w14:paraId="46A9ED17"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FF95874"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BC356D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2752,34</w:t>
            </w:r>
          </w:p>
        </w:tc>
        <w:tc>
          <w:tcPr>
            <w:tcW w:w="1100" w:type="dxa"/>
            <w:tcBorders>
              <w:top w:val="single" w:sz="4" w:space="0" w:color="auto"/>
              <w:left w:val="nil"/>
              <w:bottom w:val="single" w:sz="4" w:space="0" w:color="auto"/>
              <w:right w:val="single" w:sz="4" w:space="0" w:color="auto"/>
            </w:tcBorders>
          </w:tcPr>
          <w:p w14:paraId="2FE699B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CA4031B"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B1805C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3380.22651</w:t>
            </w:r>
          </w:p>
          <w:p w14:paraId="63A2EE32"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C98EFDE"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tcPr>
          <w:p w14:paraId="12371395"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5F6FF63"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FB0650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2025.5736</w:t>
            </w:r>
          </w:p>
        </w:tc>
      </w:tr>
      <w:tr w:rsidR="00327C01" w:rsidRPr="00417216" w14:paraId="3EDF7ABD"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0EF02A0D"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E89EAE6"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C05398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PLEY PUBLICIDAD S.L.</w:t>
            </w:r>
          </w:p>
        </w:tc>
        <w:tc>
          <w:tcPr>
            <w:tcW w:w="802" w:type="dxa"/>
            <w:tcBorders>
              <w:top w:val="single" w:sz="4" w:space="0" w:color="auto"/>
              <w:left w:val="nil"/>
              <w:bottom w:val="single" w:sz="4" w:space="0" w:color="auto"/>
              <w:right w:val="single" w:sz="4" w:space="0" w:color="auto"/>
            </w:tcBorders>
            <w:noWrap/>
          </w:tcPr>
          <w:p w14:paraId="6F7D67FA"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90AE3F9"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1D88E9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B76575596</w:t>
            </w:r>
          </w:p>
        </w:tc>
        <w:tc>
          <w:tcPr>
            <w:tcW w:w="992" w:type="dxa"/>
            <w:tcBorders>
              <w:top w:val="single" w:sz="4" w:space="0" w:color="auto"/>
              <w:left w:val="nil"/>
              <w:bottom w:val="single" w:sz="4" w:space="0" w:color="auto"/>
              <w:right w:val="single" w:sz="4" w:space="0" w:color="auto"/>
            </w:tcBorders>
            <w:noWrap/>
          </w:tcPr>
          <w:p w14:paraId="1BE2129D"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AF0E4E1"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6896F6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257338</w:t>
            </w:r>
          </w:p>
        </w:tc>
        <w:tc>
          <w:tcPr>
            <w:tcW w:w="2324" w:type="dxa"/>
            <w:tcBorders>
              <w:top w:val="single" w:sz="4" w:space="0" w:color="auto"/>
              <w:left w:val="nil"/>
              <w:bottom w:val="single" w:sz="4" w:space="0" w:color="auto"/>
              <w:right w:val="single" w:sz="4" w:space="0" w:color="auto"/>
            </w:tcBorders>
            <w:hideMark/>
          </w:tcPr>
          <w:p w14:paraId="31833F7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Photocall área de impresión 308+(cantos 0,60+0,60) x210i/instalación y retirada lugarindicados ( estructura de Pley )Lona para carroza 1200x65cmPlanchas de foam con distintas figuras impresión directa troquelado CNC</w:t>
            </w:r>
          </w:p>
        </w:tc>
        <w:tc>
          <w:tcPr>
            <w:tcW w:w="611" w:type="dxa"/>
            <w:tcBorders>
              <w:top w:val="single" w:sz="4" w:space="0" w:color="auto"/>
              <w:left w:val="nil"/>
              <w:bottom w:val="single" w:sz="4" w:space="0" w:color="auto"/>
              <w:right w:val="single" w:sz="4" w:space="0" w:color="auto"/>
            </w:tcBorders>
          </w:tcPr>
          <w:p w14:paraId="1327C1C2" w14:textId="77777777" w:rsidR="00327C01" w:rsidRPr="00417216" w:rsidRDefault="00327C01" w:rsidP="00327C01">
            <w:pPr>
              <w:spacing w:after="160" w:line="256" w:lineRule="auto"/>
              <w:jc w:val="center"/>
              <w:rPr>
                <w:rFonts w:eastAsiaTheme="minorHAnsi"/>
                <w:color w:val="000000"/>
                <w:sz w:val="14"/>
                <w:szCs w:val="14"/>
                <w:lang w:eastAsia="en-US"/>
              </w:rPr>
            </w:pPr>
          </w:p>
          <w:p w14:paraId="7740E20D" w14:textId="77777777" w:rsidR="00327C01" w:rsidRPr="00417216" w:rsidRDefault="00327C01" w:rsidP="00327C01">
            <w:pPr>
              <w:spacing w:after="160" w:line="256" w:lineRule="auto"/>
              <w:jc w:val="center"/>
              <w:rPr>
                <w:rFonts w:eastAsiaTheme="minorHAnsi"/>
                <w:color w:val="000000"/>
                <w:sz w:val="14"/>
                <w:szCs w:val="14"/>
                <w:lang w:eastAsia="en-US"/>
              </w:rPr>
            </w:pPr>
          </w:p>
          <w:p w14:paraId="0F2CFDD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3382,83</w:t>
            </w:r>
          </w:p>
        </w:tc>
        <w:tc>
          <w:tcPr>
            <w:tcW w:w="1100" w:type="dxa"/>
            <w:tcBorders>
              <w:top w:val="single" w:sz="4" w:space="0" w:color="auto"/>
              <w:left w:val="nil"/>
              <w:bottom w:val="single" w:sz="4" w:space="0" w:color="auto"/>
              <w:right w:val="single" w:sz="4" w:space="0" w:color="auto"/>
            </w:tcBorders>
          </w:tcPr>
          <w:p w14:paraId="4C13EBEA"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34E47AD"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D207F4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3380.22651</w:t>
            </w:r>
          </w:p>
          <w:p w14:paraId="42BEBE6C"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A9C1EF6"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25C8228"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tcPr>
          <w:p w14:paraId="71FA1A9C"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2DBC9F6"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4DF9C6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2025.5736</w:t>
            </w:r>
          </w:p>
          <w:p w14:paraId="718145C2"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75E11DA" w14:textId="77777777" w:rsidR="00327C01" w:rsidRPr="00417216" w:rsidRDefault="00327C01" w:rsidP="00327C01">
            <w:pPr>
              <w:spacing w:after="160" w:line="256" w:lineRule="auto"/>
              <w:rPr>
                <w:rFonts w:eastAsiaTheme="minorHAnsi"/>
                <w:color w:val="000000"/>
                <w:sz w:val="14"/>
                <w:szCs w:val="14"/>
                <w:lang w:val="en-US" w:eastAsia="en-US"/>
              </w:rPr>
            </w:pPr>
          </w:p>
        </w:tc>
      </w:tr>
      <w:tr w:rsidR="00327C01" w:rsidRPr="00417216" w14:paraId="3EA8D1A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E74746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GIRONINA SOCIEDAD LIMITADA</w:t>
            </w:r>
          </w:p>
        </w:tc>
        <w:tc>
          <w:tcPr>
            <w:tcW w:w="802" w:type="dxa"/>
            <w:tcBorders>
              <w:top w:val="single" w:sz="4" w:space="0" w:color="auto"/>
              <w:left w:val="nil"/>
              <w:bottom w:val="single" w:sz="4" w:space="0" w:color="auto"/>
              <w:right w:val="single" w:sz="4" w:space="0" w:color="auto"/>
            </w:tcBorders>
            <w:noWrap/>
            <w:hideMark/>
          </w:tcPr>
          <w:p w14:paraId="74A1B7A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B58003955</w:t>
            </w:r>
          </w:p>
        </w:tc>
        <w:tc>
          <w:tcPr>
            <w:tcW w:w="992" w:type="dxa"/>
            <w:tcBorders>
              <w:top w:val="single" w:sz="4" w:space="0" w:color="auto"/>
              <w:left w:val="nil"/>
              <w:bottom w:val="single" w:sz="4" w:space="0" w:color="auto"/>
              <w:right w:val="single" w:sz="4" w:space="0" w:color="auto"/>
            </w:tcBorders>
            <w:noWrap/>
            <w:hideMark/>
          </w:tcPr>
          <w:p w14:paraId="7B0E882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01/2025/0023</w:t>
            </w:r>
          </w:p>
        </w:tc>
        <w:tc>
          <w:tcPr>
            <w:tcW w:w="2324" w:type="dxa"/>
            <w:tcBorders>
              <w:top w:val="single" w:sz="4" w:space="0" w:color="auto"/>
              <w:left w:val="nil"/>
              <w:bottom w:val="single" w:sz="4" w:space="0" w:color="auto"/>
              <w:right w:val="single" w:sz="4" w:space="0" w:color="auto"/>
            </w:tcBorders>
          </w:tcPr>
          <w:p w14:paraId="778968E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FUEGOS CABALGATA DE REYES 05-01-2025.</w:t>
            </w:r>
          </w:p>
          <w:p w14:paraId="6D894232" w14:textId="77777777" w:rsidR="00327C01" w:rsidRPr="00417216" w:rsidRDefault="00327C01" w:rsidP="00327C01">
            <w:pPr>
              <w:spacing w:after="160" w:line="256" w:lineRule="auto"/>
              <w:rPr>
                <w:rFonts w:eastAsiaTheme="minorHAnsi"/>
                <w:color w:val="000000"/>
                <w:sz w:val="14"/>
                <w:szCs w:val="14"/>
                <w:lang w:eastAsia="en-US"/>
              </w:rPr>
            </w:pPr>
          </w:p>
        </w:tc>
        <w:tc>
          <w:tcPr>
            <w:tcW w:w="611" w:type="dxa"/>
            <w:tcBorders>
              <w:top w:val="single" w:sz="4" w:space="0" w:color="auto"/>
              <w:left w:val="nil"/>
              <w:bottom w:val="single" w:sz="4" w:space="0" w:color="auto"/>
              <w:right w:val="single" w:sz="4" w:space="0" w:color="auto"/>
            </w:tcBorders>
            <w:hideMark/>
          </w:tcPr>
          <w:p w14:paraId="45BD7CD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2990</w:t>
            </w:r>
          </w:p>
        </w:tc>
        <w:tc>
          <w:tcPr>
            <w:tcW w:w="1100" w:type="dxa"/>
            <w:tcBorders>
              <w:top w:val="single" w:sz="4" w:space="0" w:color="auto"/>
              <w:left w:val="nil"/>
              <w:bottom w:val="single" w:sz="4" w:space="0" w:color="auto"/>
              <w:right w:val="single" w:sz="4" w:space="0" w:color="auto"/>
            </w:tcBorders>
          </w:tcPr>
          <w:p w14:paraId="116BF82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3380.22650</w:t>
            </w:r>
          </w:p>
          <w:p w14:paraId="761B25FC" w14:textId="77777777" w:rsidR="00327C01" w:rsidRPr="00417216" w:rsidRDefault="00327C01" w:rsidP="00327C01">
            <w:pPr>
              <w:spacing w:after="160" w:line="256" w:lineRule="auto"/>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tcPr>
          <w:p w14:paraId="0A8D3B7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2025.5737</w:t>
            </w:r>
          </w:p>
          <w:p w14:paraId="67302FDB" w14:textId="77777777" w:rsidR="00327C01" w:rsidRPr="00417216" w:rsidRDefault="00327C01" w:rsidP="00327C01">
            <w:pPr>
              <w:spacing w:after="160" w:line="256" w:lineRule="auto"/>
              <w:rPr>
                <w:rFonts w:eastAsiaTheme="minorHAnsi"/>
                <w:color w:val="000000"/>
                <w:sz w:val="14"/>
                <w:szCs w:val="14"/>
                <w:lang w:val="en-US" w:eastAsia="en-US"/>
              </w:rPr>
            </w:pPr>
          </w:p>
        </w:tc>
      </w:tr>
      <w:tr w:rsidR="00327C01" w:rsidRPr="00417216" w14:paraId="4855CA6D"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6D7FDF7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 GIRONINA SOCIEDAD LIMITADA</w:t>
            </w:r>
          </w:p>
        </w:tc>
        <w:tc>
          <w:tcPr>
            <w:tcW w:w="802" w:type="dxa"/>
            <w:tcBorders>
              <w:top w:val="single" w:sz="4" w:space="0" w:color="auto"/>
              <w:left w:val="nil"/>
              <w:bottom w:val="single" w:sz="4" w:space="0" w:color="auto"/>
              <w:right w:val="single" w:sz="4" w:space="0" w:color="auto"/>
            </w:tcBorders>
            <w:noWrap/>
            <w:hideMark/>
          </w:tcPr>
          <w:p w14:paraId="5DADA6D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B58003955</w:t>
            </w:r>
          </w:p>
        </w:tc>
        <w:tc>
          <w:tcPr>
            <w:tcW w:w="992" w:type="dxa"/>
            <w:tcBorders>
              <w:top w:val="single" w:sz="4" w:space="0" w:color="auto"/>
              <w:left w:val="nil"/>
              <w:bottom w:val="single" w:sz="4" w:space="0" w:color="auto"/>
              <w:right w:val="single" w:sz="4" w:space="0" w:color="auto"/>
            </w:tcBorders>
            <w:noWrap/>
            <w:hideMark/>
          </w:tcPr>
          <w:p w14:paraId="69E727D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01/2025/0024</w:t>
            </w:r>
          </w:p>
        </w:tc>
        <w:tc>
          <w:tcPr>
            <w:tcW w:w="2324" w:type="dxa"/>
            <w:tcBorders>
              <w:top w:val="single" w:sz="4" w:space="0" w:color="auto"/>
              <w:left w:val="nil"/>
              <w:bottom w:val="single" w:sz="4" w:space="0" w:color="auto"/>
              <w:right w:val="single" w:sz="4" w:space="0" w:color="auto"/>
            </w:tcBorders>
            <w:hideMark/>
          </w:tcPr>
          <w:p w14:paraId="63F0BF8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efectos especiales DE REYES MAGOS 05-01-2025.</w:t>
            </w:r>
          </w:p>
        </w:tc>
        <w:tc>
          <w:tcPr>
            <w:tcW w:w="611" w:type="dxa"/>
            <w:tcBorders>
              <w:top w:val="single" w:sz="4" w:space="0" w:color="auto"/>
              <w:left w:val="nil"/>
              <w:bottom w:val="single" w:sz="4" w:space="0" w:color="auto"/>
              <w:right w:val="single" w:sz="4" w:space="0" w:color="auto"/>
            </w:tcBorders>
            <w:hideMark/>
          </w:tcPr>
          <w:p w14:paraId="25F1202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2980</w:t>
            </w:r>
          </w:p>
        </w:tc>
        <w:tc>
          <w:tcPr>
            <w:tcW w:w="1100" w:type="dxa"/>
            <w:tcBorders>
              <w:top w:val="single" w:sz="4" w:space="0" w:color="auto"/>
              <w:left w:val="nil"/>
              <w:bottom w:val="single" w:sz="4" w:space="0" w:color="auto"/>
              <w:right w:val="single" w:sz="4" w:space="0" w:color="auto"/>
            </w:tcBorders>
            <w:hideMark/>
          </w:tcPr>
          <w:p w14:paraId="2E6C084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3380.22650</w:t>
            </w:r>
          </w:p>
        </w:tc>
        <w:tc>
          <w:tcPr>
            <w:tcW w:w="814" w:type="dxa"/>
            <w:tcBorders>
              <w:top w:val="single" w:sz="4" w:space="0" w:color="auto"/>
              <w:left w:val="nil"/>
              <w:bottom w:val="single" w:sz="4" w:space="0" w:color="auto"/>
              <w:right w:val="single" w:sz="4" w:space="0" w:color="auto"/>
            </w:tcBorders>
            <w:hideMark/>
          </w:tcPr>
          <w:p w14:paraId="01878DC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2025.5737</w:t>
            </w:r>
          </w:p>
        </w:tc>
      </w:tr>
      <w:tr w:rsidR="00327C01" w:rsidRPr="00417216" w14:paraId="1DA8ACD0"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1E43A2F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PIROTECNIA ISLA BONITA</w:t>
            </w:r>
          </w:p>
        </w:tc>
        <w:tc>
          <w:tcPr>
            <w:tcW w:w="802" w:type="dxa"/>
            <w:tcBorders>
              <w:top w:val="single" w:sz="4" w:space="0" w:color="auto"/>
              <w:left w:val="nil"/>
              <w:bottom w:val="single" w:sz="4" w:space="0" w:color="auto"/>
              <w:right w:val="single" w:sz="4" w:space="0" w:color="auto"/>
            </w:tcBorders>
            <w:noWrap/>
            <w:hideMark/>
          </w:tcPr>
          <w:p w14:paraId="23CFF49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B76344738</w:t>
            </w:r>
          </w:p>
        </w:tc>
        <w:tc>
          <w:tcPr>
            <w:tcW w:w="992" w:type="dxa"/>
            <w:tcBorders>
              <w:top w:val="single" w:sz="4" w:space="0" w:color="auto"/>
              <w:left w:val="nil"/>
              <w:bottom w:val="single" w:sz="4" w:space="0" w:color="auto"/>
              <w:right w:val="single" w:sz="4" w:space="0" w:color="auto"/>
            </w:tcBorders>
            <w:noWrap/>
            <w:hideMark/>
          </w:tcPr>
          <w:p w14:paraId="7BE6047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1/000002</w:t>
            </w:r>
          </w:p>
        </w:tc>
        <w:tc>
          <w:tcPr>
            <w:tcW w:w="2324" w:type="dxa"/>
            <w:tcBorders>
              <w:top w:val="single" w:sz="4" w:space="0" w:color="auto"/>
              <w:left w:val="nil"/>
              <w:bottom w:val="single" w:sz="4" w:space="0" w:color="auto"/>
              <w:right w:val="single" w:sz="4" w:space="0" w:color="auto"/>
            </w:tcBorders>
            <w:hideMark/>
          </w:tcPr>
          <w:p w14:paraId="42452B8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1 SERVICIO PIROTÉCNICO CABALGATA DE REYES 2025</w:t>
            </w:r>
          </w:p>
        </w:tc>
        <w:tc>
          <w:tcPr>
            <w:tcW w:w="611" w:type="dxa"/>
            <w:tcBorders>
              <w:top w:val="single" w:sz="4" w:space="0" w:color="auto"/>
              <w:left w:val="nil"/>
              <w:bottom w:val="single" w:sz="4" w:space="0" w:color="auto"/>
              <w:right w:val="single" w:sz="4" w:space="0" w:color="auto"/>
            </w:tcBorders>
            <w:hideMark/>
          </w:tcPr>
          <w:p w14:paraId="72A2E69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3210</w:t>
            </w:r>
          </w:p>
        </w:tc>
        <w:tc>
          <w:tcPr>
            <w:tcW w:w="1100" w:type="dxa"/>
            <w:tcBorders>
              <w:top w:val="single" w:sz="4" w:space="0" w:color="auto"/>
              <w:left w:val="nil"/>
              <w:bottom w:val="single" w:sz="4" w:space="0" w:color="auto"/>
              <w:right w:val="single" w:sz="4" w:space="0" w:color="auto"/>
            </w:tcBorders>
          </w:tcPr>
          <w:p w14:paraId="6E74992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3380.22650</w:t>
            </w:r>
          </w:p>
          <w:p w14:paraId="0A23470E" w14:textId="77777777" w:rsidR="00327C01" w:rsidRPr="00417216" w:rsidRDefault="00327C01" w:rsidP="00327C01">
            <w:pPr>
              <w:spacing w:after="160" w:line="256" w:lineRule="auto"/>
              <w:jc w:val="center"/>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hideMark/>
          </w:tcPr>
          <w:p w14:paraId="0669A34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lastRenderedPageBreak/>
              <w:t>2025.5737</w:t>
            </w:r>
          </w:p>
        </w:tc>
      </w:tr>
      <w:tr w:rsidR="00327C01" w:rsidRPr="00417216" w14:paraId="1ACB7028"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6AFA63E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PIROTECNIA ISLA BONITA</w:t>
            </w:r>
          </w:p>
        </w:tc>
        <w:tc>
          <w:tcPr>
            <w:tcW w:w="802" w:type="dxa"/>
            <w:tcBorders>
              <w:top w:val="single" w:sz="4" w:space="0" w:color="auto"/>
              <w:left w:val="nil"/>
              <w:bottom w:val="single" w:sz="4" w:space="0" w:color="auto"/>
              <w:right w:val="single" w:sz="4" w:space="0" w:color="auto"/>
            </w:tcBorders>
            <w:noWrap/>
            <w:hideMark/>
          </w:tcPr>
          <w:p w14:paraId="22D6910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B76344738</w:t>
            </w:r>
          </w:p>
        </w:tc>
        <w:tc>
          <w:tcPr>
            <w:tcW w:w="992" w:type="dxa"/>
            <w:tcBorders>
              <w:top w:val="single" w:sz="4" w:space="0" w:color="auto"/>
              <w:left w:val="nil"/>
              <w:bottom w:val="single" w:sz="4" w:space="0" w:color="auto"/>
              <w:right w:val="single" w:sz="4" w:space="0" w:color="auto"/>
            </w:tcBorders>
            <w:noWrap/>
            <w:hideMark/>
          </w:tcPr>
          <w:p w14:paraId="1C8738D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11/000001</w:t>
            </w:r>
          </w:p>
        </w:tc>
        <w:tc>
          <w:tcPr>
            <w:tcW w:w="2324" w:type="dxa"/>
            <w:tcBorders>
              <w:top w:val="single" w:sz="4" w:space="0" w:color="auto"/>
              <w:left w:val="nil"/>
              <w:bottom w:val="single" w:sz="4" w:space="0" w:color="auto"/>
              <w:right w:val="single" w:sz="4" w:space="0" w:color="auto"/>
            </w:tcBorders>
            <w:hideMark/>
          </w:tcPr>
          <w:p w14:paraId="0A9BCAB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SERVICIO PIROTÉCNICO FIN DE AÑO 2024.</w:t>
            </w:r>
          </w:p>
        </w:tc>
        <w:tc>
          <w:tcPr>
            <w:tcW w:w="611" w:type="dxa"/>
            <w:tcBorders>
              <w:top w:val="single" w:sz="4" w:space="0" w:color="auto"/>
              <w:left w:val="nil"/>
              <w:bottom w:val="single" w:sz="4" w:space="0" w:color="auto"/>
              <w:right w:val="single" w:sz="4" w:space="0" w:color="auto"/>
            </w:tcBorders>
            <w:hideMark/>
          </w:tcPr>
          <w:p w14:paraId="15BCED6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4280</w:t>
            </w:r>
          </w:p>
        </w:tc>
        <w:tc>
          <w:tcPr>
            <w:tcW w:w="1100" w:type="dxa"/>
            <w:tcBorders>
              <w:top w:val="single" w:sz="4" w:space="0" w:color="auto"/>
              <w:left w:val="nil"/>
              <w:bottom w:val="single" w:sz="4" w:space="0" w:color="auto"/>
              <w:right w:val="single" w:sz="4" w:space="0" w:color="auto"/>
            </w:tcBorders>
            <w:hideMark/>
          </w:tcPr>
          <w:p w14:paraId="0BEC6C3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3380.22650</w:t>
            </w:r>
          </w:p>
        </w:tc>
        <w:tc>
          <w:tcPr>
            <w:tcW w:w="814" w:type="dxa"/>
            <w:tcBorders>
              <w:top w:val="single" w:sz="4" w:space="0" w:color="auto"/>
              <w:left w:val="nil"/>
              <w:bottom w:val="single" w:sz="4" w:space="0" w:color="auto"/>
              <w:right w:val="single" w:sz="4" w:space="0" w:color="auto"/>
            </w:tcBorders>
            <w:hideMark/>
          </w:tcPr>
          <w:p w14:paraId="08009E7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2025.5737</w:t>
            </w:r>
          </w:p>
        </w:tc>
      </w:tr>
      <w:tr w:rsidR="00327C01" w:rsidRPr="00417216" w14:paraId="794089D7"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099A61D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GARCIA HERNANDEZ MAMERTO</w:t>
            </w:r>
          </w:p>
        </w:tc>
        <w:tc>
          <w:tcPr>
            <w:tcW w:w="802" w:type="dxa"/>
            <w:tcBorders>
              <w:top w:val="single" w:sz="4" w:space="0" w:color="auto"/>
              <w:left w:val="nil"/>
              <w:bottom w:val="single" w:sz="4" w:space="0" w:color="auto"/>
              <w:right w:val="single" w:sz="4" w:space="0" w:color="auto"/>
            </w:tcBorders>
            <w:noWrap/>
            <w:hideMark/>
          </w:tcPr>
          <w:p w14:paraId="02A8F8A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42150979Y</w:t>
            </w:r>
          </w:p>
        </w:tc>
        <w:tc>
          <w:tcPr>
            <w:tcW w:w="992" w:type="dxa"/>
            <w:tcBorders>
              <w:top w:val="single" w:sz="4" w:space="0" w:color="auto"/>
              <w:left w:val="nil"/>
              <w:bottom w:val="single" w:sz="4" w:space="0" w:color="auto"/>
              <w:right w:val="single" w:sz="4" w:space="0" w:color="auto"/>
            </w:tcBorders>
            <w:noWrap/>
            <w:hideMark/>
          </w:tcPr>
          <w:p w14:paraId="275826A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Emit-9727</w:t>
            </w:r>
          </w:p>
        </w:tc>
        <w:tc>
          <w:tcPr>
            <w:tcW w:w="2324" w:type="dxa"/>
            <w:tcBorders>
              <w:top w:val="single" w:sz="4" w:space="0" w:color="auto"/>
              <w:left w:val="nil"/>
              <w:bottom w:val="single" w:sz="4" w:space="0" w:color="auto"/>
              <w:right w:val="single" w:sz="4" w:space="0" w:color="auto"/>
            </w:tcBorders>
            <w:hideMark/>
          </w:tcPr>
          <w:p w14:paraId="7BD0153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JARDINES. Horas de camioneta con jardinerosDías de camioneta con cesta con jardineros.</w:t>
            </w:r>
          </w:p>
        </w:tc>
        <w:tc>
          <w:tcPr>
            <w:tcW w:w="611" w:type="dxa"/>
            <w:tcBorders>
              <w:top w:val="single" w:sz="4" w:space="0" w:color="auto"/>
              <w:left w:val="nil"/>
              <w:bottom w:val="single" w:sz="4" w:space="0" w:color="auto"/>
              <w:right w:val="single" w:sz="4" w:space="0" w:color="auto"/>
            </w:tcBorders>
            <w:hideMark/>
          </w:tcPr>
          <w:p w14:paraId="78CB889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2728,5</w:t>
            </w:r>
          </w:p>
        </w:tc>
        <w:tc>
          <w:tcPr>
            <w:tcW w:w="1100" w:type="dxa"/>
            <w:tcBorders>
              <w:top w:val="single" w:sz="4" w:space="0" w:color="auto"/>
              <w:left w:val="nil"/>
              <w:bottom w:val="single" w:sz="4" w:space="0" w:color="auto"/>
              <w:right w:val="single" w:sz="4" w:space="0" w:color="auto"/>
            </w:tcBorders>
            <w:hideMark/>
          </w:tcPr>
          <w:p w14:paraId="33441B5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1710.20400</w:t>
            </w:r>
          </w:p>
        </w:tc>
        <w:tc>
          <w:tcPr>
            <w:tcW w:w="814" w:type="dxa"/>
            <w:tcBorders>
              <w:top w:val="single" w:sz="4" w:space="0" w:color="auto"/>
              <w:left w:val="nil"/>
              <w:bottom w:val="single" w:sz="4" w:space="0" w:color="auto"/>
              <w:right w:val="single" w:sz="4" w:space="0" w:color="auto"/>
            </w:tcBorders>
            <w:hideMark/>
          </w:tcPr>
          <w:p w14:paraId="56D9B6A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2025.6050</w:t>
            </w:r>
          </w:p>
        </w:tc>
      </w:tr>
      <w:tr w:rsidR="00327C01" w:rsidRPr="00417216" w14:paraId="0DEDA11F"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3BF4FC4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ARTESANIA SAN LUPE SL</w:t>
            </w:r>
          </w:p>
        </w:tc>
        <w:tc>
          <w:tcPr>
            <w:tcW w:w="802" w:type="dxa"/>
            <w:tcBorders>
              <w:top w:val="single" w:sz="4" w:space="0" w:color="auto"/>
              <w:left w:val="nil"/>
              <w:bottom w:val="single" w:sz="4" w:space="0" w:color="auto"/>
              <w:right w:val="single" w:sz="4" w:space="0" w:color="auto"/>
            </w:tcBorders>
            <w:noWrap/>
            <w:hideMark/>
          </w:tcPr>
          <w:p w14:paraId="407E534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B38207155</w:t>
            </w:r>
          </w:p>
        </w:tc>
        <w:tc>
          <w:tcPr>
            <w:tcW w:w="992" w:type="dxa"/>
            <w:tcBorders>
              <w:top w:val="single" w:sz="4" w:space="0" w:color="auto"/>
              <w:left w:val="nil"/>
              <w:bottom w:val="single" w:sz="4" w:space="0" w:color="auto"/>
              <w:right w:val="single" w:sz="4" w:space="0" w:color="auto"/>
            </w:tcBorders>
            <w:noWrap/>
            <w:hideMark/>
          </w:tcPr>
          <w:p w14:paraId="494CD84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D1VF293</w:t>
            </w:r>
          </w:p>
        </w:tc>
        <w:tc>
          <w:tcPr>
            <w:tcW w:w="2324" w:type="dxa"/>
            <w:tcBorders>
              <w:top w:val="single" w:sz="4" w:space="0" w:color="auto"/>
              <w:left w:val="nil"/>
              <w:bottom w:val="single" w:sz="4" w:space="0" w:color="auto"/>
              <w:right w:val="single" w:sz="4" w:space="0" w:color="auto"/>
            </w:tcBorders>
            <w:hideMark/>
          </w:tcPr>
          <w:p w14:paraId="2412ED3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BOTELLAS OBSEQUIO Ref:BI4201S105. TISET ROYAL</w:t>
            </w:r>
          </w:p>
        </w:tc>
        <w:tc>
          <w:tcPr>
            <w:tcW w:w="611" w:type="dxa"/>
            <w:tcBorders>
              <w:top w:val="single" w:sz="4" w:space="0" w:color="auto"/>
              <w:left w:val="nil"/>
              <w:bottom w:val="single" w:sz="4" w:space="0" w:color="auto"/>
              <w:right w:val="single" w:sz="4" w:space="0" w:color="auto"/>
            </w:tcBorders>
            <w:hideMark/>
          </w:tcPr>
          <w:p w14:paraId="05226E3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2979,03</w:t>
            </w:r>
          </w:p>
        </w:tc>
        <w:tc>
          <w:tcPr>
            <w:tcW w:w="1100" w:type="dxa"/>
            <w:tcBorders>
              <w:top w:val="single" w:sz="4" w:space="0" w:color="auto"/>
              <w:left w:val="nil"/>
              <w:bottom w:val="single" w:sz="4" w:space="0" w:color="auto"/>
              <w:right w:val="single" w:sz="4" w:space="0" w:color="auto"/>
            </w:tcBorders>
            <w:hideMark/>
          </w:tcPr>
          <w:p w14:paraId="14EBA9D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4320.22602</w:t>
            </w:r>
          </w:p>
        </w:tc>
        <w:tc>
          <w:tcPr>
            <w:tcW w:w="814" w:type="dxa"/>
            <w:tcBorders>
              <w:top w:val="single" w:sz="4" w:space="0" w:color="auto"/>
              <w:left w:val="nil"/>
              <w:bottom w:val="single" w:sz="4" w:space="0" w:color="auto"/>
              <w:right w:val="single" w:sz="4" w:space="0" w:color="auto"/>
            </w:tcBorders>
            <w:hideMark/>
          </w:tcPr>
          <w:p w14:paraId="2FDEB5B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2025.6051</w:t>
            </w:r>
          </w:p>
        </w:tc>
      </w:tr>
      <w:tr w:rsidR="00327C01" w:rsidRPr="00417216" w14:paraId="6E5E9BE9"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704AD6D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OBRAS Y SERVICIOS FEMARPAL, S.L.</w:t>
            </w:r>
          </w:p>
        </w:tc>
        <w:tc>
          <w:tcPr>
            <w:tcW w:w="802" w:type="dxa"/>
            <w:tcBorders>
              <w:top w:val="single" w:sz="4" w:space="0" w:color="auto"/>
              <w:left w:val="nil"/>
              <w:bottom w:val="single" w:sz="4" w:space="0" w:color="auto"/>
              <w:right w:val="single" w:sz="4" w:space="0" w:color="auto"/>
            </w:tcBorders>
            <w:noWrap/>
            <w:hideMark/>
          </w:tcPr>
          <w:p w14:paraId="0221A36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B76538842</w:t>
            </w:r>
          </w:p>
        </w:tc>
        <w:tc>
          <w:tcPr>
            <w:tcW w:w="992" w:type="dxa"/>
            <w:tcBorders>
              <w:top w:val="single" w:sz="4" w:space="0" w:color="auto"/>
              <w:left w:val="nil"/>
              <w:bottom w:val="single" w:sz="4" w:space="0" w:color="auto"/>
              <w:right w:val="single" w:sz="4" w:space="0" w:color="auto"/>
            </w:tcBorders>
            <w:noWrap/>
            <w:hideMark/>
          </w:tcPr>
          <w:p w14:paraId="5F861BB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FB FELEC2740</w:t>
            </w:r>
          </w:p>
        </w:tc>
        <w:tc>
          <w:tcPr>
            <w:tcW w:w="2324" w:type="dxa"/>
            <w:tcBorders>
              <w:top w:val="single" w:sz="4" w:space="0" w:color="auto"/>
              <w:left w:val="nil"/>
              <w:bottom w:val="single" w:sz="4" w:space="0" w:color="auto"/>
              <w:right w:val="single" w:sz="4" w:space="0" w:color="auto"/>
            </w:tcBorders>
            <w:hideMark/>
          </w:tcPr>
          <w:p w14:paraId="36E1A33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LIMPIEZA DEL DIA 1 DE ENERO DEL 2025 DE 6 DE LA MAÑANA A TERMINAR.</w:t>
            </w:r>
          </w:p>
        </w:tc>
        <w:tc>
          <w:tcPr>
            <w:tcW w:w="611" w:type="dxa"/>
            <w:tcBorders>
              <w:top w:val="single" w:sz="4" w:space="0" w:color="auto"/>
              <w:left w:val="nil"/>
              <w:bottom w:val="single" w:sz="4" w:space="0" w:color="auto"/>
              <w:right w:val="single" w:sz="4" w:space="0" w:color="auto"/>
            </w:tcBorders>
            <w:hideMark/>
          </w:tcPr>
          <w:p w14:paraId="093EF86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1797,6</w:t>
            </w:r>
          </w:p>
        </w:tc>
        <w:tc>
          <w:tcPr>
            <w:tcW w:w="1100" w:type="dxa"/>
            <w:tcBorders>
              <w:top w:val="single" w:sz="4" w:space="0" w:color="auto"/>
              <w:left w:val="nil"/>
              <w:bottom w:val="single" w:sz="4" w:space="0" w:color="auto"/>
              <w:right w:val="single" w:sz="4" w:space="0" w:color="auto"/>
            </w:tcBorders>
            <w:hideMark/>
          </w:tcPr>
          <w:p w14:paraId="4FCD551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1630.22799</w:t>
            </w:r>
          </w:p>
        </w:tc>
        <w:tc>
          <w:tcPr>
            <w:tcW w:w="814" w:type="dxa"/>
            <w:tcBorders>
              <w:top w:val="single" w:sz="4" w:space="0" w:color="auto"/>
              <w:left w:val="nil"/>
              <w:bottom w:val="single" w:sz="4" w:space="0" w:color="auto"/>
              <w:right w:val="single" w:sz="4" w:space="0" w:color="auto"/>
            </w:tcBorders>
            <w:hideMark/>
          </w:tcPr>
          <w:p w14:paraId="13458DD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2025.6052</w:t>
            </w:r>
          </w:p>
        </w:tc>
      </w:tr>
      <w:tr w:rsidR="00327C01" w:rsidRPr="00417216" w14:paraId="05671E57"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3E9025B1" w14:textId="77777777" w:rsidR="00327C01" w:rsidRPr="00417216" w:rsidRDefault="00327C01" w:rsidP="00327C01">
            <w:pPr>
              <w:spacing w:after="160" w:line="256" w:lineRule="auto"/>
              <w:jc w:val="center"/>
              <w:rPr>
                <w:rFonts w:eastAsiaTheme="minorHAnsi"/>
                <w:color w:val="000000"/>
                <w:sz w:val="14"/>
                <w:szCs w:val="14"/>
                <w:lang w:eastAsia="en-US"/>
              </w:rPr>
            </w:pPr>
          </w:p>
          <w:p w14:paraId="3B02CE7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75B6A867" w14:textId="77777777" w:rsidR="00327C01" w:rsidRPr="00417216" w:rsidRDefault="00327C01" w:rsidP="00327C01">
            <w:pPr>
              <w:spacing w:after="160" w:line="256" w:lineRule="auto"/>
              <w:rPr>
                <w:rFonts w:eastAsiaTheme="minorHAnsi"/>
                <w:color w:val="000000"/>
                <w:sz w:val="14"/>
                <w:szCs w:val="14"/>
                <w:lang w:eastAsia="en-US"/>
              </w:rPr>
            </w:pPr>
          </w:p>
          <w:p w14:paraId="7B677213" w14:textId="77777777" w:rsidR="00327C01" w:rsidRPr="00417216" w:rsidRDefault="00327C01" w:rsidP="00327C01">
            <w:pPr>
              <w:spacing w:after="160" w:line="256" w:lineRule="auto"/>
              <w:rPr>
                <w:rFonts w:eastAsiaTheme="minorHAnsi"/>
                <w:color w:val="000000"/>
                <w:sz w:val="14"/>
                <w:szCs w:val="14"/>
                <w:lang w:eastAsia="en-US"/>
              </w:rPr>
            </w:pPr>
          </w:p>
          <w:p w14:paraId="4A902A1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7AB1FC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24-073</w:t>
            </w:r>
          </w:p>
        </w:tc>
        <w:tc>
          <w:tcPr>
            <w:tcW w:w="2324" w:type="dxa"/>
            <w:tcBorders>
              <w:top w:val="single" w:sz="4" w:space="0" w:color="auto"/>
              <w:left w:val="single" w:sz="4" w:space="0" w:color="auto"/>
              <w:bottom w:val="single" w:sz="4" w:space="0" w:color="auto"/>
              <w:right w:val="single" w:sz="4" w:space="0" w:color="auto"/>
            </w:tcBorders>
            <w:vAlign w:val="bottom"/>
            <w:hideMark/>
          </w:tcPr>
          <w:p w14:paraId="1AEDE47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Danza ¿MASDANZA¿Teatro Circo de MarteMiércoles 23 de octubreDe 19:00h a 21:00h</w:t>
            </w:r>
          </w:p>
        </w:tc>
        <w:tc>
          <w:tcPr>
            <w:tcW w:w="611" w:type="dxa"/>
            <w:tcBorders>
              <w:top w:val="single" w:sz="4" w:space="0" w:color="auto"/>
              <w:left w:val="single" w:sz="4" w:space="0" w:color="auto"/>
              <w:bottom w:val="single" w:sz="4" w:space="0" w:color="auto"/>
              <w:right w:val="single" w:sz="4" w:space="0" w:color="auto"/>
            </w:tcBorders>
            <w:vAlign w:val="bottom"/>
            <w:hideMark/>
          </w:tcPr>
          <w:p w14:paraId="3362694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84,83</w:t>
            </w:r>
          </w:p>
        </w:tc>
        <w:tc>
          <w:tcPr>
            <w:tcW w:w="1100" w:type="dxa"/>
            <w:tcBorders>
              <w:top w:val="single" w:sz="4" w:space="0" w:color="auto"/>
              <w:left w:val="nil"/>
              <w:bottom w:val="single" w:sz="4" w:space="0" w:color="auto"/>
              <w:right w:val="single" w:sz="4" w:space="0" w:color="auto"/>
            </w:tcBorders>
          </w:tcPr>
          <w:p w14:paraId="616E47B3"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5EC1759E"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ECA153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699C2775" w14:textId="77777777" w:rsidR="00327C01" w:rsidRPr="00417216" w:rsidRDefault="00327C01" w:rsidP="00327C01">
            <w:pPr>
              <w:spacing w:after="160" w:line="256" w:lineRule="auto"/>
              <w:rPr>
                <w:rFonts w:eastAsiaTheme="minorHAnsi"/>
                <w:color w:val="000000"/>
                <w:sz w:val="14"/>
                <w:szCs w:val="14"/>
                <w:lang w:val="en-US" w:eastAsia="en-US"/>
              </w:rPr>
            </w:pPr>
          </w:p>
          <w:p w14:paraId="26A29CDB" w14:textId="77777777" w:rsidR="00327C01" w:rsidRPr="00417216" w:rsidRDefault="00327C01" w:rsidP="00327C01">
            <w:pPr>
              <w:spacing w:after="160" w:line="256" w:lineRule="auto"/>
              <w:rPr>
                <w:rFonts w:eastAsiaTheme="minorHAnsi"/>
                <w:color w:val="000000"/>
                <w:sz w:val="14"/>
                <w:szCs w:val="14"/>
                <w:lang w:val="en-US" w:eastAsia="en-US"/>
              </w:rPr>
            </w:pPr>
          </w:p>
          <w:p w14:paraId="47683FD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7D136601"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6003984A" w14:textId="77777777" w:rsidR="00327C01" w:rsidRPr="00417216" w:rsidRDefault="00327C01" w:rsidP="00327C01">
            <w:pPr>
              <w:spacing w:after="160" w:line="256" w:lineRule="auto"/>
              <w:jc w:val="center"/>
              <w:rPr>
                <w:rFonts w:eastAsiaTheme="minorHAnsi"/>
                <w:color w:val="000000"/>
                <w:sz w:val="14"/>
                <w:szCs w:val="14"/>
                <w:lang w:eastAsia="en-US"/>
              </w:rPr>
            </w:pPr>
          </w:p>
          <w:p w14:paraId="04F640E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7625891B" w14:textId="77777777" w:rsidR="00327C01" w:rsidRPr="00417216" w:rsidRDefault="00327C01" w:rsidP="00327C01">
            <w:pPr>
              <w:spacing w:after="160" w:line="256" w:lineRule="auto"/>
              <w:rPr>
                <w:rFonts w:eastAsiaTheme="minorHAnsi"/>
                <w:color w:val="000000"/>
                <w:sz w:val="14"/>
                <w:szCs w:val="14"/>
                <w:lang w:eastAsia="en-US"/>
              </w:rPr>
            </w:pPr>
          </w:p>
          <w:p w14:paraId="1909B5D1" w14:textId="77777777" w:rsidR="00327C01" w:rsidRPr="00417216" w:rsidRDefault="00327C01" w:rsidP="00327C01">
            <w:pPr>
              <w:spacing w:after="160" w:line="256" w:lineRule="auto"/>
              <w:rPr>
                <w:rFonts w:eastAsiaTheme="minorHAnsi"/>
                <w:color w:val="000000"/>
                <w:sz w:val="14"/>
                <w:szCs w:val="14"/>
                <w:lang w:eastAsia="en-US"/>
              </w:rPr>
            </w:pPr>
          </w:p>
          <w:p w14:paraId="2490C0B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603DB8E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24-074</w:t>
            </w:r>
          </w:p>
        </w:tc>
        <w:tc>
          <w:tcPr>
            <w:tcW w:w="2324" w:type="dxa"/>
            <w:tcBorders>
              <w:top w:val="nil"/>
              <w:left w:val="single" w:sz="4" w:space="0" w:color="auto"/>
              <w:bottom w:val="single" w:sz="4" w:space="0" w:color="auto"/>
              <w:right w:val="single" w:sz="4" w:space="0" w:color="auto"/>
            </w:tcBorders>
            <w:vAlign w:val="bottom"/>
            <w:hideMark/>
          </w:tcPr>
          <w:p w14:paraId="3AEBEF0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Música ¿LOS SABANDEÑOS¿Teatro Circo de MarteSábado 26 de octubreDe 19:00h a 21:00h</w:t>
            </w:r>
          </w:p>
        </w:tc>
        <w:tc>
          <w:tcPr>
            <w:tcW w:w="611" w:type="dxa"/>
            <w:tcBorders>
              <w:top w:val="nil"/>
              <w:left w:val="single" w:sz="4" w:space="0" w:color="auto"/>
              <w:bottom w:val="single" w:sz="4" w:space="0" w:color="auto"/>
              <w:right w:val="single" w:sz="4" w:space="0" w:color="auto"/>
            </w:tcBorders>
            <w:vAlign w:val="bottom"/>
            <w:hideMark/>
          </w:tcPr>
          <w:p w14:paraId="083EC43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tcPr>
          <w:p w14:paraId="6AF9C9BE"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BBD6979"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C840CB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70E8A670" w14:textId="77777777" w:rsidR="00327C01" w:rsidRPr="00417216" w:rsidRDefault="00327C01" w:rsidP="00327C01">
            <w:pPr>
              <w:spacing w:after="160" w:line="256" w:lineRule="auto"/>
              <w:rPr>
                <w:rFonts w:eastAsiaTheme="minorHAnsi"/>
                <w:color w:val="000000"/>
                <w:sz w:val="14"/>
                <w:szCs w:val="14"/>
                <w:lang w:val="en-US" w:eastAsia="en-US"/>
              </w:rPr>
            </w:pPr>
          </w:p>
          <w:p w14:paraId="28460E80" w14:textId="77777777" w:rsidR="00327C01" w:rsidRPr="00417216" w:rsidRDefault="00327C01" w:rsidP="00327C01">
            <w:pPr>
              <w:spacing w:after="160" w:line="256" w:lineRule="auto"/>
              <w:rPr>
                <w:rFonts w:eastAsiaTheme="minorHAnsi"/>
                <w:color w:val="000000"/>
                <w:sz w:val="14"/>
                <w:szCs w:val="14"/>
                <w:lang w:val="en-US" w:eastAsia="en-US"/>
              </w:rPr>
            </w:pPr>
          </w:p>
          <w:p w14:paraId="22A7091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54C2D5E2"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6C3D213B" w14:textId="77777777" w:rsidR="00327C01" w:rsidRPr="00417216" w:rsidRDefault="00327C01" w:rsidP="00327C01">
            <w:pPr>
              <w:spacing w:after="160" w:line="256" w:lineRule="auto"/>
              <w:jc w:val="center"/>
              <w:rPr>
                <w:rFonts w:eastAsiaTheme="minorHAnsi"/>
                <w:color w:val="000000"/>
                <w:sz w:val="14"/>
                <w:szCs w:val="14"/>
                <w:lang w:eastAsia="en-US"/>
              </w:rPr>
            </w:pPr>
          </w:p>
          <w:p w14:paraId="0030D1C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6BED07E0" w14:textId="77777777" w:rsidR="00327C01" w:rsidRPr="00417216" w:rsidRDefault="00327C01" w:rsidP="00327C01">
            <w:pPr>
              <w:spacing w:after="160" w:line="256" w:lineRule="auto"/>
              <w:rPr>
                <w:rFonts w:eastAsiaTheme="minorHAnsi"/>
                <w:color w:val="000000"/>
                <w:sz w:val="14"/>
                <w:szCs w:val="14"/>
                <w:lang w:eastAsia="en-US"/>
              </w:rPr>
            </w:pPr>
          </w:p>
          <w:p w14:paraId="7F53FFE1" w14:textId="77777777" w:rsidR="00327C01" w:rsidRPr="00417216" w:rsidRDefault="00327C01" w:rsidP="00327C01">
            <w:pPr>
              <w:spacing w:after="160" w:line="256" w:lineRule="auto"/>
              <w:rPr>
                <w:rFonts w:eastAsiaTheme="minorHAnsi"/>
                <w:color w:val="000000"/>
                <w:sz w:val="14"/>
                <w:szCs w:val="14"/>
                <w:lang w:eastAsia="en-US"/>
              </w:rPr>
            </w:pPr>
          </w:p>
          <w:p w14:paraId="548C4B5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2533BC3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24-075</w:t>
            </w:r>
          </w:p>
        </w:tc>
        <w:tc>
          <w:tcPr>
            <w:tcW w:w="2324" w:type="dxa"/>
            <w:tcBorders>
              <w:top w:val="nil"/>
              <w:left w:val="single" w:sz="4" w:space="0" w:color="auto"/>
              <w:bottom w:val="single" w:sz="4" w:space="0" w:color="auto"/>
              <w:right w:val="single" w:sz="4" w:space="0" w:color="auto"/>
            </w:tcBorders>
            <w:vAlign w:val="bottom"/>
            <w:hideMark/>
          </w:tcPr>
          <w:p w14:paraId="4CC7B7B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Teatro "COLACERDO"Teatro Circo de MarteViernes 08 de noviembreDe 20:00h a 22:00h</w:t>
            </w:r>
          </w:p>
        </w:tc>
        <w:tc>
          <w:tcPr>
            <w:tcW w:w="611" w:type="dxa"/>
            <w:tcBorders>
              <w:top w:val="nil"/>
              <w:left w:val="single" w:sz="4" w:space="0" w:color="auto"/>
              <w:bottom w:val="single" w:sz="4" w:space="0" w:color="auto"/>
              <w:right w:val="single" w:sz="4" w:space="0" w:color="auto"/>
            </w:tcBorders>
            <w:vAlign w:val="bottom"/>
            <w:hideMark/>
          </w:tcPr>
          <w:p w14:paraId="24DF8A0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84,83</w:t>
            </w:r>
          </w:p>
        </w:tc>
        <w:tc>
          <w:tcPr>
            <w:tcW w:w="1100" w:type="dxa"/>
            <w:tcBorders>
              <w:top w:val="single" w:sz="4" w:space="0" w:color="auto"/>
              <w:left w:val="nil"/>
              <w:bottom w:val="single" w:sz="4" w:space="0" w:color="auto"/>
              <w:right w:val="single" w:sz="4" w:space="0" w:color="auto"/>
            </w:tcBorders>
          </w:tcPr>
          <w:p w14:paraId="2EBED7E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A6D9CF2"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A2ADC9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295C4253" w14:textId="77777777" w:rsidR="00327C01" w:rsidRPr="00417216" w:rsidRDefault="00327C01" w:rsidP="00327C01">
            <w:pPr>
              <w:spacing w:after="160" w:line="256" w:lineRule="auto"/>
              <w:rPr>
                <w:rFonts w:eastAsiaTheme="minorHAnsi"/>
                <w:color w:val="000000"/>
                <w:sz w:val="14"/>
                <w:szCs w:val="14"/>
                <w:lang w:val="en-US" w:eastAsia="en-US"/>
              </w:rPr>
            </w:pPr>
          </w:p>
          <w:p w14:paraId="536944F7" w14:textId="77777777" w:rsidR="00327C01" w:rsidRPr="00417216" w:rsidRDefault="00327C01" w:rsidP="00327C01">
            <w:pPr>
              <w:spacing w:after="160" w:line="256" w:lineRule="auto"/>
              <w:rPr>
                <w:rFonts w:eastAsiaTheme="minorHAnsi"/>
                <w:color w:val="000000"/>
                <w:sz w:val="14"/>
                <w:szCs w:val="14"/>
                <w:lang w:val="en-US" w:eastAsia="en-US"/>
              </w:rPr>
            </w:pPr>
          </w:p>
          <w:p w14:paraId="0887974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1DCC0222"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51941232" w14:textId="77777777" w:rsidR="00327C01" w:rsidRPr="00417216" w:rsidRDefault="00327C01" w:rsidP="00327C01">
            <w:pPr>
              <w:spacing w:after="160" w:line="256" w:lineRule="auto"/>
              <w:jc w:val="center"/>
              <w:rPr>
                <w:rFonts w:eastAsiaTheme="minorHAnsi"/>
                <w:color w:val="000000"/>
                <w:sz w:val="14"/>
                <w:szCs w:val="14"/>
                <w:lang w:eastAsia="en-US"/>
              </w:rPr>
            </w:pPr>
          </w:p>
          <w:p w14:paraId="388AF2D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4593D4F0" w14:textId="77777777" w:rsidR="00327C01" w:rsidRPr="00417216" w:rsidRDefault="00327C01" w:rsidP="00327C01">
            <w:pPr>
              <w:spacing w:after="160" w:line="256" w:lineRule="auto"/>
              <w:rPr>
                <w:rFonts w:eastAsiaTheme="minorHAnsi"/>
                <w:color w:val="000000"/>
                <w:sz w:val="14"/>
                <w:szCs w:val="14"/>
                <w:lang w:eastAsia="en-US"/>
              </w:rPr>
            </w:pPr>
          </w:p>
          <w:p w14:paraId="535CCE0F" w14:textId="77777777" w:rsidR="00327C01" w:rsidRPr="00417216" w:rsidRDefault="00327C01" w:rsidP="00327C01">
            <w:pPr>
              <w:spacing w:after="160" w:line="256" w:lineRule="auto"/>
              <w:rPr>
                <w:rFonts w:eastAsiaTheme="minorHAnsi"/>
                <w:color w:val="000000"/>
                <w:sz w:val="14"/>
                <w:szCs w:val="14"/>
                <w:lang w:eastAsia="en-US"/>
              </w:rPr>
            </w:pPr>
          </w:p>
          <w:p w14:paraId="2A59EB3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56A2828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24-081</w:t>
            </w:r>
          </w:p>
        </w:tc>
        <w:tc>
          <w:tcPr>
            <w:tcW w:w="2324" w:type="dxa"/>
            <w:tcBorders>
              <w:top w:val="nil"/>
              <w:left w:val="single" w:sz="4" w:space="0" w:color="auto"/>
              <w:bottom w:val="single" w:sz="4" w:space="0" w:color="auto"/>
              <w:right w:val="single" w:sz="4" w:space="0" w:color="auto"/>
            </w:tcBorders>
            <w:vAlign w:val="bottom"/>
            <w:hideMark/>
          </w:tcPr>
          <w:p w14:paraId="3376B9E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Kike PerezTeatro circo de MarteViernes 06 de diciembreDe 19:30h a 22:30h</w:t>
            </w:r>
          </w:p>
        </w:tc>
        <w:tc>
          <w:tcPr>
            <w:tcW w:w="611" w:type="dxa"/>
            <w:tcBorders>
              <w:top w:val="nil"/>
              <w:left w:val="single" w:sz="4" w:space="0" w:color="auto"/>
              <w:bottom w:val="single" w:sz="4" w:space="0" w:color="auto"/>
              <w:right w:val="single" w:sz="4" w:space="0" w:color="auto"/>
            </w:tcBorders>
            <w:vAlign w:val="bottom"/>
            <w:hideMark/>
          </w:tcPr>
          <w:p w14:paraId="6CC5CD1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108,06</w:t>
            </w:r>
          </w:p>
        </w:tc>
        <w:tc>
          <w:tcPr>
            <w:tcW w:w="1100" w:type="dxa"/>
            <w:tcBorders>
              <w:top w:val="single" w:sz="4" w:space="0" w:color="auto"/>
              <w:left w:val="nil"/>
              <w:bottom w:val="single" w:sz="4" w:space="0" w:color="auto"/>
              <w:right w:val="single" w:sz="4" w:space="0" w:color="auto"/>
            </w:tcBorders>
          </w:tcPr>
          <w:p w14:paraId="7B5A022F"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712B7A4"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41BDE1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2C237464" w14:textId="77777777" w:rsidR="00327C01" w:rsidRPr="00417216" w:rsidRDefault="00327C01" w:rsidP="00327C01">
            <w:pPr>
              <w:spacing w:after="160" w:line="256" w:lineRule="auto"/>
              <w:rPr>
                <w:rFonts w:eastAsiaTheme="minorHAnsi"/>
                <w:color w:val="000000"/>
                <w:sz w:val="14"/>
                <w:szCs w:val="14"/>
                <w:lang w:val="en-US" w:eastAsia="en-US"/>
              </w:rPr>
            </w:pPr>
          </w:p>
          <w:p w14:paraId="6734F2F9" w14:textId="77777777" w:rsidR="00327C01" w:rsidRPr="00417216" w:rsidRDefault="00327C01" w:rsidP="00327C01">
            <w:pPr>
              <w:spacing w:after="160" w:line="256" w:lineRule="auto"/>
              <w:rPr>
                <w:rFonts w:eastAsiaTheme="minorHAnsi"/>
                <w:color w:val="000000"/>
                <w:sz w:val="14"/>
                <w:szCs w:val="14"/>
                <w:lang w:val="en-US" w:eastAsia="en-US"/>
              </w:rPr>
            </w:pPr>
          </w:p>
          <w:p w14:paraId="755A21B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66976686"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367AA30D" w14:textId="77777777" w:rsidR="00327C01" w:rsidRPr="00417216" w:rsidRDefault="00327C01" w:rsidP="00327C01">
            <w:pPr>
              <w:spacing w:after="160" w:line="256" w:lineRule="auto"/>
              <w:jc w:val="center"/>
              <w:rPr>
                <w:rFonts w:eastAsiaTheme="minorHAnsi"/>
                <w:color w:val="000000"/>
                <w:sz w:val="14"/>
                <w:szCs w:val="14"/>
                <w:lang w:eastAsia="en-US"/>
              </w:rPr>
            </w:pPr>
          </w:p>
          <w:p w14:paraId="19CDF54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0D4675B0" w14:textId="77777777" w:rsidR="00327C01" w:rsidRPr="00417216" w:rsidRDefault="00327C01" w:rsidP="00327C01">
            <w:pPr>
              <w:spacing w:after="160" w:line="256" w:lineRule="auto"/>
              <w:rPr>
                <w:rFonts w:eastAsiaTheme="minorHAnsi"/>
                <w:color w:val="000000"/>
                <w:sz w:val="14"/>
                <w:szCs w:val="14"/>
                <w:lang w:eastAsia="en-US"/>
              </w:rPr>
            </w:pPr>
          </w:p>
          <w:p w14:paraId="631DA7D1" w14:textId="77777777" w:rsidR="00327C01" w:rsidRPr="00417216" w:rsidRDefault="00327C01" w:rsidP="00327C01">
            <w:pPr>
              <w:spacing w:after="160" w:line="256" w:lineRule="auto"/>
              <w:rPr>
                <w:rFonts w:eastAsiaTheme="minorHAnsi"/>
                <w:color w:val="000000"/>
                <w:sz w:val="14"/>
                <w:szCs w:val="14"/>
                <w:lang w:eastAsia="en-US"/>
              </w:rPr>
            </w:pPr>
          </w:p>
          <w:p w14:paraId="03BBF6B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5CF377C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24-083</w:t>
            </w:r>
          </w:p>
        </w:tc>
        <w:tc>
          <w:tcPr>
            <w:tcW w:w="2324" w:type="dxa"/>
            <w:tcBorders>
              <w:top w:val="nil"/>
              <w:left w:val="single" w:sz="4" w:space="0" w:color="auto"/>
              <w:bottom w:val="single" w:sz="4" w:space="0" w:color="auto"/>
              <w:right w:val="single" w:sz="4" w:space="0" w:color="auto"/>
            </w:tcBorders>
            <w:vAlign w:val="bottom"/>
            <w:hideMark/>
          </w:tcPr>
          <w:p w14:paraId="0347163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Musical "EL REY SOLITARIO"Teatro Circo de MarteViernes 20 de diciembreHorario de 19:00 a 21:00 h</w:t>
            </w:r>
          </w:p>
        </w:tc>
        <w:tc>
          <w:tcPr>
            <w:tcW w:w="611" w:type="dxa"/>
            <w:tcBorders>
              <w:top w:val="nil"/>
              <w:left w:val="single" w:sz="4" w:space="0" w:color="auto"/>
              <w:bottom w:val="single" w:sz="4" w:space="0" w:color="auto"/>
              <w:right w:val="single" w:sz="4" w:space="0" w:color="auto"/>
            </w:tcBorders>
            <w:vAlign w:val="bottom"/>
            <w:hideMark/>
          </w:tcPr>
          <w:p w14:paraId="592B03C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84,83</w:t>
            </w:r>
          </w:p>
        </w:tc>
        <w:tc>
          <w:tcPr>
            <w:tcW w:w="1100" w:type="dxa"/>
            <w:tcBorders>
              <w:top w:val="single" w:sz="4" w:space="0" w:color="auto"/>
              <w:left w:val="nil"/>
              <w:bottom w:val="single" w:sz="4" w:space="0" w:color="auto"/>
              <w:right w:val="single" w:sz="4" w:space="0" w:color="auto"/>
            </w:tcBorders>
          </w:tcPr>
          <w:p w14:paraId="623DE3E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B5D259A"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F787B7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0C260550" w14:textId="77777777" w:rsidR="00327C01" w:rsidRPr="00417216" w:rsidRDefault="00327C01" w:rsidP="00327C01">
            <w:pPr>
              <w:spacing w:after="160" w:line="256" w:lineRule="auto"/>
              <w:rPr>
                <w:rFonts w:eastAsiaTheme="minorHAnsi"/>
                <w:color w:val="000000"/>
                <w:sz w:val="14"/>
                <w:szCs w:val="14"/>
                <w:lang w:val="en-US" w:eastAsia="en-US"/>
              </w:rPr>
            </w:pPr>
          </w:p>
          <w:p w14:paraId="29A6898F" w14:textId="77777777" w:rsidR="00327C01" w:rsidRPr="00417216" w:rsidRDefault="00327C01" w:rsidP="00327C01">
            <w:pPr>
              <w:spacing w:after="160" w:line="256" w:lineRule="auto"/>
              <w:rPr>
                <w:rFonts w:eastAsiaTheme="minorHAnsi"/>
                <w:color w:val="000000"/>
                <w:sz w:val="14"/>
                <w:szCs w:val="14"/>
                <w:lang w:val="en-US" w:eastAsia="en-US"/>
              </w:rPr>
            </w:pPr>
          </w:p>
          <w:p w14:paraId="74F7EEF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714A9E18"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594518F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hideMark/>
          </w:tcPr>
          <w:p w14:paraId="4ADC9AD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0C2D30C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25-001</w:t>
            </w:r>
          </w:p>
        </w:tc>
        <w:tc>
          <w:tcPr>
            <w:tcW w:w="2324" w:type="dxa"/>
            <w:tcBorders>
              <w:top w:val="nil"/>
              <w:left w:val="single" w:sz="4" w:space="0" w:color="auto"/>
              <w:bottom w:val="single" w:sz="4" w:space="0" w:color="auto"/>
              <w:right w:val="single" w:sz="4" w:space="0" w:color="auto"/>
            </w:tcBorders>
            <w:vAlign w:val="bottom"/>
            <w:hideMark/>
          </w:tcPr>
          <w:p w14:paraId="3CB41F4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Musical ¿LA SIRENITA¿</w:t>
            </w:r>
          </w:p>
        </w:tc>
        <w:tc>
          <w:tcPr>
            <w:tcW w:w="611" w:type="dxa"/>
            <w:tcBorders>
              <w:top w:val="nil"/>
              <w:left w:val="single" w:sz="4" w:space="0" w:color="auto"/>
              <w:bottom w:val="single" w:sz="4" w:space="0" w:color="auto"/>
              <w:right w:val="single" w:sz="4" w:space="0" w:color="auto"/>
            </w:tcBorders>
            <w:vAlign w:val="bottom"/>
            <w:hideMark/>
          </w:tcPr>
          <w:p w14:paraId="651FAA7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hideMark/>
          </w:tcPr>
          <w:p w14:paraId="0ADCB89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hideMark/>
          </w:tcPr>
          <w:p w14:paraId="50A1FBE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67E5767D"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hideMark/>
          </w:tcPr>
          <w:p w14:paraId="569FE73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hideMark/>
          </w:tcPr>
          <w:p w14:paraId="4F771E5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27D41A9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25-002</w:t>
            </w:r>
          </w:p>
        </w:tc>
        <w:tc>
          <w:tcPr>
            <w:tcW w:w="2324" w:type="dxa"/>
            <w:tcBorders>
              <w:top w:val="nil"/>
              <w:left w:val="single" w:sz="4" w:space="0" w:color="auto"/>
              <w:bottom w:val="single" w:sz="4" w:space="0" w:color="auto"/>
              <w:right w:val="single" w:sz="4" w:space="0" w:color="auto"/>
            </w:tcBorders>
            <w:vAlign w:val="bottom"/>
            <w:hideMark/>
          </w:tcPr>
          <w:p w14:paraId="0F0D000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contrataciónMusica"ISMAEL SERRANO"CONVENTO DE SAN FRANCISCO</w:t>
            </w:r>
          </w:p>
        </w:tc>
        <w:tc>
          <w:tcPr>
            <w:tcW w:w="611" w:type="dxa"/>
            <w:tcBorders>
              <w:top w:val="nil"/>
              <w:left w:val="single" w:sz="4" w:space="0" w:color="auto"/>
              <w:bottom w:val="single" w:sz="4" w:space="0" w:color="auto"/>
              <w:right w:val="single" w:sz="4" w:space="0" w:color="auto"/>
            </w:tcBorders>
            <w:vAlign w:val="bottom"/>
            <w:hideMark/>
          </w:tcPr>
          <w:p w14:paraId="00C6D8F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84,83</w:t>
            </w:r>
          </w:p>
        </w:tc>
        <w:tc>
          <w:tcPr>
            <w:tcW w:w="1100" w:type="dxa"/>
            <w:tcBorders>
              <w:top w:val="single" w:sz="4" w:space="0" w:color="auto"/>
              <w:left w:val="nil"/>
              <w:bottom w:val="single" w:sz="4" w:space="0" w:color="auto"/>
              <w:right w:val="single" w:sz="4" w:space="0" w:color="auto"/>
            </w:tcBorders>
          </w:tcPr>
          <w:p w14:paraId="677E866C"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BF7BF6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6A7642AE" w14:textId="77777777" w:rsidR="00327C01" w:rsidRPr="00417216" w:rsidRDefault="00327C01" w:rsidP="00327C01">
            <w:pPr>
              <w:spacing w:after="160" w:line="256" w:lineRule="auto"/>
              <w:rPr>
                <w:rFonts w:eastAsiaTheme="minorHAnsi"/>
                <w:color w:val="000000"/>
                <w:sz w:val="14"/>
                <w:szCs w:val="14"/>
                <w:lang w:val="en-US" w:eastAsia="en-US"/>
              </w:rPr>
            </w:pPr>
          </w:p>
          <w:p w14:paraId="55E9080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49A3EE26"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68FF8EF8" w14:textId="77777777" w:rsidR="00327C01" w:rsidRPr="00417216" w:rsidRDefault="00327C01" w:rsidP="00327C01">
            <w:pPr>
              <w:spacing w:after="160" w:line="256" w:lineRule="auto"/>
              <w:jc w:val="center"/>
              <w:rPr>
                <w:rFonts w:eastAsiaTheme="minorHAnsi"/>
                <w:color w:val="000000"/>
                <w:sz w:val="14"/>
                <w:szCs w:val="14"/>
                <w:lang w:eastAsia="en-US"/>
              </w:rPr>
            </w:pPr>
          </w:p>
          <w:p w14:paraId="2F1CC013" w14:textId="77777777" w:rsidR="00327C01" w:rsidRPr="00417216" w:rsidRDefault="00327C01" w:rsidP="00327C01">
            <w:pPr>
              <w:spacing w:after="160" w:line="256" w:lineRule="auto"/>
              <w:jc w:val="center"/>
              <w:rPr>
                <w:rFonts w:eastAsiaTheme="minorHAnsi"/>
                <w:color w:val="000000"/>
                <w:sz w:val="14"/>
                <w:szCs w:val="14"/>
                <w:lang w:eastAsia="en-US"/>
              </w:rPr>
            </w:pPr>
          </w:p>
          <w:p w14:paraId="7D0155A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374066E0" w14:textId="77777777" w:rsidR="00327C01" w:rsidRPr="00417216" w:rsidRDefault="00327C01" w:rsidP="00327C01">
            <w:pPr>
              <w:spacing w:after="160" w:line="256" w:lineRule="auto"/>
              <w:rPr>
                <w:rFonts w:eastAsiaTheme="minorHAnsi"/>
                <w:color w:val="000000"/>
                <w:sz w:val="14"/>
                <w:szCs w:val="14"/>
                <w:lang w:eastAsia="en-US"/>
              </w:rPr>
            </w:pPr>
          </w:p>
          <w:p w14:paraId="3CB76CA0" w14:textId="77777777" w:rsidR="00327C01" w:rsidRPr="00417216" w:rsidRDefault="00327C01" w:rsidP="00327C01">
            <w:pPr>
              <w:spacing w:after="160" w:line="256" w:lineRule="auto"/>
              <w:rPr>
                <w:rFonts w:eastAsiaTheme="minorHAnsi"/>
                <w:color w:val="000000"/>
                <w:sz w:val="14"/>
                <w:szCs w:val="14"/>
                <w:lang w:eastAsia="en-US"/>
              </w:rPr>
            </w:pPr>
          </w:p>
          <w:p w14:paraId="63CF1A61" w14:textId="77777777" w:rsidR="00327C01" w:rsidRPr="00417216" w:rsidRDefault="00327C01" w:rsidP="00327C01">
            <w:pPr>
              <w:spacing w:after="160" w:line="256" w:lineRule="auto"/>
              <w:rPr>
                <w:rFonts w:eastAsiaTheme="minorHAnsi"/>
                <w:color w:val="000000"/>
                <w:sz w:val="14"/>
                <w:szCs w:val="14"/>
                <w:lang w:eastAsia="en-US"/>
              </w:rPr>
            </w:pPr>
          </w:p>
          <w:p w14:paraId="1B33D66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2EB5EF9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25-008</w:t>
            </w:r>
          </w:p>
        </w:tc>
        <w:tc>
          <w:tcPr>
            <w:tcW w:w="2324" w:type="dxa"/>
            <w:tcBorders>
              <w:top w:val="nil"/>
              <w:left w:val="single" w:sz="4" w:space="0" w:color="auto"/>
              <w:bottom w:val="single" w:sz="4" w:space="0" w:color="auto"/>
              <w:right w:val="single" w:sz="4" w:space="0" w:color="auto"/>
            </w:tcBorders>
            <w:vAlign w:val="bottom"/>
            <w:hideMark/>
          </w:tcPr>
          <w:p w14:paraId="14B60F9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Música "VELADAS TRIBUTO A LUDOVICO EINAUDI Teatro Circo de MarteViernes 31 de eneroDe 20:00h a 22:00h</w:t>
            </w:r>
          </w:p>
        </w:tc>
        <w:tc>
          <w:tcPr>
            <w:tcW w:w="611" w:type="dxa"/>
            <w:tcBorders>
              <w:top w:val="nil"/>
              <w:left w:val="single" w:sz="4" w:space="0" w:color="auto"/>
              <w:bottom w:val="single" w:sz="4" w:space="0" w:color="auto"/>
              <w:right w:val="single" w:sz="4" w:space="0" w:color="auto"/>
            </w:tcBorders>
            <w:vAlign w:val="bottom"/>
            <w:hideMark/>
          </w:tcPr>
          <w:p w14:paraId="2781A8A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tcPr>
          <w:p w14:paraId="342F74AB"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B9B9CD7"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3BDC99F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190BFCAA" w14:textId="77777777" w:rsidR="00327C01" w:rsidRPr="00417216" w:rsidRDefault="00327C01" w:rsidP="00327C01">
            <w:pPr>
              <w:spacing w:after="160" w:line="256" w:lineRule="auto"/>
              <w:rPr>
                <w:rFonts w:eastAsiaTheme="minorHAnsi"/>
                <w:color w:val="000000"/>
                <w:sz w:val="14"/>
                <w:szCs w:val="14"/>
                <w:lang w:val="en-US" w:eastAsia="en-US"/>
              </w:rPr>
            </w:pPr>
          </w:p>
          <w:p w14:paraId="7BE8CE5C" w14:textId="77777777" w:rsidR="00327C01" w:rsidRPr="00417216" w:rsidRDefault="00327C01" w:rsidP="00327C01">
            <w:pPr>
              <w:spacing w:after="160" w:line="256" w:lineRule="auto"/>
              <w:rPr>
                <w:rFonts w:eastAsiaTheme="minorHAnsi"/>
                <w:color w:val="000000"/>
                <w:sz w:val="14"/>
                <w:szCs w:val="14"/>
                <w:lang w:val="en-US" w:eastAsia="en-US"/>
              </w:rPr>
            </w:pPr>
          </w:p>
          <w:p w14:paraId="2D41A00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1DF6AAB7"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30F412F4" w14:textId="77777777" w:rsidR="00327C01" w:rsidRPr="00417216" w:rsidRDefault="00327C01" w:rsidP="00327C01">
            <w:pPr>
              <w:spacing w:after="160" w:line="256" w:lineRule="auto"/>
              <w:jc w:val="center"/>
              <w:rPr>
                <w:rFonts w:eastAsiaTheme="minorHAnsi"/>
                <w:color w:val="000000"/>
                <w:sz w:val="14"/>
                <w:szCs w:val="14"/>
                <w:lang w:eastAsia="en-US"/>
              </w:rPr>
            </w:pPr>
          </w:p>
          <w:p w14:paraId="1E87EABE" w14:textId="77777777" w:rsidR="00327C01" w:rsidRPr="00417216" w:rsidRDefault="00327C01" w:rsidP="00327C01">
            <w:pPr>
              <w:spacing w:after="160" w:line="256" w:lineRule="auto"/>
              <w:jc w:val="center"/>
              <w:rPr>
                <w:rFonts w:eastAsiaTheme="minorHAnsi"/>
                <w:color w:val="000000"/>
                <w:sz w:val="14"/>
                <w:szCs w:val="14"/>
                <w:lang w:eastAsia="en-US"/>
              </w:rPr>
            </w:pPr>
          </w:p>
          <w:p w14:paraId="5F45352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7D158AA9" w14:textId="77777777" w:rsidR="00327C01" w:rsidRPr="00417216" w:rsidRDefault="00327C01" w:rsidP="00327C01">
            <w:pPr>
              <w:spacing w:after="160" w:line="256" w:lineRule="auto"/>
              <w:rPr>
                <w:rFonts w:eastAsiaTheme="minorHAnsi"/>
                <w:color w:val="000000"/>
                <w:sz w:val="14"/>
                <w:szCs w:val="14"/>
                <w:lang w:eastAsia="en-US"/>
              </w:rPr>
            </w:pPr>
          </w:p>
          <w:p w14:paraId="3E755FA5" w14:textId="77777777" w:rsidR="00327C01" w:rsidRPr="00417216" w:rsidRDefault="00327C01" w:rsidP="00327C01">
            <w:pPr>
              <w:spacing w:after="160" w:line="256" w:lineRule="auto"/>
              <w:rPr>
                <w:rFonts w:eastAsiaTheme="minorHAnsi"/>
                <w:color w:val="000000"/>
                <w:sz w:val="14"/>
                <w:szCs w:val="14"/>
                <w:lang w:eastAsia="en-US"/>
              </w:rPr>
            </w:pPr>
          </w:p>
          <w:p w14:paraId="37E3064C" w14:textId="77777777" w:rsidR="00327C01" w:rsidRPr="00417216" w:rsidRDefault="00327C01" w:rsidP="00327C01">
            <w:pPr>
              <w:spacing w:after="160" w:line="256" w:lineRule="auto"/>
              <w:rPr>
                <w:rFonts w:eastAsiaTheme="minorHAnsi"/>
                <w:color w:val="000000"/>
                <w:sz w:val="14"/>
                <w:szCs w:val="14"/>
                <w:lang w:eastAsia="en-US"/>
              </w:rPr>
            </w:pPr>
          </w:p>
          <w:p w14:paraId="1B7564C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01A817F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25-009</w:t>
            </w:r>
          </w:p>
        </w:tc>
        <w:tc>
          <w:tcPr>
            <w:tcW w:w="2324" w:type="dxa"/>
            <w:tcBorders>
              <w:top w:val="nil"/>
              <w:left w:val="single" w:sz="4" w:space="0" w:color="auto"/>
              <w:bottom w:val="single" w:sz="4" w:space="0" w:color="auto"/>
              <w:right w:val="single" w:sz="4" w:space="0" w:color="auto"/>
            </w:tcBorders>
            <w:vAlign w:val="bottom"/>
            <w:hideMark/>
          </w:tcPr>
          <w:p w14:paraId="28AC00E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AcomdadoresGestión de contratación AcomodadoresEvento: Concierto PIANO Á CUATRO MANO "DÚO AMITE"Teatro Circo de Marteviernes 07 de febrerode 20:00h a 22:00h</w:t>
            </w:r>
          </w:p>
        </w:tc>
        <w:tc>
          <w:tcPr>
            <w:tcW w:w="611" w:type="dxa"/>
            <w:tcBorders>
              <w:top w:val="nil"/>
              <w:left w:val="single" w:sz="4" w:space="0" w:color="auto"/>
              <w:bottom w:val="single" w:sz="4" w:space="0" w:color="auto"/>
              <w:right w:val="single" w:sz="4" w:space="0" w:color="auto"/>
            </w:tcBorders>
            <w:vAlign w:val="bottom"/>
            <w:hideMark/>
          </w:tcPr>
          <w:p w14:paraId="69AB4AC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tcPr>
          <w:p w14:paraId="6B61783E"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54EDBE9"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D57370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65E63EDC" w14:textId="77777777" w:rsidR="00327C01" w:rsidRPr="00417216" w:rsidRDefault="00327C01" w:rsidP="00327C01">
            <w:pPr>
              <w:spacing w:after="160" w:line="256" w:lineRule="auto"/>
              <w:rPr>
                <w:rFonts w:eastAsiaTheme="minorHAnsi"/>
                <w:color w:val="000000"/>
                <w:sz w:val="14"/>
                <w:szCs w:val="14"/>
                <w:lang w:val="en-US" w:eastAsia="en-US"/>
              </w:rPr>
            </w:pPr>
          </w:p>
          <w:p w14:paraId="4D0676C8" w14:textId="77777777" w:rsidR="00327C01" w:rsidRPr="00417216" w:rsidRDefault="00327C01" w:rsidP="00327C01">
            <w:pPr>
              <w:spacing w:after="160" w:line="256" w:lineRule="auto"/>
              <w:rPr>
                <w:rFonts w:eastAsiaTheme="minorHAnsi"/>
                <w:color w:val="000000"/>
                <w:sz w:val="14"/>
                <w:szCs w:val="14"/>
                <w:lang w:val="en-US" w:eastAsia="en-US"/>
              </w:rPr>
            </w:pPr>
          </w:p>
          <w:p w14:paraId="0C07AFF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1EFD7E46"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1AFFFE5B" w14:textId="77777777" w:rsidR="00327C01" w:rsidRPr="00417216" w:rsidRDefault="00327C01" w:rsidP="00327C01">
            <w:pPr>
              <w:spacing w:after="160" w:line="256" w:lineRule="auto"/>
              <w:jc w:val="center"/>
              <w:rPr>
                <w:rFonts w:eastAsiaTheme="minorHAnsi"/>
                <w:color w:val="000000"/>
                <w:sz w:val="14"/>
                <w:szCs w:val="14"/>
                <w:lang w:eastAsia="en-US"/>
              </w:rPr>
            </w:pPr>
          </w:p>
          <w:p w14:paraId="69CDB4A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13989BCD" w14:textId="77777777" w:rsidR="00327C01" w:rsidRPr="00417216" w:rsidRDefault="00327C01" w:rsidP="00327C01">
            <w:pPr>
              <w:spacing w:after="160" w:line="256" w:lineRule="auto"/>
              <w:rPr>
                <w:rFonts w:eastAsiaTheme="minorHAnsi"/>
                <w:color w:val="000000"/>
                <w:sz w:val="14"/>
                <w:szCs w:val="14"/>
                <w:lang w:eastAsia="en-US"/>
              </w:rPr>
            </w:pPr>
          </w:p>
          <w:p w14:paraId="609DCA3B" w14:textId="77777777" w:rsidR="00327C01" w:rsidRPr="00417216" w:rsidRDefault="00327C01" w:rsidP="00327C01">
            <w:pPr>
              <w:spacing w:after="160" w:line="256" w:lineRule="auto"/>
              <w:rPr>
                <w:rFonts w:eastAsiaTheme="minorHAnsi"/>
                <w:color w:val="000000"/>
                <w:sz w:val="14"/>
                <w:szCs w:val="14"/>
                <w:lang w:eastAsia="en-US"/>
              </w:rPr>
            </w:pPr>
          </w:p>
          <w:p w14:paraId="2064339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3F1B1E5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25-012</w:t>
            </w:r>
          </w:p>
        </w:tc>
        <w:tc>
          <w:tcPr>
            <w:tcW w:w="2324" w:type="dxa"/>
            <w:tcBorders>
              <w:top w:val="nil"/>
              <w:left w:val="single" w:sz="4" w:space="0" w:color="auto"/>
              <w:bottom w:val="single" w:sz="4" w:space="0" w:color="auto"/>
              <w:right w:val="single" w:sz="4" w:space="0" w:color="auto"/>
            </w:tcBorders>
            <w:vAlign w:val="bottom"/>
            <w:hideMark/>
          </w:tcPr>
          <w:p w14:paraId="0E68A3B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Música Música "PULSO"Teatro Circo de MarteJueves 13 de febrerode 19:30 a 21:30h</w:t>
            </w:r>
          </w:p>
        </w:tc>
        <w:tc>
          <w:tcPr>
            <w:tcW w:w="611" w:type="dxa"/>
            <w:tcBorders>
              <w:top w:val="nil"/>
              <w:left w:val="single" w:sz="4" w:space="0" w:color="auto"/>
              <w:bottom w:val="single" w:sz="4" w:space="0" w:color="auto"/>
              <w:right w:val="single" w:sz="4" w:space="0" w:color="auto"/>
            </w:tcBorders>
            <w:vAlign w:val="bottom"/>
            <w:hideMark/>
          </w:tcPr>
          <w:p w14:paraId="5F5D535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tcPr>
          <w:p w14:paraId="1A53CCE3"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BE7D97D"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88F4CA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1C7C7E02" w14:textId="77777777" w:rsidR="00327C01" w:rsidRPr="00417216" w:rsidRDefault="00327C01" w:rsidP="00327C01">
            <w:pPr>
              <w:spacing w:after="160" w:line="256" w:lineRule="auto"/>
              <w:rPr>
                <w:rFonts w:eastAsiaTheme="minorHAnsi"/>
                <w:color w:val="000000"/>
                <w:sz w:val="14"/>
                <w:szCs w:val="14"/>
                <w:lang w:val="en-US" w:eastAsia="en-US"/>
              </w:rPr>
            </w:pPr>
          </w:p>
          <w:p w14:paraId="6EFAD64F" w14:textId="77777777" w:rsidR="00327C01" w:rsidRPr="00417216" w:rsidRDefault="00327C01" w:rsidP="00327C01">
            <w:pPr>
              <w:spacing w:after="160" w:line="256" w:lineRule="auto"/>
              <w:rPr>
                <w:rFonts w:eastAsiaTheme="minorHAnsi"/>
                <w:color w:val="000000"/>
                <w:sz w:val="14"/>
                <w:szCs w:val="14"/>
                <w:lang w:val="en-US" w:eastAsia="en-US"/>
              </w:rPr>
            </w:pPr>
          </w:p>
          <w:p w14:paraId="27FC8EC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4F27816B"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7DE1F614" w14:textId="77777777" w:rsidR="00327C01" w:rsidRPr="00417216" w:rsidRDefault="00327C01" w:rsidP="00327C01">
            <w:pPr>
              <w:spacing w:after="160" w:line="256" w:lineRule="auto"/>
              <w:jc w:val="center"/>
              <w:rPr>
                <w:rFonts w:eastAsiaTheme="minorHAnsi"/>
                <w:color w:val="000000"/>
                <w:sz w:val="14"/>
                <w:szCs w:val="14"/>
                <w:lang w:eastAsia="en-US"/>
              </w:rPr>
            </w:pPr>
          </w:p>
          <w:p w14:paraId="60AA556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019A2450" w14:textId="77777777" w:rsidR="00327C01" w:rsidRPr="00417216" w:rsidRDefault="00327C01" w:rsidP="00327C01">
            <w:pPr>
              <w:spacing w:after="160" w:line="256" w:lineRule="auto"/>
              <w:rPr>
                <w:rFonts w:eastAsiaTheme="minorHAnsi"/>
                <w:color w:val="000000"/>
                <w:sz w:val="14"/>
                <w:szCs w:val="14"/>
                <w:lang w:eastAsia="en-US"/>
              </w:rPr>
            </w:pPr>
          </w:p>
          <w:p w14:paraId="116FBBC6" w14:textId="77777777" w:rsidR="00327C01" w:rsidRPr="00417216" w:rsidRDefault="00327C01" w:rsidP="00327C01">
            <w:pPr>
              <w:spacing w:after="160" w:line="256" w:lineRule="auto"/>
              <w:rPr>
                <w:rFonts w:eastAsiaTheme="minorHAnsi"/>
                <w:color w:val="000000"/>
                <w:sz w:val="14"/>
                <w:szCs w:val="14"/>
                <w:lang w:eastAsia="en-US"/>
              </w:rPr>
            </w:pPr>
          </w:p>
          <w:p w14:paraId="068362F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7977658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25-013</w:t>
            </w:r>
          </w:p>
        </w:tc>
        <w:tc>
          <w:tcPr>
            <w:tcW w:w="2324" w:type="dxa"/>
            <w:tcBorders>
              <w:top w:val="nil"/>
              <w:left w:val="single" w:sz="4" w:space="0" w:color="auto"/>
              <w:bottom w:val="single" w:sz="4" w:space="0" w:color="auto"/>
              <w:right w:val="single" w:sz="4" w:space="0" w:color="auto"/>
            </w:tcBorders>
            <w:vAlign w:val="bottom"/>
            <w:hideMark/>
          </w:tcPr>
          <w:p w14:paraId="747E76B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Música "BEETHOVEN PARA ELISA"eatro Circo de MarteViernes 21 febreroe 19:30 a 21:30h</w:t>
            </w:r>
          </w:p>
        </w:tc>
        <w:tc>
          <w:tcPr>
            <w:tcW w:w="611" w:type="dxa"/>
            <w:tcBorders>
              <w:top w:val="nil"/>
              <w:left w:val="single" w:sz="4" w:space="0" w:color="auto"/>
              <w:bottom w:val="single" w:sz="4" w:space="0" w:color="auto"/>
              <w:right w:val="single" w:sz="4" w:space="0" w:color="auto"/>
            </w:tcBorders>
            <w:vAlign w:val="bottom"/>
            <w:hideMark/>
          </w:tcPr>
          <w:p w14:paraId="329D598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tcPr>
          <w:p w14:paraId="598013B7"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1812980"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321DB0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74DD93D4" w14:textId="77777777" w:rsidR="00327C01" w:rsidRPr="00417216" w:rsidRDefault="00327C01" w:rsidP="00327C01">
            <w:pPr>
              <w:spacing w:after="160" w:line="256" w:lineRule="auto"/>
              <w:rPr>
                <w:rFonts w:eastAsiaTheme="minorHAnsi"/>
                <w:color w:val="000000"/>
                <w:sz w:val="14"/>
                <w:szCs w:val="14"/>
                <w:lang w:val="en-US" w:eastAsia="en-US"/>
              </w:rPr>
            </w:pPr>
          </w:p>
          <w:p w14:paraId="737D3402" w14:textId="77777777" w:rsidR="00327C01" w:rsidRPr="00417216" w:rsidRDefault="00327C01" w:rsidP="00327C01">
            <w:pPr>
              <w:spacing w:after="160" w:line="256" w:lineRule="auto"/>
              <w:rPr>
                <w:rFonts w:eastAsiaTheme="minorHAnsi"/>
                <w:color w:val="000000"/>
                <w:sz w:val="14"/>
                <w:szCs w:val="14"/>
                <w:lang w:val="en-US" w:eastAsia="en-US"/>
              </w:rPr>
            </w:pPr>
          </w:p>
          <w:p w14:paraId="254124A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458F5F48"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399CB78B" w14:textId="77777777" w:rsidR="00327C01" w:rsidRPr="00417216" w:rsidRDefault="00327C01" w:rsidP="00327C01">
            <w:pPr>
              <w:spacing w:after="160" w:line="256" w:lineRule="auto"/>
              <w:jc w:val="center"/>
              <w:rPr>
                <w:rFonts w:eastAsiaTheme="minorHAnsi"/>
                <w:color w:val="000000"/>
                <w:sz w:val="14"/>
                <w:szCs w:val="14"/>
                <w:lang w:eastAsia="en-US"/>
              </w:rPr>
            </w:pPr>
          </w:p>
          <w:p w14:paraId="4C3A28E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6E3F5AB0" w14:textId="77777777" w:rsidR="00327C01" w:rsidRPr="00417216" w:rsidRDefault="00327C01" w:rsidP="00327C01">
            <w:pPr>
              <w:spacing w:after="160" w:line="256" w:lineRule="auto"/>
              <w:rPr>
                <w:rFonts w:eastAsiaTheme="minorHAnsi"/>
                <w:color w:val="000000"/>
                <w:sz w:val="14"/>
                <w:szCs w:val="14"/>
                <w:lang w:eastAsia="en-US"/>
              </w:rPr>
            </w:pPr>
          </w:p>
          <w:p w14:paraId="0F87040E" w14:textId="77777777" w:rsidR="00327C01" w:rsidRPr="00417216" w:rsidRDefault="00327C01" w:rsidP="00327C01">
            <w:pPr>
              <w:spacing w:after="160" w:line="256" w:lineRule="auto"/>
              <w:rPr>
                <w:rFonts w:eastAsiaTheme="minorHAnsi"/>
                <w:color w:val="000000"/>
                <w:sz w:val="14"/>
                <w:szCs w:val="14"/>
                <w:lang w:eastAsia="en-US"/>
              </w:rPr>
            </w:pPr>
          </w:p>
          <w:p w14:paraId="49B3592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006F7B9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25-015</w:t>
            </w:r>
          </w:p>
        </w:tc>
        <w:tc>
          <w:tcPr>
            <w:tcW w:w="2324" w:type="dxa"/>
            <w:tcBorders>
              <w:top w:val="nil"/>
              <w:left w:val="single" w:sz="4" w:space="0" w:color="auto"/>
              <w:bottom w:val="single" w:sz="4" w:space="0" w:color="auto"/>
              <w:right w:val="single" w:sz="4" w:space="0" w:color="auto"/>
            </w:tcBorders>
            <w:vAlign w:val="bottom"/>
            <w:hideMark/>
          </w:tcPr>
          <w:p w14:paraId="4FE43A1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TEATRO "LA ELVIRA "TEATRO CIRCO DE MARTEMiércoles 26 de febreroHorario de 19:30 a 21:30 h.</w:t>
            </w:r>
          </w:p>
        </w:tc>
        <w:tc>
          <w:tcPr>
            <w:tcW w:w="611" w:type="dxa"/>
            <w:tcBorders>
              <w:top w:val="nil"/>
              <w:left w:val="single" w:sz="4" w:space="0" w:color="auto"/>
              <w:bottom w:val="single" w:sz="4" w:space="0" w:color="auto"/>
              <w:right w:val="single" w:sz="4" w:space="0" w:color="auto"/>
            </w:tcBorders>
            <w:vAlign w:val="bottom"/>
            <w:hideMark/>
          </w:tcPr>
          <w:p w14:paraId="0194C0E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tcPr>
          <w:p w14:paraId="42B9F0C1"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255FFD7"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844DDB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34FA334F" w14:textId="77777777" w:rsidR="00327C01" w:rsidRPr="00417216" w:rsidRDefault="00327C01" w:rsidP="00327C01">
            <w:pPr>
              <w:spacing w:after="160" w:line="256" w:lineRule="auto"/>
              <w:rPr>
                <w:rFonts w:eastAsiaTheme="minorHAnsi"/>
                <w:color w:val="000000"/>
                <w:sz w:val="14"/>
                <w:szCs w:val="14"/>
                <w:lang w:val="en-US" w:eastAsia="en-US"/>
              </w:rPr>
            </w:pPr>
          </w:p>
          <w:p w14:paraId="7D8F2D45" w14:textId="77777777" w:rsidR="00327C01" w:rsidRPr="00417216" w:rsidRDefault="00327C01" w:rsidP="00327C01">
            <w:pPr>
              <w:spacing w:after="160" w:line="256" w:lineRule="auto"/>
              <w:rPr>
                <w:rFonts w:eastAsiaTheme="minorHAnsi"/>
                <w:color w:val="000000"/>
                <w:sz w:val="14"/>
                <w:szCs w:val="14"/>
                <w:lang w:val="en-US" w:eastAsia="en-US"/>
              </w:rPr>
            </w:pPr>
          </w:p>
          <w:p w14:paraId="78C8AC8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47109CCA"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28471577" w14:textId="77777777" w:rsidR="00327C01" w:rsidRPr="00417216" w:rsidRDefault="00327C01" w:rsidP="00327C01">
            <w:pPr>
              <w:spacing w:after="160" w:line="256" w:lineRule="auto"/>
              <w:jc w:val="center"/>
              <w:rPr>
                <w:rFonts w:eastAsiaTheme="minorHAnsi"/>
                <w:color w:val="000000"/>
                <w:sz w:val="14"/>
                <w:szCs w:val="14"/>
                <w:lang w:eastAsia="en-US"/>
              </w:rPr>
            </w:pPr>
          </w:p>
          <w:p w14:paraId="4A0F349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4460A3AC" w14:textId="77777777" w:rsidR="00327C01" w:rsidRPr="00417216" w:rsidRDefault="00327C01" w:rsidP="00327C01">
            <w:pPr>
              <w:spacing w:after="160" w:line="256" w:lineRule="auto"/>
              <w:rPr>
                <w:rFonts w:eastAsiaTheme="minorHAnsi"/>
                <w:color w:val="000000"/>
                <w:sz w:val="14"/>
                <w:szCs w:val="14"/>
                <w:lang w:eastAsia="en-US"/>
              </w:rPr>
            </w:pPr>
          </w:p>
          <w:p w14:paraId="4A73E722" w14:textId="77777777" w:rsidR="00327C01" w:rsidRPr="00417216" w:rsidRDefault="00327C01" w:rsidP="00327C01">
            <w:pPr>
              <w:spacing w:after="160" w:line="256" w:lineRule="auto"/>
              <w:rPr>
                <w:rFonts w:eastAsiaTheme="minorHAnsi"/>
                <w:color w:val="000000"/>
                <w:sz w:val="14"/>
                <w:szCs w:val="14"/>
                <w:lang w:eastAsia="en-US"/>
              </w:rPr>
            </w:pPr>
          </w:p>
          <w:p w14:paraId="5B76E18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7AB72AF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25-016</w:t>
            </w:r>
          </w:p>
        </w:tc>
        <w:tc>
          <w:tcPr>
            <w:tcW w:w="2324" w:type="dxa"/>
            <w:tcBorders>
              <w:top w:val="nil"/>
              <w:left w:val="single" w:sz="4" w:space="0" w:color="auto"/>
              <w:bottom w:val="single" w:sz="4" w:space="0" w:color="auto"/>
              <w:right w:val="single" w:sz="4" w:space="0" w:color="auto"/>
            </w:tcBorders>
            <w:vAlign w:val="bottom"/>
            <w:hideMark/>
          </w:tcPr>
          <w:p w14:paraId="5FF8630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TEATRO "CELESTINA "Teatro Circo De MarteLunes 17 de marzoHorario de 19:30 a 21:30 htros dat</w:t>
            </w:r>
          </w:p>
        </w:tc>
        <w:tc>
          <w:tcPr>
            <w:tcW w:w="611" w:type="dxa"/>
            <w:tcBorders>
              <w:top w:val="nil"/>
              <w:left w:val="single" w:sz="4" w:space="0" w:color="auto"/>
              <w:bottom w:val="single" w:sz="4" w:space="0" w:color="auto"/>
              <w:right w:val="single" w:sz="4" w:space="0" w:color="auto"/>
            </w:tcBorders>
            <w:vAlign w:val="bottom"/>
            <w:hideMark/>
          </w:tcPr>
          <w:p w14:paraId="56FB016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142,91</w:t>
            </w:r>
          </w:p>
        </w:tc>
        <w:tc>
          <w:tcPr>
            <w:tcW w:w="1100" w:type="dxa"/>
            <w:tcBorders>
              <w:top w:val="single" w:sz="4" w:space="0" w:color="auto"/>
              <w:left w:val="nil"/>
              <w:bottom w:val="single" w:sz="4" w:space="0" w:color="auto"/>
              <w:right w:val="single" w:sz="4" w:space="0" w:color="auto"/>
            </w:tcBorders>
          </w:tcPr>
          <w:p w14:paraId="767145F9"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29649D4"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A9B4B4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02A35649" w14:textId="77777777" w:rsidR="00327C01" w:rsidRPr="00417216" w:rsidRDefault="00327C01" w:rsidP="00327C01">
            <w:pPr>
              <w:spacing w:after="160" w:line="256" w:lineRule="auto"/>
              <w:rPr>
                <w:rFonts w:eastAsiaTheme="minorHAnsi"/>
                <w:color w:val="000000"/>
                <w:sz w:val="14"/>
                <w:szCs w:val="14"/>
                <w:lang w:val="en-US" w:eastAsia="en-US"/>
              </w:rPr>
            </w:pPr>
          </w:p>
          <w:p w14:paraId="4F31D52F" w14:textId="77777777" w:rsidR="00327C01" w:rsidRPr="00417216" w:rsidRDefault="00327C01" w:rsidP="00327C01">
            <w:pPr>
              <w:spacing w:after="160" w:line="256" w:lineRule="auto"/>
              <w:rPr>
                <w:rFonts w:eastAsiaTheme="minorHAnsi"/>
                <w:color w:val="000000"/>
                <w:sz w:val="14"/>
                <w:szCs w:val="14"/>
                <w:lang w:val="en-US" w:eastAsia="en-US"/>
              </w:rPr>
            </w:pPr>
          </w:p>
          <w:p w14:paraId="45CC3B6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01DF9609" w14:textId="77777777" w:rsidTr="001831BE">
        <w:trPr>
          <w:trHeight w:val="113"/>
          <w:jc w:val="center"/>
        </w:trPr>
        <w:tc>
          <w:tcPr>
            <w:tcW w:w="1838" w:type="dxa"/>
            <w:tcBorders>
              <w:top w:val="single" w:sz="4" w:space="0" w:color="auto"/>
              <w:left w:val="single" w:sz="4" w:space="0" w:color="auto"/>
              <w:bottom w:val="single" w:sz="4" w:space="0" w:color="auto"/>
              <w:right w:val="single" w:sz="4" w:space="0" w:color="auto"/>
            </w:tcBorders>
            <w:noWrap/>
          </w:tcPr>
          <w:p w14:paraId="635BC334" w14:textId="77777777" w:rsidR="00327C01" w:rsidRPr="00417216" w:rsidRDefault="00327C01" w:rsidP="00327C01">
            <w:pPr>
              <w:spacing w:after="160" w:line="256" w:lineRule="auto"/>
              <w:jc w:val="center"/>
              <w:rPr>
                <w:rFonts w:eastAsiaTheme="minorHAnsi"/>
                <w:color w:val="000000"/>
                <w:sz w:val="14"/>
                <w:szCs w:val="14"/>
                <w:lang w:eastAsia="en-US"/>
              </w:rPr>
            </w:pPr>
          </w:p>
          <w:p w14:paraId="525C893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PROMOCION Y GESTION CULTURAL TAK CANARIAS SL</w:t>
            </w:r>
          </w:p>
        </w:tc>
        <w:tc>
          <w:tcPr>
            <w:tcW w:w="802" w:type="dxa"/>
            <w:tcBorders>
              <w:top w:val="single" w:sz="4" w:space="0" w:color="auto"/>
              <w:left w:val="nil"/>
              <w:bottom w:val="single" w:sz="4" w:space="0" w:color="auto"/>
              <w:right w:val="single" w:sz="4" w:space="0" w:color="auto"/>
            </w:tcBorders>
            <w:noWrap/>
          </w:tcPr>
          <w:p w14:paraId="4308EF54" w14:textId="77777777" w:rsidR="00327C01" w:rsidRPr="00417216" w:rsidRDefault="00327C01" w:rsidP="00327C01">
            <w:pPr>
              <w:spacing w:after="160" w:line="256" w:lineRule="auto"/>
              <w:rPr>
                <w:rFonts w:eastAsiaTheme="minorHAnsi"/>
                <w:color w:val="000000"/>
                <w:sz w:val="14"/>
                <w:szCs w:val="14"/>
                <w:lang w:eastAsia="en-US"/>
              </w:rPr>
            </w:pPr>
          </w:p>
          <w:p w14:paraId="48D23604" w14:textId="77777777" w:rsidR="00327C01" w:rsidRPr="00417216" w:rsidRDefault="00327C01" w:rsidP="00327C01">
            <w:pPr>
              <w:spacing w:after="160" w:line="256" w:lineRule="auto"/>
              <w:rPr>
                <w:rFonts w:eastAsiaTheme="minorHAnsi"/>
                <w:color w:val="000000"/>
                <w:sz w:val="14"/>
                <w:szCs w:val="14"/>
                <w:lang w:eastAsia="en-US"/>
              </w:rPr>
            </w:pPr>
          </w:p>
          <w:p w14:paraId="436F22C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B76776962</w:t>
            </w:r>
          </w:p>
        </w:tc>
        <w:tc>
          <w:tcPr>
            <w:tcW w:w="992" w:type="dxa"/>
            <w:tcBorders>
              <w:top w:val="nil"/>
              <w:left w:val="single" w:sz="4" w:space="0" w:color="auto"/>
              <w:bottom w:val="single" w:sz="4" w:space="0" w:color="auto"/>
              <w:right w:val="single" w:sz="4" w:space="0" w:color="auto"/>
            </w:tcBorders>
            <w:noWrap/>
            <w:vAlign w:val="bottom"/>
            <w:hideMark/>
          </w:tcPr>
          <w:p w14:paraId="1994FDC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25-017</w:t>
            </w:r>
          </w:p>
        </w:tc>
        <w:tc>
          <w:tcPr>
            <w:tcW w:w="2324" w:type="dxa"/>
            <w:tcBorders>
              <w:top w:val="nil"/>
              <w:left w:val="single" w:sz="4" w:space="0" w:color="auto"/>
              <w:bottom w:val="single" w:sz="4" w:space="0" w:color="auto"/>
              <w:right w:val="single" w:sz="4" w:space="0" w:color="auto"/>
            </w:tcBorders>
            <w:vAlign w:val="bottom"/>
            <w:hideMark/>
          </w:tcPr>
          <w:p w14:paraId="03D8E04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Contratación de personal AcomodadoresGestión de contrataciónEvento: TEATRO "GAUDÍ DANCE EXPERIENCTeatro Circo De MarteViernes 21 de marzoDe 19:30 a 21:30 h.</w:t>
            </w:r>
          </w:p>
        </w:tc>
        <w:tc>
          <w:tcPr>
            <w:tcW w:w="611" w:type="dxa"/>
            <w:tcBorders>
              <w:top w:val="nil"/>
              <w:left w:val="single" w:sz="4" w:space="0" w:color="auto"/>
              <w:bottom w:val="single" w:sz="4" w:space="0" w:color="auto"/>
              <w:right w:val="single" w:sz="4" w:space="0" w:color="auto"/>
            </w:tcBorders>
            <w:vAlign w:val="bottom"/>
            <w:hideMark/>
          </w:tcPr>
          <w:p w14:paraId="3221295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84,83</w:t>
            </w:r>
          </w:p>
        </w:tc>
        <w:tc>
          <w:tcPr>
            <w:tcW w:w="1100" w:type="dxa"/>
            <w:tcBorders>
              <w:top w:val="single" w:sz="4" w:space="0" w:color="auto"/>
              <w:left w:val="nil"/>
              <w:bottom w:val="single" w:sz="4" w:space="0" w:color="auto"/>
              <w:right w:val="single" w:sz="4" w:space="0" w:color="auto"/>
            </w:tcBorders>
          </w:tcPr>
          <w:p w14:paraId="3D3A9EE8"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CEEF0A4"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5928C8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3340.22609</w:t>
            </w:r>
          </w:p>
        </w:tc>
        <w:tc>
          <w:tcPr>
            <w:tcW w:w="814" w:type="dxa"/>
            <w:tcBorders>
              <w:top w:val="single" w:sz="4" w:space="0" w:color="auto"/>
              <w:left w:val="nil"/>
              <w:bottom w:val="single" w:sz="4" w:space="0" w:color="auto"/>
              <w:right w:val="single" w:sz="4" w:space="0" w:color="auto"/>
            </w:tcBorders>
          </w:tcPr>
          <w:p w14:paraId="222720A5" w14:textId="77777777" w:rsidR="00327C01" w:rsidRPr="00417216" w:rsidRDefault="00327C01" w:rsidP="00327C01">
            <w:pPr>
              <w:spacing w:after="160" w:line="256" w:lineRule="auto"/>
              <w:rPr>
                <w:rFonts w:eastAsiaTheme="minorHAnsi"/>
                <w:color w:val="000000"/>
                <w:sz w:val="14"/>
                <w:szCs w:val="14"/>
                <w:lang w:val="en-US" w:eastAsia="en-US"/>
              </w:rPr>
            </w:pPr>
          </w:p>
          <w:p w14:paraId="521C137C" w14:textId="77777777" w:rsidR="00327C01" w:rsidRPr="00417216" w:rsidRDefault="00327C01" w:rsidP="00327C01">
            <w:pPr>
              <w:spacing w:after="160" w:line="256" w:lineRule="auto"/>
              <w:rPr>
                <w:rFonts w:eastAsiaTheme="minorHAnsi"/>
                <w:color w:val="000000"/>
                <w:sz w:val="14"/>
                <w:szCs w:val="14"/>
                <w:lang w:val="en-US" w:eastAsia="en-US"/>
              </w:rPr>
            </w:pPr>
          </w:p>
          <w:p w14:paraId="1A24691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2025.5234</w:t>
            </w:r>
          </w:p>
        </w:tc>
      </w:tr>
      <w:tr w:rsidR="00327C01" w:rsidRPr="00417216" w14:paraId="12418F3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98B771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DIAZ ACOTA ANGELES ROSA</w:t>
            </w:r>
          </w:p>
        </w:tc>
        <w:tc>
          <w:tcPr>
            <w:tcW w:w="802" w:type="dxa"/>
            <w:tcBorders>
              <w:top w:val="single" w:sz="4" w:space="0" w:color="auto"/>
              <w:left w:val="nil"/>
              <w:bottom w:val="single" w:sz="4" w:space="0" w:color="auto"/>
              <w:right w:val="single" w:sz="4" w:space="0" w:color="auto"/>
            </w:tcBorders>
            <w:noWrap/>
            <w:hideMark/>
          </w:tcPr>
          <w:p w14:paraId="766574F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42175116Q</w:t>
            </w:r>
          </w:p>
        </w:tc>
        <w:tc>
          <w:tcPr>
            <w:tcW w:w="992" w:type="dxa"/>
            <w:tcBorders>
              <w:top w:val="single" w:sz="4" w:space="0" w:color="auto"/>
              <w:left w:val="nil"/>
              <w:bottom w:val="single" w:sz="4" w:space="0" w:color="auto"/>
              <w:right w:val="single" w:sz="4" w:space="0" w:color="auto"/>
            </w:tcBorders>
            <w:noWrap/>
            <w:hideMark/>
          </w:tcPr>
          <w:p w14:paraId="2D44379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P004</w:t>
            </w:r>
          </w:p>
        </w:tc>
        <w:tc>
          <w:tcPr>
            <w:tcW w:w="2324" w:type="dxa"/>
            <w:tcBorders>
              <w:top w:val="single" w:sz="4" w:space="0" w:color="auto"/>
              <w:left w:val="nil"/>
              <w:bottom w:val="single" w:sz="4" w:space="0" w:color="auto"/>
              <w:right w:val="single" w:sz="4" w:space="0" w:color="auto"/>
            </w:tcBorders>
          </w:tcPr>
          <w:p w14:paraId="2D146C7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Inserción Banner mes de diciembre 2024..</w:t>
            </w:r>
          </w:p>
          <w:p w14:paraId="03914927" w14:textId="77777777" w:rsidR="00327C01" w:rsidRPr="00417216" w:rsidRDefault="00327C01" w:rsidP="00327C01">
            <w:pPr>
              <w:spacing w:after="160" w:line="256" w:lineRule="auto"/>
              <w:rPr>
                <w:rFonts w:eastAsiaTheme="minorHAnsi"/>
                <w:color w:val="000000"/>
                <w:sz w:val="14"/>
                <w:szCs w:val="14"/>
                <w:lang w:eastAsia="en-US"/>
              </w:rPr>
            </w:pPr>
          </w:p>
        </w:tc>
        <w:tc>
          <w:tcPr>
            <w:tcW w:w="611" w:type="dxa"/>
            <w:tcBorders>
              <w:top w:val="single" w:sz="4" w:space="0" w:color="auto"/>
              <w:left w:val="nil"/>
              <w:bottom w:val="single" w:sz="4" w:space="0" w:color="auto"/>
              <w:right w:val="single" w:sz="4" w:space="0" w:color="auto"/>
            </w:tcBorders>
            <w:hideMark/>
          </w:tcPr>
          <w:p w14:paraId="77B01AA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321</w:t>
            </w:r>
          </w:p>
        </w:tc>
        <w:tc>
          <w:tcPr>
            <w:tcW w:w="1100" w:type="dxa"/>
            <w:tcBorders>
              <w:top w:val="single" w:sz="4" w:space="0" w:color="auto"/>
              <w:left w:val="nil"/>
              <w:bottom w:val="single" w:sz="4" w:space="0" w:color="auto"/>
              <w:right w:val="single" w:sz="4" w:space="0" w:color="auto"/>
            </w:tcBorders>
          </w:tcPr>
          <w:p w14:paraId="39FC8A4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3380.22602</w:t>
            </w:r>
          </w:p>
          <w:p w14:paraId="2851DCC6" w14:textId="77777777" w:rsidR="00327C01" w:rsidRPr="00417216" w:rsidRDefault="00327C01" w:rsidP="00327C01">
            <w:pPr>
              <w:spacing w:after="160" w:line="256" w:lineRule="auto"/>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tcPr>
          <w:p w14:paraId="678F71F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2025.5237</w:t>
            </w:r>
          </w:p>
          <w:p w14:paraId="051503DB" w14:textId="77777777" w:rsidR="00327C01" w:rsidRPr="00417216" w:rsidRDefault="00327C01" w:rsidP="00327C01">
            <w:pPr>
              <w:spacing w:after="160" w:line="256" w:lineRule="auto"/>
              <w:rPr>
                <w:rFonts w:eastAsiaTheme="minorHAnsi"/>
                <w:color w:val="000000"/>
                <w:sz w:val="14"/>
                <w:szCs w:val="14"/>
                <w:lang w:val="en-US" w:eastAsia="en-US"/>
              </w:rPr>
            </w:pPr>
          </w:p>
        </w:tc>
      </w:tr>
      <w:tr w:rsidR="00327C01" w:rsidRPr="00417216" w14:paraId="1BD97B11"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8204D0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DIAZ ACOTA ANGELES ROSA</w:t>
            </w:r>
          </w:p>
        </w:tc>
        <w:tc>
          <w:tcPr>
            <w:tcW w:w="802" w:type="dxa"/>
            <w:tcBorders>
              <w:top w:val="single" w:sz="4" w:space="0" w:color="auto"/>
              <w:left w:val="nil"/>
              <w:bottom w:val="single" w:sz="4" w:space="0" w:color="auto"/>
              <w:right w:val="single" w:sz="4" w:space="0" w:color="auto"/>
            </w:tcBorders>
            <w:noWrap/>
            <w:hideMark/>
          </w:tcPr>
          <w:p w14:paraId="0A38F9A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42175116Q</w:t>
            </w:r>
          </w:p>
        </w:tc>
        <w:tc>
          <w:tcPr>
            <w:tcW w:w="992" w:type="dxa"/>
            <w:tcBorders>
              <w:top w:val="single" w:sz="4" w:space="0" w:color="auto"/>
              <w:left w:val="nil"/>
              <w:bottom w:val="single" w:sz="4" w:space="0" w:color="auto"/>
              <w:right w:val="single" w:sz="4" w:space="0" w:color="auto"/>
            </w:tcBorders>
            <w:noWrap/>
            <w:hideMark/>
          </w:tcPr>
          <w:p w14:paraId="46CDBD4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P14</w:t>
            </w:r>
          </w:p>
        </w:tc>
        <w:tc>
          <w:tcPr>
            <w:tcW w:w="2324" w:type="dxa"/>
            <w:tcBorders>
              <w:top w:val="single" w:sz="4" w:space="0" w:color="auto"/>
              <w:left w:val="nil"/>
              <w:bottom w:val="single" w:sz="4" w:space="0" w:color="auto"/>
              <w:right w:val="single" w:sz="4" w:space="0" w:color="auto"/>
            </w:tcBorders>
            <w:hideMark/>
          </w:tcPr>
          <w:p w14:paraId="5DE234B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Inserción Banner mes de enero 2025</w:t>
            </w:r>
          </w:p>
        </w:tc>
        <w:tc>
          <w:tcPr>
            <w:tcW w:w="611" w:type="dxa"/>
            <w:tcBorders>
              <w:top w:val="single" w:sz="4" w:space="0" w:color="auto"/>
              <w:left w:val="nil"/>
              <w:bottom w:val="single" w:sz="4" w:space="0" w:color="auto"/>
              <w:right w:val="single" w:sz="4" w:space="0" w:color="auto"/>
            </w:tcBorders>
            <w:hideMark/>
          </w:tcPr>
          <w:p w14:paraId="4A0C281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321</w:t>
            </w:r>
          </w:p>
        </w:tc>
        <w:tc>
          <w:tcPr>
            <w:tcW w:w="1100" w:type="dxa"/>
            <w:tcBorders>
              <w:top w:val="single" w:sz="4" w:space="0" w:color="auto"/>
              <w:left w:val="nil"/>
              <w:bottom w:val="single" w:sz="4" w:space="0" w:color="auto"/>
              <w:right w:val="single" w:sz="4" w:space="0" w:color="auto"/>
            </w:tcBorders>
          </w:tcPr>
          <w:p w14:paraId="4F6BDB1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3380.22602</w:t>
            </w:r>
          </w:p>
          <w:p w14:paraId="77C1EE07" w14:textId="77777777" w:rsidR="00327C01" w:rsidRPr="00417216" w:rsidRDefault="00327C01" w:rsidP="00327C01">
            <w:pPr>
              <w:spacing w:after="160" w:line="256" w:lineRule="auto"/>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tcPr>
          <w:p w14:paraId="65D5847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2025.5237</w:t>
            </w:r>
          </w:p>
          <w:p w14:paraId="4B47C83C" w14:textId="77777777" w:rsidR="00327C01" w:rsidRPr="00417216" w:rsidRDefault="00327C01" w:rsidP="00327C01">
            <w:pPr>
              <w:spacing w:after="160" w:line="256" w:lineRule="auto"/>
              <w:rPr>
                <w:rFonts w:eastAsiaTheme="minorHAnsi"/>
                <w:color w:val="000000"/>
                <w:sz w:val="14"/>
                <w:szCs w:val="14"/>
                <w:lang w:val="en-US" w:eastAsia="en-US"/>
              </w:rPr>
            </w:pPr>
          </w:p>
        </w:tc>
      </w:tr>
      <w:tr w:rsidR="00327C01" w:rsidRPr="00417216" w14:paraId="25319E2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tcPr>
          <w:p w14:paraId="015309C8" w14:textId="77777777" w:rsidR="00327C01" w:rsidRPr="00417216" w:rsidRDefault="00327C01" w:rsidP="00327C01">
            <w:pPr>
              <w:spacing w:after="160" w:line="256" w:lineRule="auto"/>
              <w:jc w:val="center"/>
              <w:rPr>
                <w:rFonts w:eastAsiaTheme="minorHAnsi"/>
                <w:color w:val="000000"/>
                <w:sz w:val="14"/>
                <w:szCs w:val="14"/>
                <w:lang w:eastAsia="en-US"/>
              </w:rPr>
            </w:pPr>
          </w:p>
          <w:p w14:paraId="69AADF8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MULTISERVICIOS YANES HERMANOS S.L.</w:t>
            </w:r>
          </w:p>
        </w:tc>
        <w:tc>
          <w:tcPr>
            <w:tcW w:w="802" w:type="dxa"/>
            <w:tcBorders>
              <w:top w:val="single" w:sz="4" w:space="0" w:color="auto"/>
              <w:left w:val="nil"/>
              <w:bottom w:val="single" w:sz="4" w:space="0" w:color="auto"/>
              <w:right w:val="single" w:sz="4" w:space="0" w:color="auto"/>
            </w:tcBorders>
            <w:noWrap/>
          </w:tcPr>
          <w:p w14:paraId="5B4DF56A" w14:textId="77777777" w:rsidR="00327C01" w:rsidRPr="00417216" w:rsidRDefault="00327C01" w:rsidP="00327C01">
            <w:pPr>
              <w:spacing w:after="160" w:line="256" w:lineRule="auto"/>
              <w:rPr>
                <w:rFonts w:eastAsiaTheme="minorHAnsi"/>
                <w:color w:val="000000"/>
                <w:sz w:val="14"/>
                <w:szCs w:val="14"/>
                <w:lang w:eastAsia="en-US"/>
              </w:rPr>
            </w:pPr>
          </w:p>
          <w:p w14:paraId="58CCD1B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B38460499</w:t>
            </w:r>
          </w:p>
        </w:tc>
        <w:tc>
          <w:tcPr>
            <w:tcW w:w="992" w:type="dxa"/>
            <w:tcBorders>
              <w:top w:val="single" w:sz="4" w:space="0" w:color="auto"/>
              <w:left w:val="nil"/>
              <w:bottom w:val="single" w:sz="4" w:space="0" w:color="auto"/>
              <w:right w:val="single" w:sz="4" w:space="0" w:color="auto"/>
            </w:tcBorders>
            <w:noWrap/>
          </w:tcPr>
          <w:p w14:paraId="4496ADD4"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63976F0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2024001314</w:t>
            </w:r>
          </w:p>
        </w:tc>
        <w:tc>
          <w:tcPr>
            <w:tcW w:w="2324" w:type="dxa"/>
            <w:tcBorders>
              <w:top w:val="single" w:sz="4" w:space="0" w:color="auto"/>
              <w:left w:val="nil"/>
              <w:bottom w:val="single" w:sz="4" w:space="0" w:color="auto"/>
              <w:right w:val="single" w:sz="4" w:space="0" w:color="auto"/>
            </w:tcBorders>
            <w:hideMark/>
          </w:tcPr>
          <w:p w14:paraId="438AAD7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LAND ROVER GC3475CL VOLKSWAGEN 0697HYLAPRILIA SCOOTER 6036DJC REANAULT KANGOO 5514JDMINFO. ADICIONAL: KIA PRO</w:t>
            </w:r>
          </w:p>
        </w:tc>
        <w:tc>
          <w:tcPr>
            <w:tcW w:w="611" w:type="dxa"/>
            <w:tcBorders>
              <w:top w:val="single" w:sz="4" w:space="0" w:color="auto"/>
              <w:left w:val="nil"/>
              <w:bottom w:val="single" w:sz="4" w:space="0" w:color="auto"/>
              <w:right w:val="single" w:sz="4" w:space="0" w:color="auto"/>
            </w:tcBorders>
          </w:tcPr>
          <w:p w14:paraId="3A2E87BA" w14:textId="77777777" w:rsidR="00327C01" w:rsidRPr="00417216" w:rsidRDefault="00327C01" w:rsidP="00327C01">
            <w:pPr>
              <w:spacing w:after="160" w:line="256" w:lineRule="auto"/>
              <w:rPr>
                <w:rFonts w:eastAsiaTheme="minorHAnsi"/>
                <w:color w:val="000000"/>
                <w:sz w:val="14"/>
                <w:szCs w:val="14"/>
                <w:lang w:val="en-US" w:eastAsia="en-US"/>
              </w:rPr>
            </w:pPr>
          </w:p>
          <w:p w14:paraId="2619B2F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406,15</w:t>
            </w:r>
          </w:p>
        </w:tc>
        <w:tc>
          <w:tcPr>
            <w:tcW w:w="1100" w:type="dxa"/>
            <w:tcBorders>
              <w:top w:val="single" w:sz="4" w:space="0" w:color="auto"/>
              <w:left w:val="nil"/>
              <w:bottom w:val="single" w:sz="4" w:space="0" w:color="auto"/>
              <w:right w:val="single" w:sz="4" w:space="0" w:color="auto"/>
            </w:tcBorders>
          </w:tcPr>
          <w:p w14:paraId="42F2FFF3"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7F51E7C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1330.22795</w:t>
            </w:r>
          </w:p>
          <w:p w14:paraId="04361A69" w14:textId="77777777" w:rsidR="00327C01" w:rsidRPr="00417216" w:rsidRDefault="00327C01" w:rsidP="00327C01">
            <w:pPr>
              <w:spacing w:after="160" w:line="256" w:lineRule="auto"/>
              <w:rPr>
                <w:rFonts w:eastAsiaTheme="minorHAnsi"/>
                <w:color w:val="000000"/>
                <w:sz w:val="14"/>
                <w:szCs w:val="14"/>
                <w:lang w:val="en-US" w:eastAsia="en-US"/>
              </w:rPr>
            </w:pPr>
          </w:p>
        </w:tc>
        <w:tc>
          <w:tcPr>
            <w:tcW w:w="814" w:type="dxa"/>
            <w:tcBorders>
              <w:top w:val="single" w:sz="4" w:space="0" w:color="auto"/>
              <w:left w:val="nil"/>
              <w:bottom w:val="single" w:sz="4" w:space="0" w:color="auto"/>
              <w:right w:val="single" w:sz="4" w:space="0" w:color="auto"/>
            </w:tcBorders>
          </w:tcPr>
          <w:p w14:paraId="2A9FE285" w14:textId="77777777" w:rsidR="00327C01" w:rsidRPr="00417216" w:rsidRDefault="00327C01" w:rsidP="00327C01">
            <w:pPr>
              <w:spacing w:after="160" w:line="256" w:lineRule="auto"/>
              <w:rPr>
                <w:rFonts w:eastAsiaTheme="minorHAnsi"/>
                <w:color w:val="000000"/>
                <w:sz w:val="14"/>
                <w:szCs w:val="14"/>
                <w:lang w:val="en-US" w:eastAsia="en-US"/>
              </w:rPr>
            </w:pPr>
          </w:p>
          <w:p w14:paraId="52C1E0E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2025.5240</w:t>
            </w:r>
          </w:p>
          <w:p w14:paraId="72DD0C66" w14:textId="77777777" w:rsidR="00327C01" w:rsidRPr="00417216" w:rsidRDefault="00327C01" w:rsidP="00327C01">
            <w:pPr>
              <w:spacing w:after="160" w:line="256" w:lineRule="auto"/>
              <w:rPr>
                <w:rFonts w:eastAsiaTheme="minorHAnsi"/>
                <w:color w:val="000000"/>
                <w:sz w:val="14"/>
                <w:szCs w:val="14"/>
                <w:lang w:val="en-US" w:eastAsia="en-US"/>
              </w:rPr>
            </w:pPr>
          </w:p>
        </w:tc>
      </w:tr>
      <w:tr w:rsidR="00327C01" w:rsidRPr="00417216" w14:paraId="2922F4DB"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tcPr>
          <w:p w14:paraId="7B8C92EE" w14:textId="77777777" w:rsidR="00327C01" w:rsidRPr="00417216" w:rsidRDefault="00327C01" w:rsidP="00327C01">
            <w:pPr>
              <w:spacing w:after="160" w:line="256" w:lineRule="auto"/>
              <w:jc w:val="center"/>
              <w:rPr>
                <w:rFonts w:eastAsiaTheme="minorHAnsi"/>
                <w:color w:val="000000"/>
                <w:sz w:val="14"/>
                <w:szCs w:val="14"/>
                <w:lang w:eastAsia="en-US"/>
              </w:rPr>
            </w:pPr>
          </w:p>
          <w:p w14:paraId="5AEDBC14" w14:textId="77777777" w:rsidR="00327C01" w:rsidRPr="00417216" w:rsidRDefault="00327C01" w:rsidP="00327C01">
            <w:pPr>
              <w:spacing w:after="160" w:line="256" w:lineRule="auto"/>
              <w:jc w:val="center"/>
              <w:rPr>
                <w:rFonts w:eastAsiaTheme="minorHAnsi"/>
                <w:color w:val="000000"/>
                <w:sz w:val="14"/>
                <w:szCs w:val="14"/>
                <w:lang w:eastAsia="en-US"/>
              </w:rPr>
            </w:pPr>
          </w:p>
          <w:p w14:paraId="6D5542C6" w14:textId="77777777" w:rsidR="00327C01" w:rsidRPr="00417216" w:rsidRDefault="00327C01" w:rsidP="00327C01">
            <w:pPr>
              <w:spacing w:after="160" w:line="256" w:lineRule="auto"/>
              <w:jc w:val="center"/>
              <w:rPr>
                <w:rFonts w:eastAsiaTheme="minorHAnsi"/>
                <w:color w:val="000000"/>
                <w:sz w:val="14"/>
                <w:szCs w:val="14"/>
                <w:lang w:eastAsia="en-US"/>
              </w:rPr>
            </w:pPr>
          </w:p>
          <w:p w14:paraId="7AEF9B4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MULTISERVICIOS YANES HERMANOS S.L.</w:t>
            </w:r>
          </w:p>
        </w:tc>
        <w:tc>
          <w:tcPr>
            <w:tcW w:w="802" w:type="dxa"/>
            <w:tcBorders>
              <w:top w:val="single" w:sz="4" w:space="0" w:color="auto"/>
              <w:left w:val="nil"/>
              <w:bottom w:val="single" w:sz="4" w:space="0" w:color="auto"/>
              <w:right w:val="single" w:sz="4" w:space="0" w:color="auto"/>
            </w:tcBorders>
            <w:noWrap/>
          </w:tcPr>
          <w:p w14:paraId="55246AED" w14:textId="77777777" w:rsidR="00327C01" w:rsidRPr="00417216" w:rsidRDefault="00327C01" w:rsidP="00327C01">
            <w:pPr>
              <w:spacing w:after="160" w:line="256" w:lineRule="auto"/>
              <w:rPr>
                <w:rFonts w:eastAsiaTheme="minorHAnsi"/>
                <w:color w:val="000000"/>
                <w:sz w:val="14"/>
                <w:szCs w:val="14"/>
                <w:lang w:eastAsia="en-US"/>
              </w:rPr>
            </w:pPr>
          </w:p>
          <w:p w14:paraId="7126DD3D" w14:textId="77777777" w:rsidR="00327C01" w:rsidRPr="00417216" w:rsidRDefault="00327C01" w:rsidP="00327C01">
            <w:pPr>
              <w:spacing w:after="160" w:line="256" w:lineRule="auto"/>
              <w:rPr>
                <w:rFonts w:eastAsiaTheme="minorHAnsi"/>
                <w:color w:val="000000"/>
                <w:sz w:val="14"/>
                <w:szCs w:val="14"/>
                <w:lang w:eastAsia="en-US"/>
              </w:rPr>
            </w:pPr>
          </w:p>
          <w:p w14:paraId="7B025083" w14:textId="77777777" w:rsidR="00327C01" w:rsidRPr="00417216" w:rsidRDefault="00327C01" w:rsidP="00327C01">
            <w:pPr>
              <w:spacing w:after="160" w:line="256" w:lineRule="auto"/>
              <w:rPr>
                <w:rFonts w:eastAsiaTheme="minorHAnsi"/>
                <w:color w:val="000000"/>
                <w:sz w:val="14"/>
                <w:szCs w:val="14"/>
                <w:lang w:eastAsia="en-US"/>
              </w:rPr>
            </w:pPr>
          </w:p>
          <w:p w14:paraId="22D7AC6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B38460499</w:t>
            </w:r>
          </w:p>
        </w:tc>
        <w:tc>
          <w:tcPr>
            <w:tcW w:w="992" w:type="dxa"/>
            <w:tcBorders>
              <w:top w:val="single" w:sz="4" w:space="0" w:color="auto"/>
              <w:left w:val="nil"/>
              <w:bottom w:val="single" w:sz="4" w:space="0" w:color="auto"/>
              <w:right w:val="single" w:sz="4" w:space="0" w:color="auto"/>
            </w:tcBorders>
            <w:noWrap/>
          </w:tcPr>
          <w:p w14:paraId="46FD93CE"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091C1C02"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66B27DC"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7E4E01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2024001444</w:t>
            </w:r>
          </w:p>
        </w:tc>
        <w:tc>
          <w:tcPr>
            <w:tcW w:w="2324" w:type="dxa"/>
            <w:tcBorders>
              <w:top w:val="single" w:sz="4" w:space="0" w:color="auto"/>
              <w:left w:val="nil"/>
              <w:bottom w:val="single" w:sz="4" w:space="0" w:color="auto"/>
              <w:right w:val="single" w:sz="4" w:space="0" w:color="auto"/>
            </w:tcBorders>
            <w:hideMark/>
          </w:tcPr>
          <w:p w14:paraId="1274A80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POLICIA LOCAL. ND_31578096INFO. ADICIONAL: RENAULT CLIO 7524CCWND_31578096INFO. ADICIONAL: RENAULT CLIO 8845FDRND_31590686INFO. ADICIONAL: CITROEN C3 5327DKHND_31590748INFO. </w:t>
            </w:r>
            <w:r w:rsidRPr="00417216">
              <w:rPr>
                <w:rFonts w:eastAsiaTheme="minorHAnsi"/>
                <w:color w:val="000000"/>
                <w:sz w:val="14"/>
                <w:szCs w:val="14"/>
                <w:lang w:val="en-US" w:eastAsia="en-US"/>
              </w:rPr>
              <w:t>ADICIONAL: PEUGEOT 106 TF6617AWND_31646810INFO. ADICIONAL:</w:t>
            </w:r>
          </w:p>
        </w:tc>
        <w:tc>
          <w:tcPr>
            <w:tcW w:w="611" w:type="dxa"/>
            <w:tcBorders>
              <w:top w:val="single" w:sz="4" w:space="0" w:color="auto"/>
              <w:left w:val="nil"/>
              <w:bottom w:val="single" w:sz="4" w:space="0" w:color="auto"/>
              <w:right w:val="single" w:sz="4" w:space="0" w:color="auto"/>
            </w:tcBorders>
          </w:tcPr>
          <w:p w14:paraId="205F8CDC" w14:textId="77777777" w:rsidR="00327C01" w:rsidRPr="00417216" w:rsidRDefault="00327C01" w:rsidP="00327C01">
            <w:pPr>
              <w:spacing w:after="160" w:line="256" w:lineRule="auto"/>
              <w:rPr>
                <w:rFonts w:eastAsiaTheme="minorHAnsi"/>
                <w:color w:val="000000"/>
                <w:sz w:val="14"/>
                <w:szCs w:val="14"/>
                <w:lang w:val="en-US" w:eastAsia="en-US"/>
              </w:rPr>
            </w:pPr>
          </w:p>
          <w:p w14:paraId="0CAB85C1" w14:textId="77777777" w:rsidR="00327C01" w:rsidRPr="00417216" w:rsidRDefault="00327C01" w:rsidP="00327C01">
            <w:pPr>
              <w:spacing w:after="160" w:line="256" w:lineRule="auto"/>
              <w:rPr>
                <w:rFonts w:eastAsiaTheme="minorHAnsi"/>
                <w:color w:val="000000"/>
                <w:sz w:val="14"/>
                <w:szCs w:val="14"/>
                <w:lang w:val="en-US" w:eastAsia="en-US"/>
              </w:rPr>
            </w:pPr>
          </w:p>
          <w:p w14:paraId="2B36E893" w14:textId="77777777" w:rsidR="00327C01" w:rsidRPr="00417216" w:rsidRDefault="00327C01" w:rsidP="00327C01">
            <w:pPr>
              <w:spacing w:after="160" w:line="256" w:lineRule="auto"/>
              <w:rPr>
                <w:rFonts w:eastAsiaTheme="minorHAnsi"/>
                <w:color w:val="000000"/>
                <w:sz w:val="14"/>
                <w:szCs w:val="14"/>
                <w:lang w:val="en-US" w:eastAsia="en-US"/>
              </w:rPr>
            </w:pPr>
          </w:p>
          <w:p w14:paraId="7485105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723,96</w:t>
            </w:r>
          </w:p>
        </w:tc>
        <w:tc>
          <w:tcPr>
            <w:tcW w:w="1100" w:type="dxa"/>
            <w:tcBorders>
              <w:top w:val="single" w:sz="4" w:space="0" w:color="auto"/>
              <w:left w:val="nil"/>
              <w:bottom w:val="single" w:sz="4" w:space="0" w:color="auto"/>
              <w:right w:val="single" w:sz="4" w:space="0" w:color="auto"/>
            </w:tcBorders>
          </w:tcPr>
          <w:p w14:paraId="2FD1AC22"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19C56102"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4427363C" w14:textId="77777777" w:rsidR="00327C01" w:rsidRPr="00417216" w:rsidRDefault="00327C01" w:rsidP="00327C01">
            <w:pPr>
              <w:spacing w:after="160" w:line="256" w:lineRule="auto"/>
              <w:jc w:val="center"/>
              <w:rPr>
                <w:rFonts w:eastAsiaTheme="minorHAnsi"/>
                <w:color w:val="000000"/>
                <w:sz w:val="14"/>
                <w:szCs w:val="14"/>
                <w:lang w:val="en-US" w:eastAsia="en-US"/>
              </w:rPr>
            </w:pPr>
          </w:p>
          <w:p w14:paraId="2F58719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1330.22795</w:t>
            </w:r>
          </w:p>
        </w:tc>
        <w:tc>
          <w:tcPr>
            <w:tcW w:w="814" w:type="dxa"/>
            <w:tcBorders>
              <w:top w:val="single" w:sz="4" w:space="0" w:color="auto"/>
              <w:left w:val="nil"/>
              <w:bottom w:val="single" w:sz="4" w:space="0" w:color="auto"/>
              <w:right w:val="single" w:sz="4" w:space="0" w:color="auto"/>
            </w:tcBorders>
          </w:tcPr>
          <w:p w14:paraId="6F0A86DE" w14:textId="77777777" w:rsidR="00327C01" w:rsidRPr="00417216" w:rsidRDefault="00327C01" w:rsidP="00327C01">
            <w:pPr>
              <w:spacing w:after="160" w:line="256" w:lineRule="auto"/>
              <w:rPr>
                <w:rFonts w:eastAsiaTheme="minorHAnsi"/>
                <w:color w:val="000000"/>
                <w:sz w:val="14"/>
                <w:szCs w:val="14"/>
                <w:lang w:val="en-US" w:eastAsia="en-US"/>
              </w:rPr>
            </w:pPr>
          </w:p>
          <w:p w14:paraId="01E4EAC3" w14:textId="77777777" w:rsidR="00327C01" w:rsidRPr="00417216" w:rsidRDefault="00327C01" w:rsidP="00327C01">
            <w:pPr>
              <w:spacing w:after="160" w:line="256" w:lineRule="auto"/>
              <w:rPr>
                <w:rFonts w:eastAsiaTheme="minorHAnsi"/>
                <w:color w:val="000000"/>
                <w:sz w:val="14"/>
                <w:szCs w:val="14"/>
                <w:lang w:val="en-US" w:eastAsia="en-US"/>
              </w:rPr>
            </w:pPr>
          </w:p>
          <w:p w14:paraId="460EF4E9" w14:textId="77777777" w:rsidR="00327C01" w:rsidRPr="00417216" w:rsidRDefault="00327C01" w:rsidP="00327C01">
            <w:pPr>
              <w:spacing w:after="160" w:line="256" w:lineRule="auto"/>
              <w:rPr>
                <w:rFonts w:eastAsiaTheme="minorHAnsi"/>
                <w:color w:val="000000"/>
                <w:sz w:val="14"/>
                <w:szCs w:val="14"/>
                <w:lang w:val="en-US" w:eastAsia="en-US"/>
              </w:rPr>
            </w:pPr>
          </w:p>
          <w:p w14:paraId="46D65FB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2025.5240</w:t>
            </w:r>
          </w:p>
        </w:tc>
      </w:tr>
      <w:tr w:rsidR="00327C01" w:rsidRPr="00417216" w14:paraId="5D25D946"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D18355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4C27AB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3EB400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FR24000786</w:t>
            </w:r>
          </w:p>
        </w:tc>
        <w:tc>
          <w:tcPr>
            <w:tcW w:w="2324" w:type="dxa"/>
            <w:tcBorders>
              <w:top w:val="single" w:sz="4" w:space="0" w:color="auto"/>
              <w:left w:val="nil"/>
              <w:bottom w:val="single" w:sz="4" w:space="0" w:color="auto"/>
              <w:right w:val="single" w:sz="4" w:space="0" w:color="auto"/>
            </w:tcBorders>
            <w:hideMark/>
          </w:tcPr>
          <w:p w14:paraId="4303720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FUENTES DISPENSADORAS. INFO. ALBARAN (1): [Número= FR 24000793] [Fecha= 01/07/2024]. </w:t>
            </w:r>
            <w:r w:rsidRPr="00417216">
              <w:rPr>
                <w:rFonts w:eastAsiaTheme="minorHAnsi"/>
                <w:color w:val="000000"/>
                <w:sz w:val="14"/>
                <w:szCs w:val="14"/>
                <w:lang w:val="en-US" w:eastAsia="en-US"/>
              </w:rPr>
              <w:t>INFO. ADICIONAL: CUOTA MES JULIO 2024 PERÍODO 01/07/2024 - 31/07/2024</w:t>
            </w:r>
          </w:p>
        </w:tc>
        <w:tc>
          <w:tcPr>
            <w:tcW w:w="611" w:type="dxa"/>
            <w:tcBorders>
              <w:top w:val="single" w:sz="4" w:space="0" w:color="auto"/>
              <w:left w:val="nil"/>
              <w:bottom w:val="single" w:sz="4" w:space="0" w:color="auto"/>
              <w:right w:val="single" w:sz="4" w:space="0" w:color="auto"/>
            </w:tcBorders>
            <w:hideMark/>
          </w:tcPr>
          <w:p w14:paraId="763A668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51,53 </w:t>
            </w:r>
          </w:p>
        </w:tc>
        <w:tc>
          <w:tcPr>
            <w:tcW w:w="1100" w:type="dxa"/>
            <w:tcBorders>
              <w:top w:val="single" w:sz="4" w:space="0" w:color="auto"/>
              <w:left w:val="nil"/>
              <w:bottom w:val="single" w:sz="4" w:space="0" w:color="auto"/>
              <w:right w:val="single" w:sz="4" w:space="0" w:color="auto"/>
            </w:tcBorders>
            <w:hideMark/>
          </w:tcPr>
          <w:p w14:paraId="397D6AF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B7E739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CE5366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00D35B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5D2547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0FE5E4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FR24000787</w:t>
            </w:r>
          </w:p>
        </w:tc>
        <w:tc>
          <w:tcPr>
            <w:tcW w:w="2324" w:type="dxa"/>
            <w:tcBorders>
              <w:top w:val="single" w:sz="4" w:space="0" w:color="auto"/>
              <w:left w:val="nil"/>
              <w:bottom w:val="single" w:sz="4" w:space="0" w:color="auto"/>
              <w:right w:val="single" w:sz="4" w:space="0" w:color="auto"/>
            </w:tcBorders>
            <w:hideMark/>
          </w:tcPr>
          <w:p w14:paraId="49737A7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INFO. ALBARAN (1): [Número= FR 24000794] [Fecha= 01/07/2024]. </w:t>
            </w:r>
            <w:r w:rsidRPr="00417216">
              <w:rPr>
                <w:rFonts w:eastAsiaTheme="minorHAnsi"/>
                <w:color w:val="000000"/>
                <w:sz w:val="14"/>
                <w:szCs w:val="14"/>
                <w:lang w:val="en-US" w:eastAsia="en-US"/>
              </w:rPr>
              <w:t>INFO. ADICIONAL: CUOTA MES JULIO 2024 PERÍODO 01/07/2024 - 31/07/2024</w:t>
            </w:r>
          </w:p>
        </w:tc>
        <w:tc>
          <w:tcPr>
            <w:tcW w:w="611" w:type="dxa"/>
            <w:tcBorders>
              <w:top w:val="single" w:sz="4" w:space="0" w:color="auto"/>
              <w:left w:val="nil"/>
              <w:bottom w:val="single" w:sz="4" w:space="0" w:color="auto"/>
              <w:right w:val="single" w:sz="4" w:space="0" w:color="auto"/>
            </w:tcBorders>
            <w:hideMark/>
          </w:tcPr>
          <w:p w14:paraId="6E2F368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244B8B1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123FE7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E9168E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063EE5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4BB99B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C058D1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FR24000788</w:t>
            </w:r>
          </w:p>
        </w:tc>
        <w:tc>
          <w:tcPr>
            <w:tcW w:w="2324" w:type="dxa"/>
            <w:tcBorders>
              <w:top w:val="single" w:sz="4" w:space="0" w:color="auto"/>
              <w:left w:val="nil"/>
              <w:bottom w:val="single" w:sz="4" w:space="0" w:color="auto"/>
              <w:right w:val="single" w:sz="4" w:space="0" w:color="auto"/>
            </w:tcBorders>
            <w:hideMark/>
          </w:tcPr>
          <w:p w14:paraId="5C03D79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ALQUILER FUENTE DISPENSADORA</w:t>
            </w:r>
          </w:p>
        </w:tc>
        <w:tc>
          <w:tcPr>
            <w:tcW w:w="611" w:type="dxa"/>
            <w:tcBorders>
              <w:top w:val="single" w:sz="4" w:space="0" w:color="auto"/>
              <w:left w:val="nil"/>
              <w:bottom w:val="single" w:sz="4" w:space="0" w:color="auto"/>
              <w:right w:val="single" w:sz="4" w:space="0" w:color="auto"/>
            </w:tcBorders>
            <w:hideMark/>
          </w:tcPr>
          <w:p w14:paraId="1A71D8C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C97055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8B5B94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9A6631E"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B7241C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95263A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8C6013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FR24000789</w:t>
            </w:r>
          </w:p>
        </w:tc>
        <w:tc>
          <w:tcPr>
            <w:tcW w:w="2324" w:type="dxa"/>
            <w:tcBorders>
              <w:top w:val="single" w:sz="4" w:space="0" w:color="auto"/>
              <w:left w:val="nil"/>
              <w:bottom w:val="single" w:sz="4" w:space="0" w:color="auto"/>
              <w:right w:val="single" w:sz="4" w:space="0" w:color="auto"/>
            </w:tcBorders>
            <w:hideMark/>
          </w:tcPr>
          <w:p w14:paraId="0F2A7FD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ALQUILER FUENTES DISPENSADORAS.</w:t>
            </w:r>
          </w:p>
        </w:tc>
        <w:tc>
          <w:tcPr>
            <w:tcW w:w="611" w:type="dxa"/>
            <w:tcBorders>
              <w:top w:val="single" w:sz="4" w:space="0" w:color="auto"/>
              <w:left w:val="nil"/>
              <w:bottom w:val="single" w:sz="4" w:space="0" w:color="auto"/>
              <w:right w:val="single" w:sz="4" w:space="0" w:color="auto"/>
            </w:tcBorders>
            <w:hideMark/>
          </w:tcPr>
          <w:p w14:paraId="6C78210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5798821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0C3267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34F53C7"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F3533D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713877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33FD21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FR24000790</w:t>
            </w:r>
          </w:p>
        </w:tc>
        <w:tc>
          <w:tcPr>
            <w:tcW w:w="2324" w:type="dxa"/>
            <w:tcBorders>
              <w:top w:val="single" w:sz="4" w:space="0" w:color="auto"/>
              <w:left w:val="nil"/>
              <w:bottom w:val="single" w:sz="4" w:space="0" w:color="auto"/>
              <w:right w:val="single" w:sz="4" w:space="0" w:color="auto"/>
            </w:tcBorders>
            <w:hideMark/>
          </w:tcPr>
          <w:p w14:paraId="726BA69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ALQUILER FUENTE DISPENSADORA</w:t>
            </w:r>
          </w:p>
        </w:tc>
        <w:tc>
          <w:tcPr>
            <w:tcW w:w="611" w:type="dxa"/>
            <w:tcBorders>
              <w:top w:val="single" w:sz="4" w:space="0" w:color="auto"/>
              <w:left w:val="nil"/>
              <w:bottom w:val="single" w:sz="4" w:space="0" w:color="auto"/>
              <w:right w:val="single" w:sz="4" w:space="0" w:color="auto"/>
            </w:tcBorders>
            <w:hideMark/>
          </w:tcPr>
          <w:p w14:paraId="26E351A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64,41 </w:t>
            </w:r>
          </w:p>
        </w:tc>
        <w:tc>
          <w:tcPr>
            <w:tcW w:w="1100" w:type="dxa"/>
            <w:tcBorders>
              <w:top w:val="single" w:sz="4" w:space="0" w:color="auto"/>
              <w:left w:val="nil"/>
              <w:bottom w:val="single" w:sz="4" w:space="0" w:color="auto"/>
              <w:right w:val="single" w:sz="4" w:space="0" w:color="auto"/>
            </w:tcBorders>
            <w:hideMark/>
          </w:tcPr>
          <w:p w14:paraId="79C0BA0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1AC8AA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3B35B17"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54DB49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114C5C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4F4C02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FR24000791</w:t>
            </w:r>
          </w:p>
        </w:tc>
        <w:tc>
          <w:tcPr>
            <w:tcW w:w="2324" w:type="dxa"/>
            <w:tcBorders>
              <w:top w:val="single" w:sz="4" w:space="0" w:color="auto"/>
              <w:left w:val="nil"/>
              <w:bottom w:val="single" w:sz="4" w:space="0" w:color="auto"/>
              <w:right w:val="single" w:sz="4" w:space="0" w:color="auto"/>
            </w:tcBorders>
            <w:hideMark/>
          </w:tcPr>
          <w:p w14:paraId="6C7D90D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ALQUILER FUENTE DISPENSADORA</w:t>
            </w:r>
          </w:p>
        </w:tc>
        <w:tc>
          <w:tcPr>
            <w:tcW w:w="611" w:type="dxa"/>
            <w:tcBorders>
              <w:top w:val="single" w:sz="4" w:space="0" w:color="auto"/>
              <w:left w:val="nil"/>
              <w:bottom w:val="single" w:sz="4" w:space="0" w:color="auto"/>
              <w:right w:val="single" w:sz="4" w:space="0" w:color="auto"/>
            </w:tcBorders>
            <w:hideMark/>
          </w:tcPr>
          <w:p w14:paraId="282A196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721DCFD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CBB979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03427BC"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2BA561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lastRenderedPageBreak/>
              <w:t>AGUAS DE LA PALMA SA</w:t>
            </w:r>
          </w:p>
        </w:tc>
        <w:tc>
          <w:tcPr>
            <w:tcW w:w="802" w:type="dxa"/>
            <w:tcBorders>
              <w:top w:val="single" w:sz="4" w:space="0" w:color="auto"/>
              <w:left w:val="nil"/>
              <w:bottom w:val="single" w:sz="4" w:space="0" w:color="auto"/>
              <w:right w:val="single" w:sz="4" w:space="0" w:color="auto"/>
            </w:tcBorders>
            <w:noWrap/>
            <w:hideMark/>
          </w:tcPr>
          <w:p w14:paraId="5185E7A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913F09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FR24000792</w:t>
            </w:r>
          </w:p>
        </w:tc>
        <w:tc>
          <w:tcPr>
            <w:tcW w:w="2324" w:type="dxa"/>
            <w:tcBorders>
              <w:top w:val="single" w:sz="4" w:space="0" w:color="auto"/>
              <w:left w:val="nil"/>
              <w:bottom w:val="single" w:sz="4" w:space="0" w:color="auto"/>
              <w:right w:val="single" w:sz="4" w:space="0" w:color="auto"/>
            </w:tcBorders>
            <w:hideMark/>
          </w:tcPr>
          <w:p w14:paraId="2D00C5C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CUOTA ALQUILER FUENTE DISPENSADORA</w:t>
            </w:r>
          </w:p>
        </w:tc>
        <w:tc>
          <w:tcPr>
            <w:tcW w:w="611" w:type="dxa"/>
            <w:tcBorders>
              <w:top w:val="single" w:sz="4" w:space="0" w:color="auto"/>
              <w:left w:val="nil"/>
              <w:bottom w:val="single" w:sz="4" w:space="0" w:color="auto"/>
              <w:right w:val="single" w:sz="4" w:space="0" w:color="auto"/>
            </w:tcBorders>
            <w:hideMark/>
          </w:tcPr>
          <w:p w14:paraId="11B0AB6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41AD54A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19585A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71F281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BE5449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5863BC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9AF841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FR24000793</w:t>
            </w:r>
          </w:p>
        </w:tc>
        <w:tc>
          <w:tcPr>
            <w:tcW w:w="2324" w:type="dxa"/>
            <w:tcBorders>
              <w:top w:val="single" w:sz="4" w:space="0" w:color="auto"/>
              <w:left w:val="nil"/>
              <w:bottom w:val="single" w:sz="4" w:space="0" w:color="auto"/>
              <w:right w:val="single" w:sz="4" w:space="0" w:color="auto"/>
            </w:tcBorders>
            <w:hideMark/>
          </w:tcPr>
          <w:p w14:paraId="4D6ABDB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ALQUILER FUENTE DISPENSADORA.</w:t>
            </w:r>
          </w:p>
        </w:tc>
        <w:tc>
          <w:tcPr>
            <w:tcW w:w="611" w:type="dxa"/>
            <w:tcBorders>
              <w:top w:val="single" w:sz="4" w:space="0" w:color="auto"/>
              <w:left w:val="nil"/>
              <w:bottom w:val="single" w:sz="4" w:space="0" w:color="auto"/>
              <w:right w:val="single" w:sz="4" w:space="0" w:color="auto"/>
            </w:tcBorders>
            <w:hideMark/>
          </w:tcPr>
          <w:p w14:paraId="12FE10F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37DEBA7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6A51B8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7FF3E9C"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152175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555DFF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A7DB02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FR24000794</w:t>
            </w:r>
          </w:p>
        </w:tc>
        <w:tc>
          <w:tcPr>
            <w:tcW w:w="2324" w:type="dxa"/>
            <w:tcBorders>
              <w:top w:val="single" w:sz="4" w:space="0" w:color="auto"/>
              <w:left w:val="nil"/>
              <w:bottom w:val="single" w:sz="4" w:space="0" w:color="auto"/>
              <w:right w:val="single" w:sz="4" w:space="0" w:color="auto"/>
            </w:tcBorders>
            <w:hideMark/>
          </w:tcPr>
          <w:p w14:paraId="52DC264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ALQUILER FUENTE DISPENSADORA.</w:t>
            </w:r>
          </w:p>
        </w:tc>
        <w:tc>
          <w:tcPr>
            <w:tcW w:w="611" w:type="dxa"/>
            <w:tcBorders>
              <w:top w:val="single" w:sz="4" w:space="0" w:color="auto"/>
              <w:left w:val="nil"/>
              <w:bottom w:val="single" w:sz="4" w:space="0" w:color="auto"/>
              <w:right w:val="single" w:sz="4" w:space="0" w:color="auto"/>
            </w:tcBorders>
            <w:hideMark/>
          </w:tcPr>
          <w:p w14:paraId="62B4742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25,77 </w:t>
            </w:r>
          </w:p>
        </w:tc>
        <w:tc>
          <w:tcPr>
            <w:tcW w:w="1100" w:type="dxa"/>
            <w:tcBorders>
              <w:top w:val="single" w:sz="4" w:space="0" w:color="auto"/>
              <w:left w:val="nil"/>
              <w:bottom w:val="single" w:sz="4" w:space="0" w:color="auto"/>
              <w:right w:val="single" w:sz="4" w:space="0" w:color="auto"/>
            </w:tcBorders>
            <w:hideMark/>
          </w:tcPr>
          <w:p w14:paraId="3FD84B7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7D3EB8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D091B4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611B2B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0024B1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3064ED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FR24000912</w:t>
            </w:r>
          </w:p>
        </w:tc>
        <w:tc>
          <w:tcPr>
            <w:tcW w:w="2324" w:type="dxa"/>
            <w:tcBorders>
              <w:top w:val="single" w:sz="4" w:space="0" w:color="auto"/>
              <w:left w:val="nil"/>
              <w:bottom w:val="single" w:sz="4" w:space="0" w:color="auto"/>
              <w:right w:val="single" w:sz="4" w:space="0" w:color="auto"/>
            </w:tcBorders>
            <w:hideMark/>
          </w:tcPr>
          <w:p w14:paraId="640BB0D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FUENTES DISPENSADORAS. INFO. ALBARAN (1): [Número= FR 24000920]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2F8C62C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51,53 </w:t>
            </w:r>
          </w:p>
        </w:tc>
        <w:tc>
          <w:tcPr>
            <w:tcW w:w="1100" w:type="dxa"/>
            <w:tcBorders>
              <w:top w:val="single" w:sz="4" w:space="0" w:color="auto"/>
              <w:left w:val="nil"/>
              <w:bottom w:val="single" w:sz="4" w:space="0" w:color="auto"/>
              <w:right w:val="single" w:sz="4" w:space="0" w:color="auto"/>
            </w:tcBorders>
            <w:hideMark/>
          </w:tcPr>
          <w:p w14:paraId="37B54B7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11E289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AACCF8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169340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BFD252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987A07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FR24000913</w:t>
            </w:r>
          </w:p>
        </w:tc>
        <w:tc>
          <w:tcPr>
            <w:tcW w:w="2324" w:type="dxa"/>
            <w:tcBorders>
              <w:top w:val="single" w:sz="4" w:space="0" w:color="auto"/>
              <w:left w:val="nil"/>
              <w:bottom w:val="single" w:sz="4" w:space="0" w:color="auto"/>
              <w:right w:val="single" w:sz="4" w:space="0" w:color="auto"/>
            </w:tcBorders>
            <w:hideMark/>
          </w:tcPr>
          <w:p w14:paraId="0322BCE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INFO. ALBARAN (1): [Número= FR 24000921]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66B5F06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6CD4EE1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FBE180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C856BB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2A2926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1D89A3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DA2284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FR24000914</w:t>
            </w:r>
          </w:p>
        </w:tc>
        <w:tc>
          <w:tcPr>
            <w:tcW w:w="2324" w:type="dxa"/>
            <w:tcBorders>
              <w:top w:val="single" w:sz="4" w:space="0" w:color="auto"/>
              <w:left w:val="nil"/>
              <w:bottom w:val="single" w:sz="4" w:space="0" w:color="auto"/>
              <w:right w:val="single" w:sz="4" w:space="0" w:color="auto"/>
            </w:tcBorders>
            <w:hideMark/>
          </w:tcPr>
          <w:p w14:paraId="40EFC08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INFO. ALBARAN (1): [Número= FR 24000922]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48BAA0C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3AB633E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AF10CC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B0E7B3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5832C5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448068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A2F407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FR24000915</w:t>
            </w:r>
          </w:p>
        </w:tc>
        <w:tc>
          <w:tcPr>
            <w:tcW w:w="2324" w:type="dxa"/>
            <w:tcBorders>
              <w:top w:val="single" w:sz="4" w:space="0" w:color="auto"/>
              <w:left w:val="nil"/>
              <w:bottom w:val="single" w:sz="4" w:space="0" w:color="auto"/>
              <w:right w:val="single" w:sz="4" w:space="0" w:color="auto"/>
            </w:tcBorders>
            <w:hideMark/>
          </w:tcPr>
          <w:p w14:paraId="21C9ADE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FUENTES DISPENSADORAS. INFO. ALBARAN (1): [Número= FR 24000923]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5121ADD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416138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DF7EB6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B14C971"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59A2B6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67ECA6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927CB0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FR24000916</w:t>
            </w:r>
          </w:p>
        </w:tc>
        <w:tc>
          <w:tcPr>
            <w:tcW w:w="2324" w:type="dxa"/>
            <w:tcBorders>
              <w:top w:val="single" w:sz="4" w:space="0" w:color="auto"/>
              <w:left w:val="nil"/>
              <w:bottom w:val="single" w:sz="4" w:space="0" w:color="auto"/>
              <w:right w:val="single" w:sz="4" w:space="0" w:color="auto"/>
            </w:tcBorders>
            <w:hideMark/>
          </w:tcPr>
          <w:p w14:paraId="66A49DD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INFO. ALBARAN (1): [Número= FR 24000924]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54471F5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64,41 </w:t>
            </w:r>
          </w:p>
        </w:tc>
        <w:tc>
          <w:tcPr>
            <w:tcW w:w="1100" w:type="dxa"/>
            <w:tcBorders>
              <w:top w:val="single" w:sz="4" w:space="0" w:color="auto"/>
              <w:left w:val="nil"/>
              <w:bottom w:val="single" w:sz="4" w:space="0" w:color="auto"/>
              <w:right w:val="single" w:sz="4" w:space="0" w:color="auto"/>
            </w:tcBorders>
            <w:hideMark/>
          </w:tcPr>
          <w:p w14:paraId="4789F9D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343620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2C43E5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780A32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D00FF3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A4BC33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FR24000917</w:t>
            </w:r>
          </w:p>
        </w:tc>
        <w:tc>
          <w:tcPr>
            <w:tcW w:w="2324" w:type="dxa"/>
            <w:tcBorders>
              <w:top w:val="single" w:sz="4" w:space="0" w:color="auto"/>
              <w:left w:val="nil"/>
              <w:bottom w:val="single" w:sz="4" w:space="0" w:color="auto"/>
              <w:right w:val="single" w:sz="4" w:space="0" w:color="auto"/>
            </w:tcBorders>
            <w:hideMark/>
          </w:tcPr>
          <w:p w14:paraId="278CCD8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INFO. ALBARAN (1): [Número= FR 24000925]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5FB6796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765B724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D3CDBA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E5BD14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D973AF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DBDB62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202A8C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FR24000918</w:t>
            </w:r>
          </w:p>
        </w:tc>
        <w:tc>
          <w:tcPr>
            <w:tcW w:w="2324" w:type="dxa"/>
            <w:tcBorders>
              <w:top w:val="single" w:sz="4" w:space="0" w:color="auto"/>
              <w:left w:val="nil"/>
              <w:bottom w:val="single" w:sz="4" w:space="0" w:color="auto"/>
              <w:right w:val="single" w:sz="4" w:space="0" w:color="auto"/>
            </w:tcBorders>
            <w:hideMark/>
          </w:tcPr>
          <w:p w14:paraId="6B11984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ALQUILER FUENTE DISPENSADORA. INFO. ALBARAN (1): [Número= FR 24000926] [Fecha= 01/08/2024]. 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1D0AFE3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49C7163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5AB0E9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7766706"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3789EE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576004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AF497C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FR24000919</w:t>
            </w:r>
          </w:p>
        </w:tc>
        <w:tc>
          <w:tcPr>
            <w:tcW w:w="2324" w:type="dxa"/>
            <w:tcBorders>
              <w:top w:val="single" w:sz="4" w:space="0" w:color="auto"/>
              <w:left w:val="nil"/>
              <w:bottom w:val="single" w:sz="4" w:space="0" w:color="auto"/>
              <w:right w:val="single" w:sz="4" w:space="0" w:color="auto"/>
            </w:tcBorders>
            <w:hideMark/>
          </w:tcPr>
          <w:p w14:paraId="546E8E4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INFO. ALBARAN (1): [Número= FR 24000927]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3055C28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651411A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DF6FDE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05112AC"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45B133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4FC199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66F7B9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FR24000920</w:t>
            </w:r>
          </w:p>
        </w:tc>
        <w:tc>
          <w:tcPr>
            <w:tcW w:w="2324" w:type="dxa"/>
            <w:tcBorders>
              <w:top w:val="single" w:sz="4" w:space="0" w:color="auto"/>
              <w:left w:val="nil"/>
              <w:bottom w:val="single" w:sz="4" w:space="0" w:color="auto"/>
              <w:right w:val="single" w:sz="4" w:space="0" w:color="auto"/>
            </w:tcBorders>
            <w:hideMark/>
          </w:tcPr>
          <w:p w14:paraId="2DE45A3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INFO. ALBARAN (1): [Número= FR 24000928] [Fecha= 01/08/2024]. </w:t>
            </w:r>
            <w:r w:rsidRPr="00417216">
              <w:rPr>
                <w:rFonts w:eastAsiaTheme="minorHAnsi"/>
                <w:color w:val="000000"/>
                <w:sz w:val="14"/>
                <w:szCs w:val="14"/>
                <w:lang w:val="en-US" w:eastAsia="en-US"/>
              </w:rPr>
              <w:t>CUOTA MES AGOSTO 2024 PERÍODO 01/08/2024 - 31/08/2024</w:t>
            </w:r>
          </w:p>
        </w:tc>
        <w:tc>
          <w:tcPr>
            <w:tcW w:w="611" w:type="dxa"/>
            <w:tcBorders>
              <w:top w:val="single" w:sz="4" w:space="0" w:color="auto"/>
              <w:left w:val="nil"/>
              <w:bottom w:val="single" w:sz="4" w:space="0" w:color="auto"/>
              <w:right w:val="single" w:sz="4" w:space="0" w:color="auto"/>
            </w:tcBorders>
            <w:hideMark/>
          </w:tcPr>
          <w:p w14:paraId="2C65E99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25,77 </w:t>
            </w:r>
          </w:p>
        </w:tc>
        <w:tc>
          <w:tcPr>
            <w:tcW w:w="1100" w:type="dxa"/>
            <w:tcBorders>
              <w:top w:val="single" w:sz="4" w:space="0" w:color="auto"/>
              <w:left w:val="nil"/>
              <w:bottom w:val="single" w:sz="4" w:space="0" w:color="auto"/>
              <w:right w:val="single" w:sz="4" w:space="0" w:color="auto"/>
            </w:tcBorders>
            <w:hideMark/>
          </w:tcPr>
          <w:p w14:paraId="5CBF182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A0D6E6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A8B234C"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146459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FE8D4C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2369F3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FR24001036</w:t>
            </w:r>
          </w:p>
        </w:tc>
        <w:tc>
          <w:tcPr>
            <w:tcW w:w="2324" w:type="dxa"/>
            <w:tcBorders>
              <w:top w:val="single" w:sz="4" w:space="0" w:color="auto"/>
              <w:left w:val="nil"/>
              <w:bottom w:val="single" w:sz="4" w:space="0" w:color="auto"/>
              <w:right w:val="single" w:sz="4" w:space="0" w:color="auto"/>
            </w:tcBorders>
            <w:hideMark/>
          </w:tcPr>
          <w:p w14:paraId="4487F10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24001045] [Fecha= 02/09/2024].ALQUILER FUENTES DISPENSADORAS</w:t>
            </w:r>
          </w:p>
        </w:tc>
        <w:tc>
          <w:tcPr>
            <w:tcW w:w="611" w:type="dxa"/>
            <w:tcBorders>
              <w:top w:val="single" w:sz="4" w:space="0" w:color="auto"/>
              <w:left w:val="nil"/>
              <w:bottom w:val="single" w:sz="4" w:space="0" w:color="auto"/>
              <w:right w:val="single" w:sz="4" w:space="0" w:color="auto"/>
            </w:tcBorders>
            <w:hideMark/>
          </w:tcPr>
          <w:p w14:paraId="2E367BC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51,53 </w:t>
            </w:r>
          </w:p>
        </w:tc>
        <w:tc>
          <w:tcPr>
            <w:tcW w:w="1100" w:type="dxa"/>
            <w:tcBorders>
              <w:top w:val="single" w:sz="4" w:space="0" w:color="auto"/>
              <w:left w:val="nil"/>
              <w:bottom w:val="single" w:sz="4" w:space="0" w:color="auto"/>
              <w:right w:val="single" w:sz="4" w:space="0" w:color="auto"/>
            </w:tcBorders>
            <w:hideMark/>
          </w:tcPr>
          <w:p w14:paraId="7B3739C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0B0D29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88A62C1"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6D608E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C206E2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32E4E6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FR24001037</w:t>
            </w:r>
          </w:p>
        </w:tc>
        <w:tc>
          <w:tcPr>
            <w:tcW w:w="2324" w:type="dxa"/>
            <w:tcBorders>
              <w:top w:val="single" w:sz="4" w:space="0" w:color="auto"/>
              <w:left w:val="nil"/>
              <w:bottom w:val="single" w:sz="4" w:space="0" w:color="auto"/>
              <w:right w:val="single" w:sz="4" w:space="0" w:color="auto"/>
            </w:tcBorders>
            <w:hideMark/>
          </w:tcPr>
          <w:p w14:paraId="3282411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24001046] [Fecha= 02/09/2024] ALQUILER FUENTE DISPENSADORA</w:t>
            </w:r>
          </w:p>
        </w:tc>
        <w:tc>
          <w:tcPr>
            <w:tcW w:w="611" w:type="dxa"/>
            <w:tcBorders>
              <w:top w:val="single" w:sz="4" w:space="0" w:color="auto"/>
              <w:left w:val="nil"/>
              <w:bottom w:val="single" w:sz="4" w:space="0" w:color="auto"/>
              <w:right w:val="single" w:sz="4" w:space="0" w:color="auto"/>
            </w:tcBorders>
            <w:hideMark/>
          </w:tcPr>
          <w:p w14:paraId="4A073B3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277612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8D6190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007AB4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FFB57B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lastRenderedPageBreak/>
              <w:t>AGUAS DE LA PALMA SA</w:t>
            </w:r>
          </w:p>
        </w:tc>
        <w:tc>
          <w:tcPr>
            <w:tcW w:w="802" w:type="dxa"/>
            <w:tcBorders>
              <w:top w:val="single" w:sz="4" w:space="0" w:color="auto"/>
              <w:left w:val="nil"/>
              <w:bottom w:val="single" w:sz="4" w:space="0" w:color="auto"/>
              <w:right w:val="single" w:sz="4" w:space="0" w:color="auto"/>
            </w:tcBorders>
            <w:noWrap/>
            <w:hideMark/>
          </w:tcPr>
          <w:p w14:paraId="3860B38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0D4877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FR24001038</w:t>
            </w:r>
          </w:p>
        </w:tc>
        <w:tc>
          <w:tcPr>
            <w:tcW w:w="2324" w:type="dxa"/>
            <w:tcBorders>
              <w:top w:val="single" w:sz="4" w:space="0" w:color="auto"/>
              <w:left w:val="nil"/>
              <w:bottom w:val="single" w:sz="4" w:space="0" w:color="auto"/>
              <w:right w:val="single" w:sz="4" w:space="0" w:color="auto"/>
            </w:tcBorders>
            <w:hideMark/>
          </w:tcPr>
          <w:p w14:paraId="245E451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24001047] [Fecha= 02/09/2024] ALQUILER FUENTE DISPENSADORA</w:t>
            </w:r>
          </w:p>
        </w:tc>
        <w:tc>
          <w:tcPr>
            <w:tcW w:w="611" w:type="dxa"/>
            <w:tcBorders>
              <w:top w:val="single" w:sz="4" w:space="0" w:color="auto"/>
              <w:left w:val="nil"/>
              <w:bottom w:val="single" w:sz="4" w:space="0" w:color="auto"/>
              <w:right w:val="single" w:sz="4" w:space="0" w:color="auto"/>
            </w:tcBorders>
            <w:hideMark/>
          </w:tcPr>
          <w:p w14:paraId="4F8C467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5377F9E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CBBE9D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C1D3D6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142EDD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FABB85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9CB838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FR24001039</w:t>
            </w:r>
          </w:p>
        </w:tc>
        <w:tc>
          <w:tcPr>
            <w:tcW w:w="2324" w:type="dxa"/>
            <w:tcBorders>
              <w:top w:val="single" w:sz="4" w:space="0" w:color="auto"/>
              <w:left w:val="nil"/>
              <w:bottom w:val="single" w:sz="4" w:space="0" w:color="auto"/>
              <w:right w:val="single" w:sz="4" w:space="0" w:color="auto"/>
            </w:tcBorders>
            <w:hideMark/>
          </w:tcPr>
          <w:p w14:paraId="5F82769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24001048] [Fecha= 02/09/2024] ALQUILER FUENTES DISPENSADORAS</w:t>
            </w:r>
          </w:p>
        </w:tc>
        <w:tc>
          <w:tcPr>
            <w:tcW w:w="611" w:type="dxa"/>
            <w:tcBorders>
              <w:top w:val="single" w:sz="4" w:space="0" w:color="auto"/>
              <w:left w:val="nil"/>
              <w:bottom w:val="single" w:sz="4" w:space="0" w:color="auto"/>
              <w:right w:val="single" w:sz="4" w:space="0" w:color="auto"/>
            </w:tcBorders>
            <w:hideMark/>
          </w:tcPr>
          <w:p w14:paraId="2B0B50F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6C2D3D9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E9F9B8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8733E3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8C9E30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4173D0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A8C822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FR24001040</w:t>
            </w:r>
          </w:p>
        </w:tc>
        <w:tc>
          <w:tcPr>
            <w:tcW w:w="2324" w:type="dxa"/>
            <w:tcBorders>
              <w:top w:val="single" w:sz="4" w:space="0" w:color="auto"/>
              <w:left w:val="nil"/>
              <w:bottom w:val="single" w:sz="4" w:space="0" w:color="auto"/>
              <w:right w:val="single" w:sz="4" w:space="0" w:color="auto"/>
            </w:tcBorders>
            <w:hideMark/>
          </w:tcPr>
          <w:p w14:paraId="7B69880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24001049] [Fecha= 02/09/2024] ALQUILER FUENTE DISPENSADORA</w:t>
            </w:r>
          </w:p>
        </w:tc>
        <w:tc>
          <w:tcPr>
            <w:tcW w:w="611" w:type="dxa"/>
            <w:tcBorders>
              <w:top w:val="single" w:sz="4" w:space="0" w:color="auto"/>
              <w:left w:val="nil"/>
              <w:bottom w:val="single" w:sz="4" w:space="0" w:color="auto"/>
              <w:right w:val="single" w:sz="4" w:space="0" w:color="auto"/>
            </w:tcBorders>
            <w:hideMark/>
          </w:tcPr>
          <w:p w14:paraId="1A9546F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64,41 </w:t>
            </w:r>
          </w:p>
        </w:tc>
        <w:tc>
          <w:tcPr>
            <w:tcW w:w="1100" w:type="dxa"/>
            <w:tcBorders>
              <w:top w:val="single" w:sz="4" w:space="0" w:color="auto"/>
              <w:left w:val="nil"/>
              <w:bottom w:val="single" w:sz="4" w:space="0" w:color="auto"/>
              <w:right w:val="single" w:sz="4" w:space="0" w:color="auto"/>
            </w:tcBorders>
            <w:hideMark/>
          </w:tcPr>
          <w:p w14:paraId="6BD16A3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BE5C2E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6E8F916"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8256D3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EDC80A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C41133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FR24001041</w:t>
            </w:r>
          </w:p>
        </w:tc>
        <w:tc>
          <w:tcPr>
            <w:tcW w:w="2324" w:type="dxa"/>
            <w:tcBorders>
              <w:top w:val="single" w:sz="4" w:space="0" w:color="auto"/>
              <w:left w:val="nil"/>
              <w:bottom w:val="single" w:sz="4" w:space="0" w:color="auto"/>
              <w:right w:val="single" w:sz="4" w:space="0" w:color="auto"/>
            </w:tcBorders>
            <w:hideMark/>
          </w:tcPr>
          <w:p w14:paraId="078AD87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24001050] [Fecha= 02/09/2024] ALQUILER FUENTE DISPENSADORA</w:t>
            </w:r>
          </w:p>
        </w:tc>
        <w:tc>
          <w:tcPr>
            <w:tcW w:w="611" w:type="dxa"/>
            <w:tcBorders>
              <w:top w:val="single" w:sz="4" w:space="0" w:color="auto"/>
              <w:left w:val="nil"/>
              <w:bottom w:val="single" w:sz="4" w:space="0" w:color="auto"/>
              <w:right w:val="single" w:sz="4" w:space="0" w:color="auto"/>
            </w:tcBorders>
            <w:hideMark/>
          </w:tcPr>
          <w:p w14:paraId="749ED22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0BF1E1B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96DDDF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8580E3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2A8AF3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C568BD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F40E15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FR24001042</w:t>
            </w:r>
          </w:p>
        </w:tc>
        <w:tc>
          <w:tcPr>
            <w:tcW w:w="2324" w:type="dxa"/>
            <w:tcBorders>
              <w:top w:val="single" w:sz="4" w:space="0" w:color="auto"/>
              <w:left w:val="nil"/>
              <w:bottom w:val="single" w:sz="4" w:space="0" w:color="auto"/>
              <w:right w:val="single" w:sz="4" w:space="0" w:color="auto"/>
            </w:tcBorders>
            <w:hideMark/>
          </w:tcPr>
          <w:p w14:paraId="0712E0F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24001051] [Fecha= 02/09/2024] CUOTA ALQUILER FUENTE DISPENSADORA</w:t>
            </w:r>
          </w:p>
        </w:tc>
        <w:tc>
          <w:tcPr>
            <w:tcW w:w="611" w:type="dxa"/>
            <w:tcBorders>
              <w:top w:val="single" w:sz="4" w:space="0" w:color="auto"/>
              <w:left w:val="nil"/>
              <w:bottom w:val="single" w:sz="4" w:space="0" w:color="auto"/>
              <w:right w:val="single" w:sz="4" w:space="0" w:color="auto"/>
            </w:tcBorders>
            <w:hideMark/>
          </w:tcPr>
          <w:p w14:paraId="7A4E1DD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21DB38A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218B15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4524C1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525B25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237781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506E4F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FR24001043</w:t>
            </w:r>
          </w:p>
        </w:tc>
        <w:tc>
          <w:tcPr>
            <w:tcW w:w="2324" w:type="dxa"/>
            <w:tcBorders>
              <w:top w:val="single" w:sz="4" w:space="0" w:color="auto"/>
              <w:left w:val="nil"/>
              <w:bottom w:val="single" w:sz="4" w:space="0" w:color="auto"/>
              <w:right w:val="single" w:sz="4" w:space="0" w:color="auto"/>
            </w:tcBorders>
            <w:hideMark/>
          </w:tcPr>
          <w:p w14:paraId="4489E28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24001052] [Fecha= 02/09/2024] ALQUILER FUENTE DISPENSADORA</w:t>
            </w:r>
          </w:p>
        </w:tc>
        <w:tc>
          <w:tcPr>
            <w:tcW w:w="611" w:type="dxa"/>
            <w:tcBorders>
              <w:top w:val="single" w:sz="4" w:space="0" w:color="auto"/>
              <w:left w:val="nil"/>
              <w:bottom w:val="single" w:sz="4" w:space="0" w:color="auto"/>
              <w:right w:val="single" w:sz="4" w:space="0" w:color="auto"/>
            </w:tcBorders>
            <w:hideMark/>
          </w:tcPr>
          <w:p w14:paraId="78C4C50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2FC7E29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24D235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3B368D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43E467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421B52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C2F209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FR24001044</w:t>
            </w:r>
          </w:p>
        </w:tc>
        <w:tc>
          <w:tcPr>
            <w:tcW w:w="2324" w:type="dxa"/>
            <w:tcBorders>
              <w:top w:val="single" w:sz="4" w:space="0" w:color="auto"/>
              <w:left w:val="nil"/>
              <w:bottom w:val="single" w:sz="4" w:space="0" w:color="auto"/>
              <w:right w:val="single" w:sz="4" w:space="0" w:color="auto"/>
            </w:tcBorders>
            <w:hideMark/>
          </w:tcPr>
          <w:p w14:paraId="1701F3A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MES SEPTIEMBRE 2024 PERÍODO 01/09/2024 - 30/09/2024 [Número= FR 24001053] [Fecha= 02/09/2024] ALQUILER FUENTE DISPENSADORA</w:t>
            </w:r>
          </w:p>
        </w:tc>
        <w:tc>
          <w:tcPr>
            <w:tcW w:w="611" w:type="dxa"/>
            <w:tcBorders>
              <w:top w:val="single" w:sz="4" w:space="0" w:color="auto"/>
              <w:left w:val="nil"/>
              <w:bottom w:val="single" w:sz="4" w:space="0" w:color="auto"/>
              <w:right w:val="single" w:sz="4" w:space="0" w:color="auto"/>
            </w:tcBorders>
            <w:hideMark/>
          </w:tcPr>
          <w:p w14:paraId="40ED53B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25,77 </w:t>
            </w:r>
          </w:p>
        </w:tc>
        <w:tc>
          <w:tcPr>
            <w:tcW w:w="1100" w:type="dxa"/>
            <w:tcBorders>
              <w:top w:val="single" w:sz="4" w:space="0" w:color="auto"/>
              <w:left w:val="nil"/>
              <w:bottom w:val="single" w:sz="4" w:space="0" w:color="auto"/>
              <w:right w:val="single" w:sz="4" w:space="0" w:color="auto"/>
            </w:tcBorders>
            <w:hideMark/>
          </w:tcPr>
          <w:p w14:paraId="6BB16B9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079977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E309837"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4CA196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83D9D0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EBEAF4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FR24001162</w:t>
            </w:r>
          </w:p>
        </w:tc>
        <w:tc>
          <w:tcPr>
            <w:tcW w:w="2324" w:type="dxa"/>
            <w:tcBorders>
              <w:top w:val="single" w:sz="4" w:space="0" w:color="auto"/>
              <w:left w:val="nil"/>
              <w:bottom w:val="single" w:sz="4" w:space="0" w:color="auto"/>
              <w:right w:val="single" w:sz="4" w:space="0" w:color="auto"/>
            </w:tcBorders>
            <w:hideMark/>
          </w:tcPr>
          <w:p w14:paraId="7456E91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FUENTES DISPENSADORAS. </w:t>
            </w:r>
            <w:r w:rsidRPr="00417216">
              <w:rPr>
                <w:rFonts w:eastAsiaTheme="minorHAnsi"/>
                <w:color w:val="000000"/>
                <w:sz w:val="14"/>
                <w:szCs w:val="14"/>
                <w:lang w:val="en-US" w:eastAsia="en-US"/>
              </w:rPr>
              <w:t>INFO. ALBARAN (1): [Número= FR 24001173] [Fecha= 01/10/2024]</w:t>
            </w:r>
          </w:p>
        </w:tc>
        <w:tc>
          <w:tcPr>
            <w:tcW w:w="611" w:type="dxa"/>
            <w:tcBorders>
              <w:top w:val="single" w:sz="4" w:space="0" w:color="auto"/>
              <w:left w:val="nil"/>
              <w:bottom w:val="single" w:sz="4" w:space="0" w:color="auto"/>
              <w:right w:val="single" w:sz="4" w:space="0" w:color="auto"/>
            </w:tcBorders>
            <w:hideMark/>
          </w:tcPr>
          <w:p w14:paraId="45382CE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51,53 </w:t>
            </w:r>
          </w:p>
        </w:tc>
        <w:tc>
          <w:tcPr>
            <w:tcW w:w="1100" w:type="dxa"/>
            <w:tcBorders>
              <w:top w:val="single" w:sz="4" w:space="0" w:color="auto"/>
              <w:left w:val="nil"/>
              <w:bottom w:val="single" w:sz="4" w:space="0" w:color="auto"/>
              <w:right w:val="single" w:sz="4" w:space="0" w:color="auto"/>
            </w:tcBorders>
            <w:hideMark/>
          </w:tcPr>
          <w:p w14:paraId="171EAFB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F48FD7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6B9CC2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94C7BF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63C10C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95CE45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FR24001163</w:t>
            </w:r>
          </w:p>
        </w:tc>
        <w:tc>
          <w:tcPr>
            <w:tcW w:w="2324" w:type="dxa"/>
            <w:tcBorders>
              <w:top w:val="single" w:sz="4" w:space="0" w:color="auto"/>
              <w:left w:val="nil"/>
              <w:bottom w:val="single" w:sz="4" w:space="0" w:color="auto"/>
              <w:right w:val="single" w:sz="4" w:space="0" w:color="auto"/>
            </w:tcBorders>
            <w:hideMark/>
          </w:tcPr>
          <w:p w14:paraId="7BB1624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 DISPENSADORA. </w:t>
            </w:r>
            <w:r w:rsidRPr="00417216">
              <w:rPr>
                <w:rFonts w:eastAsiaTheme="minorHAnsi"/>
                <w:color w:val="000000"/>
                <w:sz w:val="14"/>
                <w:szCs w:val="14"/>
                <w:lang w:val="en-US" w:eastAsia="en-US"/>
              </w:rPr>
              <w:t>INFO. ALBARAN (1): [Número= FR 24001174] [Fecha= 01/10/2024]</w:t>
            </w:r>
          </w:p>
        </w:tc>
        <w:tc>
          <w:tcPr>
            <w:tcW w:w="611" w:type="dxa"/>
            <w:tcBorders>
              <w:top w:val="single" w:sz="4" w:space="0" w:color="auto"/>
              <w:left w:val="nil"/>
              <w:bottom w:val="single" w:sz="4" w:space="0" w:color="auto"/>
              <w:right w:val="single" w:sz="4" w:space="0" w:color="auto"/>
            </w:tcBorders>
            <w:hideMark/>
          </w:tcPr>
          <w:p w14:paraId="5F143B4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2633B60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8DB78E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4BC5E87"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0DA8BC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B320CD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A22837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FR24001164</w:t>
            </w:r>
          </w:p>
        </w:tc>
        <w:tc>
          <w:tcPr>
            <w:tcW w:w="2324" w:type="dxa"/>
            <w:tcBorders>
              <w:top w:val="single" w:sz="4" w:space="0" w:color="auto"/>
              <w:left w:val="nil"/>
              <w:bottom w:val="single" w:sz="4" w:space="0" w:color="auto"/>
              <w:right w:val="single" w:sz="4" w:space="0" w:color="auto"/>
            </w:tcBorders>
            <w:hideMark/>
          </w:tcPr>
          <w:p w14:paraId="291B636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 DISPENSADORA. </w:t>
            </w:r>
            <w:r w:rsidRPr="00417216">
              <w:rPr>
                <w:rFonts w:eastAsiaTheme="minorHAnsi"/>
                <w:color w:val="000000"/>
                <w:sz w:val="14"/>
                <w:szCs w:val="14"/>
                <w:lang w:val="en-US" w:eastAsia="en-US"/>
              </w:rPr>
              <w:t>INFO. ALBARAN (1): [Número= FR 24001175] [Fecha= 01/10/2024]</w:t>
            </w:r>
          </w:p>
        </w:tc>
        <w:tc>
          <w:tcPr>
            <w:tcW w:w="611" w:type="dxa"/>
            <w:tcBorders>
              <w:top w:val="single" w:sz="4" w:space="0" w:color="auto"/>
              <w:left w:val="nil"/>
              <w:bottom w:val="single" w:sz="4" w:space="0" w:color="auto"/>
              <w:right w:val="single" w:sz="4" w:space="0" w:color="auto"/>
            </w:tcBorders>
            <w:hideMark/>
          </w:tcPr>
          <w:p w14:paraId="1AC105B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7A05FAA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26DAE1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B198E1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983476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C56CC2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8E3B60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FR24001165</w:t>
            </w:r>
          </w:p>
        </w:tc>
        <w:tc>
          <w:tcPr>
            <w:tcW w:w="2324" w:type="dxa"/>
            <w:tcBorders>
              <w:top w:val="single" w:sz="4" w:space="0" w:color="auto"/>
              <w:left w:val="nil"/>
              <w:bottom w:val="single" w:sz="4" w:space="0" w:color="auto"/>
              <w:right w:val="single" w:sz="4" w:space="0" w:color="auto"/>
            </w:tcBorders>
            <w:hideMark/>
          </w:tcPr>
          <w:p w14:paraId="62CC43E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FUENTES DISPENSADORAS. </w:t>
            </w:r>
            <w:r w:rsidRPr="00417216">
              <w:rPr>
                <w:rFonts w:eastAsiaTheme="minorHAnsi"/>
                <w:color w:val="000000"/>
                <w:sz w:val="14"/>
                <w:szCs w:val="14"/>
                <w:lang w:val="en-US" w:eastAsia="en-US"/>
              </w:rPr>
              <w:t>INFO. ALBARAN (1): [Número= FR 24001176] [Fecha= 01/10/2024]</w:t>
            </w:r>
          </w:p>
        </w:tc>
        <w:tc>
          <w:tcPr>
            <w:tcW w:w="611" w:type="dxa"/>
            <w:tcBorders>
              <w:top w:val="single" w:sz="4" w:space="0" w:color="auto"/>
              <w:left w:val="nil"/>
              <w:bottom w:val="single" w:sz="4" w:space="0" w:color="auto"/>
              <w:right w:val="single" w:sz="4" w:space="0" w:color="auto"/>
            </w:tcBorders>
            <w:hideMark/>
          </w:tcPr>
          <w:p w14:paraId="5154CDD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3D69159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36EC21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D66867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E6D64C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5C0A86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B0A078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FR24001166</w:t>
            </w:r>
          </w:p>
        </w:tc>
        <w:tc>
          <w:tcPr>
            <w:tcW w:w="2324" w:type="dxa"/>
            <w:tcBorders>
              <w:top w:val="single" w:sz="4" w:space="0" w:color="auto"/>
              <w:left w:val="nil"/>
              <w:bottom w:val="single" w:sz="4" w:space="0" w:color="auto"/>
              <w:right w:val="single" w:sz="4" w:space="0" w:color="auto"/>
            </w:tcBorders>
            <w:hideMark/>
          </w:tcPr>
          <w:p w14:paraId="0AD0C80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 DISPENSADORA. </w:t>
            </w:r>
            <w:r w:rsidRPr="00417216">
              <w:rPr>
                <w:rFonts w:eastAsiaTheme="minorHAnsi"/>
                <w:color w:val="000000"/>
                <w:sz w:val="14"/>
                <w:szCs w:val="14"/>
                <w:lang w:val="en-US" w:eastAsia="en-US"/>
              </w:rPr>
              <w:t>INFO. ALBARAN (1): [Número= FR 24001177] [Fecha= 01/10/2024]</w:t>
            </w:r>
          </w:p>
        </w:tc>
        <w:tc>
          <w:tcPr>
            <w:tcW w:w="611" w:type="dxa"/>
            <w:tcBorders>
              <w:top w:val="single" w:sz="4" w:space="0" w:color="auto"/>
              <w:left w:val="nil"/>
              <w:bottom w:val="single" w:sz="4" w:space="0" w:color="auto"/>
              <w:right w:val="single" w:sz="4" w:space="0" w:color="auto"/>
            </w:tcBorders>
            <w:hideMark/>
          </w:tcPr>
          <w:p w14:paraId="069573A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64,41 </w:t>
            </w:r>
          </w:p>
        </w:tc>
        <w:tc>
          <w:tcPr>
            <w:tcW w:w="1100" w:type="dxa"/>
            <w:tcBorders>
              <w:top w:val="single" w:sz="4" w:space="0" w:color="auto"/>
              <w:left w:val="nil"/>
              <w:bottom w:val="single" w:sz="4" w:space="0" w:color="auto"/>
              <w:right w:val="single" w:sz="4" w:space="0" w:color="auto"/>
            </w:tcBorders>
            <w:hideMark/>
          </w:tcPr>
          <w:p w14:paraId="2E839F3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A800C5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BB233A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141CF7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4C1A7E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45248C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FR24001167</w:t>
            </w:r>
          </w:p>
        </w:tc>
        <w:tc>
          <w:tcPr>
            <w:tcW w:w="2324" w:type="dxa"/>
            <w:tcBorders>
              <w:top w:val="single" w:sz="4" w:space="0" w:color="auto"/>
              <w:left w:val="nil"/>
              <w:bottom w:val="single" w:sz="4" w:space="0" w:color="auto"/>
              <w:right w:val="single" w:sz="4" w:space="0" w:color="auto"/>
            </w:tcBorders>
            <w:hideMark/>
          </w:tcPr>
          <w:p w14:paraId="53BF565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 DISPENSADORA. </w:t>
            </w:r>
            <w:r w:rsidRPr="00417216">
              <w:rPr>
                <w:rFonts w:eastAsiaTheme="minorHAnsi"/>
                <w:color w:val="000000"/>
                <w:sz w:val="14"/>
                <w:szCs w:val="14"/>
                <w:lang w:val="en-US" w:eastAsia="en-US"/>
              </w:rPr>
              <w:t>INFO. ALBARAN (1): [Número= FR 24001178] [Fecha= 01/10/2024]</w:t>
            </w:r>
          </w:p>
        </w:tc>
        <w:tc>
          <w:tcPr>
            <w:tcW w:w="611" w:type="dxa"/>
            <w:tcBorders>
              <w:top w:val="single" w:sz="4" w:space="0" w:color="auto"/>
              <w:left w:val="nil"/>
              <w:bottom w:val="single" w:sz="4" w:space="0" w:color="auto"/>
              <w:right w:val="single" w:sz="4" w:space="0" w:color="auto"/>
            </w:tcBorders>
            <w:hideMark/>
          </w:tcPr>
          <w:p w14:paraId="6E60CD4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2AF1B8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2C070B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17A67C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E73F5C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lastRenderedPageBreak/>
              <w:t>AGUAS DE LA PALMA SA</w:t>
            </w:r>
          </w:p>
        </w:tc>
        <w:tc>
          <w:tcPr>
            <w:tcW w:w="802" w:type="dxa"/>
            <w:tcBorders>
              <w:top w:val="single" w:sz="4" w:space="0" w:color="auto"/>
              <w:left w:val="nil"/>
              <w:bottom w:val="single" w:sz="4" w:space="0" w:color="auto"/>
              <w:right w:val="single" w:sz="4" w:space="0" w:color="auto"/>
            </w:tcBorders>
            <w:noWrap/>
            <w:hideMark/>
          </w:tcPr>
          <w:p w14:paraId="51A83C3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E1AE5E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FR24001168</w:t>
            </w:r>
          </w:p>
        </w:tc>
        <w:tc>
          <w:tcPr>
            <w:tcW w:w="2324" w:type="dxa"/>
            <w:tcBorders>
              <w:top w:val="single" w:sz="4" w:space="0" w:color="auto"/>
              <w:left w:val="nil"/>
              <w:bottom w:val="single" w:sz="4" w:space="0" w:color="auto"/>
              <w:right w:val="single" w:sz="4" w:space="0" w:color="auto"/>
            </w:tcBorders>
            <w:hideMark/>
          </w:tcPr>
          <w:p w14:paraId="28F33D5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CUOTA ALQUILER FUENTE DISPENSADORA. </w:t>
            </w:r>
            <w:r w:rsidRPr="00417216">
              <w:rPr>
                <w:rFonts w:eastAsiaTheme="minorHAnsi"/>
                <w:color w:val="000000"/>
                <w:sz w:val="14"/>
                <w:szCs w:val="14"/>
                <w:lang w:val="en-US" w:eastAsia="en-US"/>
              </w:rPr>
              <w:t>INFO. ALBARAN (1): [Número= FR 24001179] [Fecha= 01/10/2024]</w:t>
            </w:r>
          </w:p>
        </w:tc>
        <w:tc>
          <w:tcPr>
            <w:tcW w:w="611" w:type="dxa"/>
            <w:tcBorders>
              <w:top w:val="single" w:sz="4" w:space="0" w:color="auto"/>
              <w:left w:val="nil"/>
              <w:bottom w:val="single" w:sz="4" w:space="0" w:color="auto"/>
              <w:right w:val="single" w:sz="4" w:space="0" w:color="auto"/>
            </w:tcBorders>
            <w:hideMark/>
          </w:tcPr>
          <w:p w14:paraId="16850BB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091E846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2C9597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F3779DE"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FECEC3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F2F553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5E5319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FR24001169</w:t>
            </w:r>
          </w:p>
        </w:tc>
        <w:tc>
          <w:tcPr>
            <w:tcW w:w="2324" w:type="dxa"/>
            <w:tcBorders>
              <w:top w:val="single" w:sz="4" w:space="0" w:color="auto"/>
              <w:left w:val="nil"/>
              <w:bottom w:val="single" w:sz="4" w:space="0" w:color="auto"/>
              <w:right w:val="single" w:sz="4" w:space="0" w:color="auto"/>
            </w:tcBorders>
            <w:hideMark/>
          </w:tcPr>
          <w:p w14:paraId="54AD400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 DISPENSADORA. </w:t>
            </w:r>
            <w:r w:rsidRPr="00417216">
              <w:rPr>
                <w:rFonts w:eastAsiaTheme="minorHAnsi"/>
                <w:color w:val="000000"/>
                <w:sz w:val="14"/>
                <w:szCs w:val="14"/>
                <w:lang w:val="en-US" w:eastAsia="en-US"/>
              </w:rPr>
              <w:t>INFO. ALBARAN (1): [Número= FR 24001180] [Fecha= 01/10/2024]</w:t>
            </w:r>
          </w:p>
        </w:tc>
        <w:tc>
          <w:tcPr>
            <w:tcW w:w="611" w:type="dxa"/>
            <w:tcBorders>
              <w:top w:val="single" w:sz="4" w:space="0" w:color="auto"/>
              <w:left w:val="nil"/>
              <w:bottom w:val="single" w:sz="4" w:space="0" w:color="auto"/>
              <w:right w:val="single" w:sz="4" w:space="0" w:color="auto"/>
            </w:tcBorders>
            <w:hideMark/>
          </w:tcPr>
          <w:p w14:paraId="157D5CC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055C0B4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729F20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B191BF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E4B2CB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500288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21E884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FR24001170</w:t>
            </w:r>
          </w:p>
        </w:tc>
        <w:tc>
          <w:tcPr>
            <w:tcW w:w="2324" w:type="dxa"/>
            <w:tcBorders>
              <w:top w:val="single" w:sz="4" w:space="0" w:color="auto"/>
              <w:left w:val="nil"/>
              <w:bottom w:val="single" w:sz="4" w:space="0" w:color="auto"/>
              <w:right w:val="single" w:sz="4" w:space="0" w:color="auto"/>
            </w:tcBorders>
            <w:hideMark/>
          </w:tcPr>
          <w:p w14:paraId="685DB93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MES OCTUBRE 2024 PERÍODO 01/10/2024 - 31/10/2024. ALQUILER FUENTE DISPENSADORA. </w:t>
            </w:r>
            <w:r w:rsidRPr="00417216">
              <w:rPr>
                <w:rFonts w:eastAsiaTheme="minorHAnsi"/>
                <w:color w:val="000000"/>
                <w:sz w:val="14"/>
                <w:szCs w:val="14"/>
                <w:lang w:val="en-US" w:eastAsia="en-US"/>
              </w:rPr>
              <w:t>INFO. ALBARAN (1): [Número= FR 24001181] [Fecha= 01/10/2024]</w:t>
            </w:r>
          </w:p>
        </w:tc>
        <w:tc>
          <w:tcPr>
            <w:tcW w:w="611" w:type="dxa"/>
            <w:tcBorders>
              <w:top w:val="single" w:sz="4" w:space="0" w:color="auto"/>
              <w:left w:val="nil"/>
              <w:bottom w:val="single" w:sz="4" w:space="0" w:color="auto"/>
              <w:right w:val="single" w:sz="4" w:space="0" w:color="auto"/>
            </w:tcBorders>
            <w:hideMark/>
          </w:tcPr>
          <w:p w14:paraId="6E986FF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25,77 </w:t>
            </w:r>
          </w:p>
        </w:tc>
        <w:tc>
          <w:tcPr>
            <w:tcW w:w="1100" w:type="dxa"/>
            <w:tcBorders>
              <w:top w:val="single" w:sz="4" w:space="0" w:color="auto"/>
              <w:left w:val="nil"/>
              <w:bottom w:val="single" w:sz="4" w:space="0" w:color="auto"/>
              <w:right w:val="single" w:sz="4" w:space="0" w:color="auto"/>
            </w:tcBorders>
            <w:hideMark/>
          </w:tcPr>
          <w:p w14:paraId="690D466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D52C33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74D35D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D52583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B0E805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65E149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FR24001295</w:t>
            </w:r>
          </w:p>
        </w:tc>
        <w:tc>
          <w:tcPr>
            <w:tcW w:w="2324" w:type="dxa"/>
            <w:tcBorders>
              <w:top w:val="single" w:sz="4" w:space="0" w:color="auto"/>
              <w:left w:val="nil"/>
              <w:bottom w:val="single" w:sz="4" w:space="0" w:color="auto"/>
              <w:right w:val="single" w:sz="4" w:space="0" w:color="auto"/>
            </w:tcBorders>
            <w:hideMark/>
          </w:tcPr>
          <w:p w14:paraId="7249E62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FUENTES DISPENSADORAS. CUOTA MES NOVIEMBRE 2024 PERÍODO 01/11/2024 - 30/11/2024. </w:t>
            </w:r>
            <w:r w:rsidRPr="00417216">
              <w:rPr>
                <w:rFonts w:eastAsiaTheme="minorHAnsi"/>
                <w:color w:val="000000"/>
                <w:sz w:val="14"/>
                <w:szCs w:val="14"/>
                <w:lang w:val="en-US" w:eastAsia="en-US"/>
              </w:rPr>
              <w:t>INFO. ALBARAN (1): [Número= FR 24001308] [Fecha= 04/11/2024]</w:t>
            </w:r>
          </w:p>
        </w:tc>
        <w:tc>
          <w:tcPr>
            <w:tcW w:w="611" w:type="dxa"/>
            <w:tcBorders>
              <w:top w:val="single" w:sz="4" w:space="0" w:color="auto"/>
              <w:left w:val="nil"/>
              <w:bottom w:val="single" w:sz="4" w:space="0" w:color="auto"/>
              <w:right w:val="single" w:sz="4" w:space="0" w:color="auto"/>
            </w:tcBorders>
            <w:hideMark/>
          </w:tcPr>
          <w:p w14:paraId="180EA66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51,53 </w:t>
            </w:r>
          </w:p>
        </w:tc>
        <w:tc>
          <w:tcPr>
            <w:tcW w:w="1100" w:type="dxa"/>
            <w:tcBorders>
              <w:top w:val="single" w:sz="4" w:space="0" w:color="auto"/>
              <w:left w:val="nil"/>
              <w:bottom w:val="single" w:sz="4" w:space="0" w:color="auto"/>
              <w:right w:val="single" w:sz="4" w:space="0" w:color="auto"/>
            </w:tcBorders>
            <w:hideMark/>
          </w:tcPr>
          <w:p w14:paraId="0512A79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7B4347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90D167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8180C1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D94C00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E976EB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FR24001296</w:t>
            </w:r>
          </w:p>
        </w:tc>
        <w:tc>
          <w:tcPr>
            <w:tcW w:w="2324" w:type="dxa"/>
            <w:tcBorders>
              <w:top w:val="single" w:sz="4" w:space="0" w:color="auto"/>
              <w:left w:val="nil"/>
              <w:bottom w:val="single" w:sz="4" w:space="0" w:color="auto"/>
              <w:right w:val="single" w:sz="4" w:space="0" w:color="auto"/>
            </w:tcBorders>
            <w:hideMark/>
          </w:tcPr>
          <w:p w14:paraId="427F0F5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24001309] [Fecha= 04/11/2024]</w:t>
            </w:r>
          </w:p>
        </w:tc>
        <w:tc>
          <w:tcPr>
            <w:tcW w:w="611" w:type="dxa"/>
            <w:tcBorders>
              <w:top w:val="single" w:sz="4" w:space="0" w:color="auto"/>
              <w:left w:val="nil"/>
              <w:bottom w:val="single" w:sz="4" w:space="0" w:color="auto"/>
              <w:right w:val="single" w:sz="4" w:space="0" w:color="auto"/>
            </w:tcBorders>
            <w:hideMark/>
          </w:tcPr>
          <w:p w14:paraId="1F7D352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216C24B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CC9E96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35EC31C"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6230C6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9A0729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B57C44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FR24001297</w:t>
            </w:r>
          </w:p>
        </w:tc>
        <w:tc>
          <w:tcPr>
            <w:tcW w:w="2324" w:type="dxa"/>
            <w:tcBorders>
              <w:top w:val="single" w:sz="4" w:space="0" w:color="auto"/>
              <w:left w:val="nil"/>
              <w:bottom w:val="single" w:sz="4" w:space="0" w:color="auto"/>
              <w:right w:val="single" w:sz="4" w:space="0" w:color="auto"/>
            </w:tcBorders>
            <w:hideMark/>
          </w:tcPr>
          <w:p w14:paraId="2112641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24001310] [Fecha= 04/11/2024]</w:t>
            </w:r>
          </w:p>
        </w:tc>
        <w:tc>
          <w:tcPr>
            <w:tcW w:w="611" w:type="dxa"/>
            <w:tcBorders>
              <w:top w:val="single" w:sz="4" w:space="0" w:color="auto"/>
              <w:left w:val="nil"/>
              <w:bottom w:val="single" w:sz="4" w:space="0" w:color="auto"/>
              <w:right w:val="single" w:sz="4" w:space="0" w:color="auto"/>
            </w:tcBorders>
            <w:hideMark/>
          </w:tcPr>
          <w:p w14:paraId="5997718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21EBC68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D2AF0A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537EAF3"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56FC2A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B8AF3A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CB1507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FR24001298</w:t>
            </w:r>
          </w:p>
        </w:tc>
        <w:tc>
          <w:tcPr>
            <w:tcW w:w="2324" w:type="dxa"/>
            <w:tcBorders>
              <w:top w:val="single" w:sz="4" w:space="0" w:color="auto"/>
              <w:left w:val="nil"/>
              <w:bottom w:val="single" w:sz="4" w:space="0" w:color="auto"/>
              <w:right w:val="single" w:sz="4" w:space="0" w:color="auto"/>
            </w:tcBorders>
            <w:hideMark/>
          </w:tcPr>
          <w:p w14:paraId="0968AB1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FUENTES DISPENSADORAS. CUOTA MES NOVIEMBRE 2024 PERÍODO 01/11/2024 - 30/11/2024. </w:t>
            </w:r>
            <w:r w:rsidRPr="00417216">
              <w:rPr>
                <w:rFonts w:eastAsiaTheme="minorHAnsi"/>
                <w:color w:val="000000"/>
                <w:sz w:val="14"/>
                <w:szCs w:val="14"/>
                <w:lang w:val="en-US" w:eastAsia="en-US"/>
              </w:rPr>
              <w:t>INFO. ALBARAN (1): [Número= FR 24001311] [Fecha= 04/11/2024]</w:t>
            </w:r>
          </w:p>
        </w:tc>
        <w:tc>
          <w:tcPr>
            <w:tcW w:w="611" w:type="dxa"/>
            <w:tcBorders>
              <w:top w:val="single" w:sz="4" w:space="0" w:color="auto"/>
              <w:left w:val="nil"/>
              <w:bottom w:val="single" w:sz="4" w:space="0" w:color="auto"/>
              <w:right w:val="single" w:sz="4" w:space="0" w:color="auto"/>
            </w:tcBorders>
            <w:hideMark/>
          </w:tcPr>
          <w:p w14:paraId="0F7769B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73206B3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DBD60D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B170C0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D3D288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E4851A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7715DB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FR24001299</w:t>
            </w:r>
          </w:p>
        </w:tc>
        <w:tc>
          <w:tcPr>
            <w:tcW w:w="2324" w:type="dxa"/>
            <w:tcBorders>
              <w:top w:val="single" w:sz="4" w:space="0" w:color="auto"/>
              <w:left w:val="nil"/>
              <w:bottom w:val="single" w:sz="4" w:space="0" w:color="auto"/>
              <w:right w:val="single" w:sz="4" w:space="0" w:color="auto"/>
            </w:tcBorders>
            <w:hideMark/>
          </w:tcPr>
          <w:p w14:paraId="732429F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24001312] [Fecha= 04/11/2024]</w:t>
            </w:r>
          </w:p>
        </w:tc>
        <w:tc>
          <w:tcPr>
            <w:tcW w:w="611" w:type="dxa"/>
            <w:tcBorders>
              <w:top w:val="single" w:sz="4" w:space="0" w:color="auto"/>
              <w:left w:val="nil"/>
              <w:bottom w:val="single" w:sz="4" w:space="0" w:color="auto"/>
              <w:right w:val="single" w:sz="4" w:space="0" w:color="auto"/>
            </w:tcBorders>
            <w:hideMark/>
          </w:tcPr>
          <w:p w14:paraId="4D6ABA5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64,41 </w:t>
            </w:r>
          </w:p>
        </w:tc>
        <w:tc>
          <w:tcPr>
            <w:tcW w:w="1100" w:type="dxa"/>
            <w:tcBorders>
              <w:top w:val="single" w:sz="4" w:space="0" w:color="auto"/>
              <w:left w:val="nil"/>
              <w:bottom w:val="single" w:sz="4" w:space="0" w:color="auto"/>
              <w:right w:val="single" w:sz="4" w:space="0" w:color="auto"/>
            </w:tcBorders>
            <w:hideMark/>
          </w:tcPr>
          <w:p w14:paraId="127AFB0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2FC7B6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BDD10D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E35AB8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C0165F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CB21A2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FR24001300</w:t>
            </w:r>
          </w:p>
        </w:tc>
        <w:tc>
          <w:tcPr>
            <w:tcW w:w="2324" w:type="dxa"/>
            <w:tcBorders>
              <w:top w:val="single" w:sz="4" w:space="0" w:color="auto"/>
              <w:left w:val="nil"/>
              <w:bottom w:val="single" w:sz="4" w:space="0" w:color="auto"/>
              <w:right w:val="single" w:sz="4" w:space="0" w:color="auto"/>
            </w:tcBorders>
            <w:hideMark/>
          </w:tcPr>
          <w:p w14:paraId="67A277C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24001313] [Fecha= 04/11/2024]</w:t>
            </w:r>
          </w:p>
        </w:tc>
        <w:tc>
          <w:tcPr>
            <w:tcW w:w="611" w:type="dxa"/>
            <w:tcBorders>
              <w:top w:val="single" w:sz="4" w:space="0" w:color="auto"/>
              <w:left w:val="nil"/>
              <w:bottom w:val="single" w:sz="4" w:space="0" w:color="auto"/>
              <w:right w:val="single" w:sz="4" w:space="0" w:color="auto"/>
            </w:tcBorders>
            <w:hideMark/>
          </w:tcPr>
          <w:p w14:paraId="5ED9E1C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67B8BE3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565C25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2DF53B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ADCF44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993591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4CEEF9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FR24001301</w:t>
            </w:r>
          </w:p>
        </w:tc>
        <w:tc>
          <w:tcPr>
            <w:tcW w:w="2324" w:type="dxa"/>
            <w:tcBorders>
              <w:top w:val="single" w:sz="4" w:space="0" w:color="auto"/>
              <w:left w:val="nil"/>
              <w:bottom w:val="single" w:sz="4" w:space="0" w:color="auto"/>
              <w:right w:val="single" w:sz="4" w:space="0" w:color="auto"/>
            </w:tcBorders>
            <w:hideMark/>
          </w:tcPr>
          <w:p w14:paraId="11CAABA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CUOTA ALQUILER FUENTE DISPENSADORA. CUOTA MES NOVIEMBRE 2024 PERÍODO 01/11/2024 - 30/11/2024. </w:t>
            </w:r>
            <w:r w:rsidRPr="00417216">
              <w:rPr>
                <w:rFonts w:eastAsiaTheme="minorHAnsi"/>
                <w:color w:val="000000"/>
                <w:sz w:val="14"/>
                <w:szCs w:val="14"/>
                <w:lang w:val="en-US" w:eastAsia="en-US"/>
              </w:rPr>
              <w:t>INFO. ALBARAN (1): [Número= FR 24001314] [Fecha= 04/11/2024]</w:t>
            </w:r>
          </w:p>
        </w:tc>
        <w:tc>
          <w:tcPr>
            <w:tcW w:w="611" w:type="dxa"/>
            <w:tcBorders>
              <w:top w:val="single" w:sz="4" w:space="0" w:color="auto"/>
              <w:left w:val="nil"/>
              <w:bottom w:val="single" w:sz="4" w:space="0" w:color="auto"/>
              <w:right w:val="single" w:sz="4" w:space="0" w:color="auto"/>
            </w:tcBorders>
            <w:hideMark/>
          </w:tcPr>
          <w:p w14:paraId="2728152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47C0AA8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55AAE5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AC653D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C9C577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4D4805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74B889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FR24001302</w:t>
            </w:r>
          </w:p>
        </w:tc>
        <w:tc>
          <w:tcPr>
            <w:tcW w:w="2324" w:type="dxa"/>
            <w:tcBorders>
              <w:top w:val="single" w:sz="4" w:space="0" w:color="auto"/>
              <w:left w:val="nil"/>
              <w:bottom w:val="single" w:sz="4" w:space="0" w:color="auto"/>
              <w:right w:val="single" w:sz="4" w:space="0" w:color="auto"/>
            </w:tcBorders>
            <w:hideMark/>
          </w:tcPr>
          <w:p w14:paraId="37C377D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24001315] [Fecha= 04/11/2024]</w:t>
            </w:r>
          </w:p>
        </w:tc>
        <w:tc>
          <w:tcPr>
            <w:tcW w:w="611" w:type="dxa"/>
            <w:tcBorders>
              <w:top w:val="single" w:sz="4" w:space="0" w:color="auto"/>
              <w:left w:val="nil"/>
              <w:bottom w:val="single" w:sz="4" w:space="0" w:color="auto"/>
              <w:right w:val="single" w:sz="4" w:space="0" w:color="auto"/>
            </w:tcBorders>
            <w:hideMark/>
          </w:tcPr>
          <w:p w14:paraId="60D990C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5931C8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7BAF7E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254807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58ADB3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B086F5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DA577A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FR24001303</w:t>
            </w:r>
          </w:p>
        </w:tc>
        <w:tc>
          <w:tcPr>
            <w:tcW w:w="2324" w:type="dxa"/>
            <w:tcBorders>
              <w:top w:val="single" w:sz="4" w:space="0" w:color="auto"/>
              <w:left w:val="nil"/>
              <w:bottom w:val="single" w:sz="4" w:space="0" w:color="auto"/>
              <w:right w:val="single" w:sz="4" w:space="0" w:color="auto"/>
            </w:tcBorders>
            <w:hideMark/>
          </w:tcPr>
          <w:p w14:paraId="6FEC7AA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24001316] [Fecha= 04/11/2024]</w:t>
            </w:r>
          </w:p>
        </w:tc>
        <w:tc>
          <w:tcPr>
            <w:tcW w:w="611" w:type="dxa"/>
            <w:tcBorders>
              <w:top w:val="single" w:sz="4" w:space="0" w:color="auto"/>
              <w:left w:val="nil"/>
              <w:bottom w:val="single" w:sz="4" w:space="0" w:color="auto"/>
              <w:right w:val="single" w:sz="4" w:space="0" w:color="auto"/>
            </w:tcBorders>
            <w:hideMark/>
          </w:tcPr>
          <w:p w14:paraId="5E2AB7A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25,77 </w:t>
            </w:r>
          </w:p>
        </w:tc>
        <w:tc>
          <w:tcPr>
            <w:tcW w:w="1100" w:type="dxa"/>
            <w:tcBorders>
              <w:top w:val="single" w:sz="4" w:space="0" w:color="auto"/>
              <w:left w:val="nil"/>
              <w:bottom w:val="single" w:sz="4" w:space="0" w:color="auto"/>
              <w:right w:val="single" w:sz="4" w:space="0" w:color="auto"/>
            </w:tcBorders>
            <w:hideMark/>
          </w:tcPr>
          <w:p w14:paraId="27D4711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C0336A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FCF09A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ED0CF8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lastRenderedPageBreak/>
              <w:t>AGUAS DE LA PALMA SA</w:t>
            </w:r>
          </w:p>
        </w:tc>
        <w:tc>
          <w:tcPr>
            <w:tcW w:w="802" w:type="dxa"/>
            <w:tcBorders>
              <w:top w:val="single" w:sz="4" w:space="0" w:color="auto"/>
              <w:left w:val="nil"/>
              <w:bottom w:val="single" w:sz="4" w:space="0" w:color="auto"/>
              <w:right w:val="single" w:sz="4" w:space="0" w:color="auto"/>
            </w:tcBorders>
            <w:noWrap/>
            <w:hideMark/>
          </w:tcPr>
          <w:p w14:paraId="6BB69C1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78F696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FR24001304</w:t>
            </w:r>
          </w:p>
        </w:tc>
        <w:tc>
          <w:tcPr>
            <w:tcW w:w="2324" w:type="dxa"/>
            <w:tcBorders>
              <w:top w:val="single" w:sz="4" w:space="0" w:color="auto"/>
              <w:left w:val="nil"/>
              <w:bottom w:val="single" w:sz="4" w:space="0" w:color="auto"/>
              <w:right w:val="single" w:sz="4" w:space="0" w:color="auto"/>
            </w:tcBorders>
            <w:hideMark/>
          </w:tcPr>
          <w:p w14:paraId="33CBC49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24001317] [Fecha= 04/11/2024]</w:t>
            </w:r>
          </w:p>
        </w:tc>
        <w:tc>
          <w:tcPr>
            <w:tcW w:w="611" w:type="dxa"/>
            <w:tcBorders>
              <w:top w:val="single" w:sz="4" w:space="0" w:color="auto"/>
              <w:left w:val="nil"/>
              <w:bottom w:val="single" w:sz="4" w:space="0" w:color="auto"/>
              <w:right w:val="single" w:sz="4" w:space="0" w:color="auto"/>
            </w:tcBorders>
            <w:hideMark/>
          </w:tcPr>
          <w:p w14:paraId="2B4116A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7B0F5AB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718DC7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0B06857"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4B2945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1F11EA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A30BE3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FR24001305</w:t>
            </w:r>
          </w:p>
        </w:tc>
        <w:tc>
          <w:tcPr>
            <w:tcW w:w="2324" w:type="dxa"/>
            <w:tcBorders>
              <w:top w:val="single" w:sz="4" w:space="0" w:color="auto"/>
              <w:left w:val="nil"/>
              <w:bottom w:val="single" w:sz="4" w:space="0" w:color="auto"/>
              <w:right w:val="single" w:sz="4" w:space="0" w:color="auto"/>
            </w:tcBorders>
            <w:hideMark/>
          </w:tcPr>
          <w:p w14:paraId="1AFEE30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ALQUILER FUENTE DISPENSADORA. CUOTA MES NOVIEMBRE 2024 PERÍODO 01/11/2024 - 30/11/2024. </w:t>
            </w:r>
            <w:r w:rsidRPr="00417216">
              <w:rPr>
                <w:rFonts w:eastAsiaTheme="minorHAnsi"/>
                <w:color w:val="000000"/>
                <w:sz w:val="14"/>
                <w:szCs w:val="14"/>
                <w:lang w:val="en-US" w:eastAsia="en-US"/>
              </w:rPr>
              <w:t>INFO. ALBARAN (1): [Número= FR 24001318] [Fecha= 04/11/2024]</w:t>
            </w:r>
          </w:p>
        </w:tc>
        <w:tc>
          <w:tcPr>
            <w:tcW w:w="611" w:type="dxa"/>
            <w:tcBorders>
              <w:top w:val="single" w:sz="4" w:space="0" w:color="auto"/>
              <w:left w:val="nil"/>
              <w:bottom w:val="single" w:sz="4" w:space="0" w:color="auto"/>
              <w:right w:val="single" w:sz="4" w:space="0" w:color="auto"/>
            </w:tcBorders>
            <w:hideMark/>
          </w:tcPr>
          <w:p w14:paraId="3F587E9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40FCB0F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91E766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DE6F01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A9FAA2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A50284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0264B3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FR24001433</w:t>
            </w:r>
          </w:p>
        </w:tc>
        <w:tc>
          <w:tcPr>
            <w:tcW w:w="2324" w:type="dxa"/>
            <w:tcBorders>
              <w:top w:val="single" w:sz="4" w:space="0" w:color="auto"/>
              <w:left w:val="nil"/>
              <w:bottom w:val="single" w:sz="4" w:space="0" w:color="auto"/>
              <w:right w:val="single" w:sz="4" w:space="0" w:color="auto"/>
            </w:tcBorders>
            <w:hideMark/>
          </w:tcPr>
          <w:p w14:paraId="1821516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FUENTES DISPENSADORAS.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513BD77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51,53 </w:t>
            </w:r>
          </w:p>
        </w:tc>
        <w:tc>
          <w:tcPr>
            <w:tcW w:w="1100" w:type="dxa"/>
            <w:tcBorders>
              <w:top w:val="single" w:sz="4" w:space="0" w:color="auto"/>
              <w:left w:val="nil"/>
              <w:bottom w:val="single" w:sz="4" w:space="0" w:color="auto"/>
              <w:right w:val="single" w:sz="4" w:space="0" w:color="auto"/>
            </w:tcBorders>
            <w:hideMark/>
          </w:tcPr>
          <w:p w14:paraId="7FC6F42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E90A3C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F2E6EE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F94848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FAE274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724E99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FR24001434</w:t>
            </w:r>
          </w:p>
        </w:tc>
        <w:tc>
          <w:tcPr>
            <w:tcW w:w="2324" w:type="dxa"/>
            <w:tcBorders>
              <w:top w:val="single" w:sz="4" w:space="0" w:color="auto"/>
              <w:left w:val="nil"/>
              <w:bottom w:val="single" w:sz="4" w:space="0" w:color="auto"/>
              <w:right w:val="single" w:sz="4" w:space="0" w:color="auto"/>
            </w:tcBorders>
            <w:hideMark/>
          </w:tcPr>
          <w:p w14:paraId="3E212A6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1963A8C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F4D9B9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F57323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73168B6"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362592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F0426C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D5198A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FR24001435</w:t>
            </w:r>
          </w:p>
        </w:tc>
        <w:tc>
          <w:tcPr>
            <w:tcW w:w="2324" w:type="dxa"/>
            <w:tcBorders>
              <w:top w:val="single" w:sz="4" w:space="0" w:color="auto"/>
              <w:left w:val="nil"/>
              <w:bottom w:val="single" w:sz="4" w:space="0" w:color="auto"/>
              <w:right w:val="single" w:sz="4" w:space="0" w:color="auto"/>
            </w:tcBorders>
            <w:hideMark/>
          </w:tcPr>
          <w:p w14:paraId="4E5A4D7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795B497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3E1E35A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7FCC57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8F2A9C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D8AE43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461BA2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42EDEB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FR24001436</w:t>
            </w:r>
          </w:p>
        </w:tc>
        <w:tc>
          <w:tcPr>
            <w:tcW w:w="2324" w:type="dxa"/>
            <w:tcBorders>
              <w:top w:val="single" w:sz="4" w:space="0" w:color="auto"/>
              <w:left w:val="nil"/>
              <w:bottom w:val="single" w:sz="4" w:space="0" w:color="auto"/>
              <w:right w:val="single" w:sz="4" w:space="0" w:color="auto"/>
            </w:tcBorders>
            <w:hideMark/>
          </w:tcPr>
          <w:p w14:paraId="4522813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FUENTES DISPENSADORAS.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57C5306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42DF4D3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BA30B3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4CB6F6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0672A5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0D0A55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F641B5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FR24001437</w:t>
            </w:r>
          </w:p>
        </w:tc>
        <w:tc>
          <w:tcPr>
            <w:tcW w:w="2324" w:type="dxa"/>
            <w:tcBorders>
              <w:top w:val="single" w:sz="4" w:space="0" w:color="auto"/>
              <w:left w:val="nil"/>
              <w:bottom w:val="single" w:sz="4" w:space="0" w:color="auto"/>
              <w:right w:val="single" w:sz="4" w:space="0" w:color="auto"/>
            </w:tcBorders>
            <w:hideMark/>
          </w:tcPr>
          <w:p w14:paraId="0E7930D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5A52B0D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64,41 </w:t>
            </w:r>
          </w:p>
        </w:tc>
        <w:tc>
          <w:tcPr>
            <w:tcW w:w="1100" w:type="dxa"/>
            <w:tcBorders>
              <w:top w:val="single" w:sz="4" w:space="0" w:color="auto"/>
              <w:left w:val="nil"/>
              <w:bottom w:val="single" w:sz="4" w:space="0" w:color="auto"/>
              <w:right w:val="single" w:sz="4" w:space="0" w:color="auto"/>
            </w:tcBorders>
            <w:hideMark/>
          </w:tcPr>
          <w:p w14:paraId="31563B8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436C90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ABB24D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B7DBC6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1B18A2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30E69C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FR24001438</w:t>
            </w:r>
          </w:p>
        </w:tc>
        <w:tc>
          <w:tcPr>
            <w:tcW w:w="2324" w:type="dxa"/>
            <w:tcBorders>
              <w:top w:val="single" w:sz="4" w:space="0" w:color="auto"/>
              <w:left w:val="nil"/>
              <w:bottom w:val="single" w:sz="4" w:space="0" w:color="auto"/>
              <w:right w:val="single" w:sz="4" w:space="0" w:color="auto"/>
            </w:tcBorders>
            <w:hideMark/>
          </w:tcPr>
          <w:p w14:paraId="6AFD3FE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108857E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59A034F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21CECF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5AB0D4C"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880D14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0E958B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2FD996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FR24001439</w:t>
            </w:r>
          </w:p>
        </w:tc>
        <w:tc>
          <w:tcPr>
            <w:tcW w:w="2324" w:type="dxa"/>
            <w:tcBorders>
              <w:top w:val="single" w:sz="4" w:space="0" w:color="auto"/>
              <w:left w:val="nil"/>
              <w:bottom w:val="single" w:sz="4" w:space="0" w:color="auto"/>
              <w:right w:val="single" w:sz="4" w:space="0" w:color="auto"/>
            </w:tcBorders>
            <w:hideMark/>
          </w:tcPr>
          <w:p w14:paraId="05F4043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CUOTA 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7D52007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4DE8398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0F3024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5F4458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E29FC9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BCC20D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114DF3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FR24001440</w:t>
            </w:r>
          </w:p>
        </w:tc>
        <w:tc>
          <w:tcPr>
            <w:tcW w:w="2324" w:type="dxa"/>
            <w:tcBorders>
              <w:top w:val="single" w:sz="4" w:space="0" w:color="auto"/>
              <w:left w:val="nil"/>
              <w:bottom w:val="single" w:sz="4" w:space="0" w:color="auto"/>
              <w:right w:val="single" w:sz="4" w:space="0" w:color="auto"/>
            </w:tcBorders>
            <w:hideMark/>
          </w:tcPr>
          <w:p w14:paraId="58C3947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6223C3D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11CFFC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08E162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B12375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71C662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78871C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8830B8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FR24001441</w:t>
            </w:r>
          </w:p>
        </w:tc>
        <w:tc>
          <w:tcPr>
            <w:tcW w:w="2324" w:type="dxa"/>
            <w:tcBorders>
              <w:top w:val="single" w:sz="4" w:space="0" w:color="auto"/>
              <w:left w:val="nil"/>
              <w:bottom w:val="single" w:sz="4" w:space="0" w:color="auto"/>
              <w:right w:val="single" w:sz="4" w:space="0" w:color="auto"/>
            </w:tcBorders>
            <w:hideMark/>
          </w:tcPr>
          <w:p w14:paraId="565D56F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55DEFCF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38,65 </w:t>
            </w:r>
          </w:p>
        </w:tc>
        <w:tc>
          <w:tcPr>
            <w:tcW w:w="1100" w:type="dxa"/>
            <w:tcBorders>
              <w:top w:val="single" w:sz="4" w:space="0" w:color="auto"/>
              <w:left w:val="nil"/>
              <w:bottom w:val="single" w:sz="4" w:space="0" w:color="auto"/>
              <w:right w:val="single" w:sz="4" w:space="0" w:color="auto"/>
            </w:tcBorders>
            <w:hideMark/>
          </w:tcPr>
          <w:p w14:paraId="669AFCB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2DD339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C77D72B"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4E324D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908D9B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3962A1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FR24001442</w:t>
            </w:r>
          </w:p>
        </w:tc>
        <w:tc>
          <w:tcPr>
            <w:tcW w:w="2324" w:type="dxa"/>
            <w:tcBorders>
              <w:top w:val="single" w:sz="4" w:space="0" w:color="auto"/>
              <w:left w:val="nil"/>
              <w:bottom w:val="single" w:sz="4" w:space="0" w:color="auto"/>
              <w:right w:val="single" w:sz="4" w:space="0" w:color="auto"/>
            </w:tcBorders>
            <w:hideMark/>
          </w:tcPr>
          <w:p w14:paraId="12DA572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5D4E4AF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1F9F7AE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43A526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1BFC15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C86445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5F9A96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5E3E95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FR24001443</w:t>
            </w:r>
          </w:p>
        </w:tc>
        <w:tc>
          <w:tcPr>
            <w:tcW w:w="2324" w:type="dxa"/>
            <w:tcBorders>
              <w:top w:val="single" w:sz="4" w:space="0" w:color="auto"/>
              <w:left w:val="nil"/>
              <w:bottom w:val="single" w:sz="4" w:space="0" w:color="auto"/>
              <w:right w:val="single" w:sz="4" w:space="0" w:color="auto"/>
            </w:tcBorders>
            <w:hideMark/>
          </w:tcPr>
          <w:p w14:paraId="137BBF9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ALQUILER FUENTE DISPENSADORA. CUOTA MES DICIEMBRE 2024 PERÍODO 01/12/2024 - 31/12/2024</w:t>
            </w:r>
          </w:p>
        </w:tc>
        <w:tc>
          <w:tcPr>
            <w:tcW w:w="611" w:type="dxa"/>
            <w:tcBorders>
              <w:top w:val="single" w:sz="4" w:space="0" w:color="auto"/>
              <w:left w:val="nil"/>
              <w:bottom w:val="single" w:sz="4" w:space="0" w:color="auto"/>
              <w:right w:val="single" w:sz="4" w:space="0" w:color="auto"/>
            </w:tcBorders>
            <w:hideMark/>
          </w:tcPr>
          <w:p w14:paraId="0D71EFE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12,88 </w:t>
            </w:r>
          </w:p>
        </w:tc>
        <w:tc>
          <w:tcPr>
            <w:tcW w:w="1100" w:type="dxa"/>
            <w:tcBorders>
              <w:top w:val="single" w:sz="4" w:space="0" w:color="auto"/>
              <w:left w:val="nil"/>
              <w:bottom w:val="single" w:sz="4" w:space="0" w:color="auto"/>
              <w:right w:val="single" w:sz="4" w:space="0" w:color="auto"/>
            </w:tcBorders>
            <w:hideMark/>
          </w:tcPr>
          <w:p w14:paraId="670D47E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38C8B1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704271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46959A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8A26D1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A3EB43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1124012180</w:t>
            </w:r>
          </w:p>
        </w:tc>
        <w:tc>
          <w:tcPr>
            <w:tcW w:w="2324" w:type="dxa"/>
            <w:tcBorders>
              <w:top w:val="single" w:sz="4" w:space="0" w:color="auto"/>
              <w:left w:val="nil"/>
              <w:bottom w:val="single" w:sz="4" w:space="0" w:color="auto"/>
              <w:right w:val="single" w:sz="4" w:space="0" w:color="auto"/>
            </w:tcBorders>
            <w:hideMark/>
          </w:tcPr>
          <w:p w14:paraId="32954F3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PLAYA. BOTELLON RETORNABLE 13 LITROS|C:6.000000. RECOGIDA BOTELLON RETORNABLE 13 LITROS|C:-6.000000...</w:t>
            </w:r>
          </w:p>
        </w:tc>
        <w:tc>
          <w:tcPr>
            <w:tcW w:w="611" w:type="dxa"/>
            <w:tcBorders>
              <w:top w:val="single" w:sz="4" w:space="0" w:color="auto"/>
              <w:left w:val="nil"/>
              <w:bottom w:val="single" w:sz="4" w:space="0" w:color="auto"/>
              <w:right w:val="single" w:sz="4" w:space="0" w:color="auto"/>
            </w:tcBorders>
            <w:hideMark/>
          </w:tcPr>
          <w:p w14:paraId="250BEC2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35,75 </w:t>
            </w:r>
          </w:p>
        </w:tc>
        <w:tc>
          <w:tcPr>
            <w:tcW w:w="1100" w:type="dxa"/>
            <w:tcBorders>
              <w:top w:val="single" w:sz="4" w:space="0" w:color="auto"/>
              <w:left w:val="nil"/>
              <w:bottom w:val="single" w:sz="4" w:space="0" w:color="auto"/>
              <w:right w:val="single" w:sz="4" w:space="0" w:color="auto"/>
            </w:tcBorders>
            <w:hideMark/>
          </w:tcPr>
          <w:p w14:paraId="556EAC5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1D582B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B17ABD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55C157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8B1337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110ABB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1124012181</w:t>
            </w:r>
          </w:p>
        </w:tc>
        <w:tc>
          <w:tcPr>
            <w:tcW w:w="2324" w:type="dxa"/>
            <w:tcBorders>
              <w:top w:val="single" w:sz="4" w:space="0" w:color="auto"/>
              <w:left w:val="nil"/>
              <w:bottom w:val="single" w:sz="4" w:space="0" w:color="auto"/>
              <w:right w:val="single" w:sz="4" w:space="0" w:color="auto"/>
            </w:tcBorders>
            <w:hideMark/>
          </w:tcPr>
          <w:p w14:paraId="7798172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MAYORES. BOTELLON RETORNABLE 13 LITROS|C:11.000000. RECOGIDA BOTELLON RETORNABLE 13 LITROS|C:-11.000000...</w:t>
            </w:r>
          </w:p>
        </w:tc>
        <w:tc>
          <w:tcPr>
            <w:tcW w:w="611" w:type="dxa"/>
            <w:tcBorders>
              <w:top w:val="single" w:sz="4" w:space="0" w:color="auto"/>
              <w:left w:val="nil"/>
              <w:bottom w:val="single" w:sz="4" w:space="0" w:color="auto"/>
              <w:right w:val="single" w:sz="4" w:space="0" w:color="auto"/>
            </w:tcBorders>
            <w:hideMark/>
          </w:tcPr>
          <w:p w14:paraId="20BDB35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172,57 </w:t>
            </w:r>
          </w:p>
        </w:tc>
        <w:tc>
          <w:tcPr>
            <w:tcW w:w="1100" w:type="dxa"/>
            <w:tcBorders>
              <w:top w:val="single" w:sz="4" w:space="0" w:color="auto"/>
              <w:left w:val="nil"/>
              <w:bottom w:val="single" w:sz="4" w:space="0" w:color="auto"/>
              <w:right w:val="single" w:sz="4" w:space="0" w:color="auto"/>
            </w:tcBorders>
            <w:hideMark/>
          </w:tcPr>
          <w:p w14:paraId="289643E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7B80EA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610491B"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627F1E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579125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0C1C6D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1124012182</w:t>
            </w:r>
          </w:p>
        </w:tc>
        <w:tc>
          <w:tcPr>
            <w:tcW w:w="2324" w:type="dxa"/>
            <w:tcBorders>
              <w:top w:val="single" w:sz="4" w:space="0" w:color="auto"/>
              <w:left w:val="nil"/>
              <w:bottom w:val="single" w:sz="4" w:space="0" w:color="auto"/>
              <w:right w:val="single" w:sz="4" w:space="0" w:color="auto"/>
            </w:tcBorders>
            <w:hideMark/>
          </w:tcPr>
          <w:p w14:paraId="24F5C5C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 xml:space="preserve">OF. TECNICA. BOTELLON RETORNABLE 13 LITROS|C:3.000000. RECOGIDA </w:t>
            </w:r>
            <w:r w:rsidRPr="00417216">
              <w:rPr>
                <w:rFonts w:eastAsiaTheme="minorHAnsi"/>
                <w:color w:val="000000"/>
                <w:sz w:val="14"/>
                <w:szCs w:val="14"/>
                <w:lang w:eastAsia="en-US"/>
              </w:rPr>
              <w:lastRenderedPageBreak/>
              <w:t>BOTELLON RETORNABLE 13 LITROS|C:-3.000000...</w:t>
            </w:r>
          </w:p>
        </w:tc>
        <w:tc>
          <w:tcPr>
            <w:tcW w:w="611" w:type="dxa"/>
            <w:tcBorders>
              <w:top w:val="single" w:sz="4" w:space="0" w:color="auto"/>
              <w:left w:val="nil"/>
              <w:bottom w:val="single" w:sz="4" w:space="0" w:color="auto"/>
              <w:right w:val="single" w:sz="4" w:space="0" w:color="auto"/>
            </w:tcBorders>
            <w:hideMark/>
          </w:tcPr>
          <w:p w14:paraId="03B21CF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lastRenderedPageBreak/>
              <w:t xml:space="preserve">35,75 </w:t>
            </w:r>
          </w:p>
        </w:tc>
        <w:tc>
          <w:tcPr>
            <w:tcW w:w="1100" w:type="dxa"/>
            <w:tcBorders>
              <w:top w:val="single" w:sz="4" w:space="0" w:color="auto"/>
              <w:left w:val="nil"/>
              <w:bottom w:val="single" w:sz="4" w:space="0" w:color="auto"/>
              <w:right w:val="single" w:sz="4" w:space="0" w:color="auto"/>
            </w:tcBorders>
            <w:hideMark/>
          </w:tcPr>
          <w:p w14:paraId="630D3C3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DCC6A2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6E2C9A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9D177D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3EF1D4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74383D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1124012183</w:t>
            </w:r>
          </w:p>
        </w:tc>
        <w:tc>
          <w:tcPr>
            <w:tcW w:w="2324" w:type="dxa"/>
            <w:tcBorders>
              <w:top w:val="single" w:sz="4" w:space="0" w:color="auto"/>
              <w:left w:val="nil"/>
              <w:bottom w:val="single" w:sz="4" w:space="0" w:color="auto"/>
              <w:right w:val="single" w:sz="4" w:space="0" w:color="auto"/>
            </w:tcBorders>
            <w:hideMark/>
          </w:tcPr>
          <w:p w14:paraId="64258E6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TALLER DE COSTURA.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0FD58B5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8,25 </w:t>
            </w:r>
          </w:p>
        </w:tc>
        <w:tc>
          <w:tcPr>
            <w:tcW w:w="1100" w:type="dxa"/>
            <w:tcBorders>
              <w:top w:val="single" w:sz="4" w:space="0" w:color="auto"/>
              <w:left w:val="nil"/>
              <w:bottom w:val="single" w:sz="4" w:space="0" w:color="auto"/>
              <w:right w:val="single" w:sz="4" w:space="0" w:color="auto"/>
            </w:tcBorders>
            <w:hideMark/>
          </w:tcPr>
          <w:p w14:paraId="0E506F9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ED5B08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D0F6E6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55E902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7CD713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F7C987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1124012184</w:t>
            </w:r>
          </w:p>
        </w:tc>
        <w:tc>
          <w:tcPr>
            <w:tcW w:w="2324" w:type="dxa"/>
            <w:tcBorders>
              <w:top w:val="single" w:sz="4" w:space="0" w:color="auto"/>
              <w:left w:val="nil"/>
              <w:bottom w:val="single" w:sz="4" w:space="0" w:color="auto"/>
              <w:right w:val="single" w:sz="4" w:space="0" w:color="auto"/>
            </w:tcBorders>
            <w:hideMark/>
          </w:tcPr>
          <w:p w14:paraId="09F2705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SERV. SOCIALES. BOTELLON RETORNABLE 13 LITROS|C:2.000000. RECOGIDA BOTELLON RETORNABLE 13 LITROS|C:-2.000000...</w:t>
            </w:r>
          </w:p>
        </w:tc>
        <w:tc>
          <w:tcPr>
            <w:tcW w:w="611" w:type="dxa"/>
            <w:tcBorders>
              <w:top w:val="single" w:sz="4" w:space="0" w:color="auto"/>
              <w:left w:val="nil"/>
              <w:bottom w:val="single" w:sz="4" w:space="0" w:color="auto"/>
              <w:right w:val="single" w:sz="4" w:space="0" w:color="auto"/>
            </w:tcBorders>
            <w:hideMark/>
          </w:tcPr>
          <w:p w14:paraId="34CC824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42,61 </w:t>
            </w:r>
          </w:p>
        </w:tc>
        <w:tc>
          <w:tcPr>
            <w:tcW w:w="1100" w:type="dxa"/>
            <w:tcBorders>
              <w:top w:val="single" w:sz="4" w:space="0" w:color="auto"/>
              <w:left w:val="nil"/>
              <w:bottom w:val="single" w:sz="4" w:space="0" w:color="auto"/>
              <w:right w:val="single" w:sz="4" w:space="0" w:color="auto"/>
            </w:tcBorders>
            <w:hideMark/>
          </w:tcPr>
          <w:p w14:paraId="24AF0BB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A60C26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E437DD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40AE54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10A53F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4442B1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1124012185</w:t>
            </w:r>
          </w:p>
        </w:tc>
        <w:tc>
          <w:tcPr>
            <w:tcW w:w="2324" w:type="dxa"/>
            <w:tcBorders>
              <w:top w:val="single" w:sz="4" w:space="0" w:color="auto"/>
              <w:left w:val="nil"/>
              <w:bottom w:val="single" w:sz="4" w:space="0" w:color="auto"/>
              <w:right w:val="single" w:sz="4" w:space="0" w:color="auto"/>
            </w:tcBorders>
            <w:hideMark/>
          </w:tcPr>
          <w:p w14:paraId="2635A43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AYTO. S/C DE LA PALMA. PLANTA 0. BOTELLON RETORNABLE 13 LITROS|C:3.000000. </w:t>
            </w:r>
            <w:r w:rsidRPr="00417216">
              <w:rPr>
                <w:rFonts w:eastAsiaTheme="minorHAnsi"/>
                <w:color w:val="000000"/>
                <w:sz w:val="14"/>
                <w:szCs w:val="14"/>
                <w:lang w:val="en-US" w:eastAsia="en-US"/>
              </w:rPr>
              <w:t>PLANTA - 1. BOTELLON RETORNABLE 13 LITROS|C:2.000000...</w:t>
            </w:r>
          </w:p>
        </w:tc>
        <w:tc>
          <w:tcPr>
            <w:tcW w:w="611" w:type="dxa"/>
            <w:tcBorders>
              <w:top w:val="single" w:sz="4" w:space="0" w:color="auto"/>
              <w:left w:val="nil"/>
              <w:bottom w:val="single" w:sz="4" w:space="0" w:color="auto"/>
              <w:right w:val="single" w:sz="4" w:space="0" w:color="auto"/>
            </w:tcBorders>
            <w:hideMark/>
          </w:tcPr>
          <w:p w14:paraId="72EA894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27,50 </w:t>
            </w:r>
          </w:p>
        </w:tc>
        <w:tc>
          <w:tcPr>
            <w:tcW w:w="1100" w:type="dxa"/>
            <w:tcBorders>
              <w:top w:val="single" w:sz="4" w:space="0" w:color="auto"/>
              <w:left w:val="nil"/>
              <w:bottom w:val="single" w:sz="4" w:space="0" w:color="auto"/>
              <w:right w:val="single" w:sz="4" w:space="0" w:color="auto"/>
            </w:tcBorders>
            <w:hideMark/>
          </w:tcPr>
          <w:p w14:paraId="2AA26AA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3E333B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90A84D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E3EBDA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7FF6E4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D35E71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1124012186</w:t>
            </w:r>
          </w:p>
        </w:tc>
        <w:tc>
          <w:tcPr>
            <w:tcW w:w="2324" w:type="dxa"/>
            <w:tcBorders>
              <w:top w:val="single" w:sz="4" w:space="0" w:color="auto"/>
              <w:left w:val="nil"/>
              <w:bottom w:val="single" w:sz="4" w:space="0" w:color="auto"/>
              <w:right w:val="single" w:sz="4" w:space="0" w:color="auto"/>
            </w:tcBorders>
            <w:hideMark/>
          </w:tcPr>
          <w:p w14:paraId="37EE523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POLICIA LOCAL. MANTENIMIENTO FUENTE DISPENSADORA. |MODELO: YLRS2-5K/C-20. SERIE: 910000242</w:t>
            </w:r>
          </w:p>
        </w:tc>
        <w:tc>
          <w:tcPr>
            <w:tcW w:w="611" w:type="dxa"/>
            <w:tcBorders>
              <w:top w:val="single" w:sz="4" w:space="0" w:color="auto"/>
              <w:left w:val="nil"/>
              <w:bottom w:val="single" w:sz="4" w:space="0" w:color="auto"/>
              <w:right w:val="single" w:sz="4" w:space="0" w:color="auto"/>
            </w:tcBorders>
            <w:hideMark/>
          </w:tcPr>
          <w:p w14:paraId="4CD4D60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39,59 </w:t>
            </w:r>
          </w:p>
        </w:tc>
        <w:tc>
          <w:tcPr>
            <w:tcW w:w="1100" w:type="dxa"/>
            <w:tcBorders>
              <w:top w:val="single" w:sz="4" w:space="0" w:color="auto"/>
              <w:left w:val="nil"/>
              <w:bottom w:val="single" w:sz="4" w:space="0" w:color="auto"/>
              <w:right w:val="single" w:sz="4" w:space="0" w:color="auto"/>
            </w:tcBorders>
            <w:hideMark/>
          </w:tcPr>
          <w:p w14:paraId="1C24BB4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830F3E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506CDE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398143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C4C341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277DD8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1124012187</w:t>
            </w:r>
          </w:p>
        </w:tc>
        <w:tc>
          <w:tcPr>
            <w:tcW w:w="2324" w:type="dxa"/>
            <w:tcBorders>
              <w:top w:val="single" w:sz="4" w:space="0" w:color="auto"/>
              <w:left w:val="nil"/>
              <w:bottom w:val="single" w:sz="4" w:space="0" w:color="auto"/>
              <w:right w:val="single" w:sz="4" w:space="0" w:color="auto"/>
            </w:tcBorders>
            <w:hideMark/>
          </w:tcPr>
          <w:p w14:paraId="5B7974B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PROGRAMA FORMATIVO PFE. BOTELLON RETORNABLE 13 LITROS|C:5.000000. </w:t>
            </w:r>
            <w:r w:rsidRPr="00417216">
              <w:rPr>
                <w:rFonts w:eastAsiaTheme="minorHAnsi"/>
                <w:color w:val="000000"/>
                <w:sz w:val="14"/>
                <w:szCs w:val="14"/>
                <w:lang w:val="en-US" w:eastAsia="en-US"/>
              </w:rPr>
              <w:t>RECOGIDA BOTELLON RETORNABLE 13 LITROS|C:-5.000000...</w:t>
            </w:r>
          </w:p>
        </w:tc>
        <w:tc>
          <w:tcPr>
            <w:tcW w:w="611" w:type="dxa"/>
            <w:tcBorders>
              <w:top w:val="single" w:sz="4" w:space="0" w:color="auto"/>
              <w:left w:val="nil"/>
              <w:bottom w:val="single" w:sz="4" w:space="0" w:color="auto"/>
              <w:right w:val="single" w:sz="4" w:space="0" w:color="auto"/>
            </w:tcBorders>
            <w:hideMark/>
          </w:tcPr>
          <w:p w14:paraId="5D7F0B3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13,75 </w:t>
            </w:r>
          </w:p>
        </w:tc>
        <w:tc>
          <w:tcPr>
            <w:tcW w:w="1100" w:type="dxa"/>
            <w:tcBorders>
              <w:top w:val="single" w:sz="4" w:space="0" w:color="auto"/>
              <w:left w:val="nil"/>
              <w:bottom w:val="single" w:sz="4" w:space="0" w:color="auto"/>
              <w:right w:val="single" w:sz="4" w:space="0" w:color="auto"/>
            </w:tcBorders>
            <w:hideMark/>
          </w:tcPr>
          <w:p w14:paraId="6DDEE19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A80AA0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EEE1AD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115826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137F2A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A64864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1124012188</w:t>
            </w:r>
          </w:p>
        </w:tc>
        <w:tc>
          <w:tcPr>
            <w:tcW w:w="2324" w:type="dxa"/>
            <w:tcBorders>
              <w:top w:val="single" w:sz="4" w:space="0" w:color="auto"/>
              <w:left w:val="nil"/>
              <w:bottom w:val="single" w:sz="4" w:space="0" w:color="auto"/>
              <w:right w:val="single" w:sz="4" w:space="0" w:color="auto"/>
            </w:tcBorders>
            <w:hideMark/>
          </w:tcPr>
          <w:p w14:paraId="0D7F103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SALA DE LA RECOVA. BOTELLON RETORNABLE 13 LITROS|C:2.000000. RECOGIDA BOTELLON RETORNABLE 13 LITROS|C:-2.000000...</w:t>
            </w:r>
          </w:p>
        </w:tc>
        <w:tc>
          <w:tcPr>
            <w:tcW w:w="611" w:type="dxa"/>
            <w:tcBorders>
              <w:top w:val="single" w:sz="4" w:space="0" w:color="auto"/>
              <w:left w:val="nil"/>
              <w:bottom w:val="single" w:sz="4" w:space="0" w:color="auto"/>
              <w:right w:val="single" w:sz="4" w:space="0" w:color="auto"/>
            </w:tcBorders>
            <w:hideMark/>
          </w:tcPr>
          <w:p w14:paraId="5E9DF0B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5,50 </w:t>
            </w:r>
          </w:p>
        </w:tc>
        <w:tc>
          <w:tcPr>
            <w:tcW w:w="1100" w:type="dxa"/>
            <w:tcBorders>
              <w:top w:val="single" w:sz="4" w:space="0" w:color="auto"/>
              <w:left w:val="nil"/>
              <w:bottom w:val="single" w:sz="4" w:space="0" w:color="auto"/>
              <w:right w:val="single" w:sz="4" w:space="0" w:color="auto"/>
            </w:tcBorders>
            <w:hideMark/>
          </w:tcPr>
          <w:p w14:paraId="6C29459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65ED3C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072868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F882C0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60EE46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45E5DE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1124012189</w:t>
            </w:r>
          </w:p>
        </w:tc>
        <w:tc>
          <w:tcPr>
            <w:tcW w:w="2324" w:type="dxa"/>
            <w:tcBorders>
              <w:top w:val="single" w:sz="4" w:space="0" w:color="auto"/>
              <w:left w:val="nil"/>
              <w:bottom w:val="single" w:sz="4" w:space="0" w:color="auto"/>
              <w:right w:val="single" w:sz="4" w:space="0" w:color="auto"/>
            </w:tcBorders>
            <w:hideMark/>
          </w:tcPr>
          <w:p w14:paraId="2344356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PERSONAL.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0AC1F19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14,43 </w:t>
            </w:r>
          </w:p>
        </w:tc>
        <w:tc>
          <w:tcPr>
            <w:tcW w:w="1100" w:type="dxa"/>
            <w:tcBorders>
              <w:top w:val="single" w:sz="4" w:space="0" w:color="auto"/>
              <w:left w:val="nil"/>
              <w:bottom w:val="single" w:sz="4" w:space="0" w:color="auto"/>
              <w:right w:val="single" w:sz="4" w:space="0" w:color="auto"/>
            </w:tcBorders>
            <w:hideMark/>
          </w:tcPr>
          <w:p w14:paraId="4D5DC54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1673BE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A09312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49EDE6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DC7D41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6203DA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1124012190</w:t>
            </w:r>
          </w:p>
        </w:tc>
        <w:tc>
          <w:tcPr>
            <w:tcW w:w="2324" w:type="dxa"/>
            <w:tcBorders>
              <w:top w:val="single" w:sz="4" w:space="0" w:color="auto"/>
              <w:left w:val="nil"/>
              <w:bottom w:val="single" w:sz="4" w:space="0" w:color="auto"/>
              <w:right w:val="single" w:sz="4" w:space="0" w:color="auto"/>
            </w:tcBorders>
            <w:hideMark/>
          </w:tcPr>
          <w:p w14:paraId="7DEB5FC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CIRCO DE MARTE. BOTELLON RETORNABLE 13 LITROS|C:5.000000. RECOGIDA BOTELLON RETORNABLE 13 LITROS|C:-5.000000...</w:t>
            </w:r>
          </w:p>
        </w:tc>
        <w:tc>
          <w:tcPr>
            <w:tcW w:w="611" w:type="dxa"/>
            <w:tcBorders>
              <w:top w:val="single" w:sz="4" w:space="0" w:color="auto"/>
              <w:left w:val="nil"/>
              <w:bottom w:val="single" w:sz="4" w:space="0" w:color="auto"/>
              <w:right w:val="single" w:sz="4" w:space="0" w:color="auto"/>
            </w:tcBorders>
            <w:hideMark/>
          </w:tcPr>
          <w:p w14:paraId="49C6432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105,31 </w:t>
            </w:r>
          </w:p>
        </w:tc>
        <w:tc>
          <w:tcPr>
            <w:tcW w:w="1100" w:type="dxa"/>
            <w:tcBorders>
              <w:top w:val="single" w:sz="4" w:space="0" w:color="auto"/>
              <w:left w:val="nil"/>
              <w:bottom w:val="single" w:sz="4" w:space="0" w:color="auto"/>
              <w:right w:val="single" w:sz="4" w:space="0" w:color="auto"/>
            </w:tcBorders>
            <w:hideMark/>
          </w:tcPr>
          <w:p w14:paraId="560A7AA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B0FD91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87ECF4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DB0B77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F7AE61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8DA9B8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1124012191</w:t>
            </w:r>
          </w:p>
        </w:tc>
        <w:tc>
          <w:tcPr>
            <w:tcW w:w="2324" w:type="dxa"/>
            <w:tcBorders>
              <w:top w:val="single" w:sz="4" w:space="0" w:color="auto"/>
              <w:left w:val="nil"/>
              <w:bottom w:val="single" w:sz="4" w:space="0" w:color="auto"/>
              <w:right w:val="single" w:sz="4" w:space="0" w:color="auto"/>
            </w:tcBorders>
            <w:hideMark/>
          </w:tcPr>
          <w:p w14:paraId="558CB44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JUVENTUD Y MOV. VECINAL.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11EBD5E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14,43 </w:t>
            </w:r>
          </w:p>
        </w:tc>
        <w:tc>
          <w:tcPr>
            <w:tcW w:w="1100" w:type="dxa"/>
            <w:tcBorders>
              <w:top w:val="single" w:sz="4" w:space="0" w:color="auto"/>
              <w:left w:val="nil"/>
              <w:bottom w:val="single" w:sz="4" w:space="0" w:color="auto"/>
              <w:right w:val="single" w:sz="4" w:space="0" w:color="auto"/>
            </w:tcBorders>
            <w:hideMark/>
          </w:tcPr>
          <w:p w14:paraId="1F7A439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08063B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B93232B"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3E2C88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E33FF4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BD4C93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1124012192</w:t>
            </w:r>
          </w:p>
        </w:tc>
        <w:tc>
          <w:tcPr>
            <w:tcW w:w="2324" w:type="dxa"/>
            <w:tcBorders>
              <w:top w:val="single" w:sz="4" w:space="0" w:color="auto"/>
              <w:left w:val="nil"/>
              <w:bottom w:val="single" w:sz="4" w:space="0" w:color="auto"/>
              <w:right w:val="single" w:sz="4" w:space="0" w:color="auto"/>
            </w:tcBorders>
            <w:hideMark/>
          </w:tcPr>
          <w:p w14:paraId="0D372F7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DEPORTES.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19240FA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20,61 </w:t>
            </w:r>
          </w:p>
        </w:tc>
        <w:tc>
          <w:tcPr>
            <w:tcW w:w="1100" w:type="dxa"/>
            <w:tcBorders>
              <w:top w:val="single" w:sz="4" w:space="0" w:color="auto"/>
              <w:left w:val="nil"/>
              <w:bottom w:val="single" w:sz="4" w:space="0" w:color="auto"/>
              <w:right w:val="single" w:sz="4" w:space="0" w:color="auto"/>
            </w:tcBorders>
            <w:hideMark/>
          </w:tcPr>
          <w:p w14:paraId="1779D22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77F595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3D4858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6B8E3D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E088F6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9736C3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1124014528</w:t>
            </w:r>
          </w:p>
        </w:tc>
        <w:tc>
          <w:tcPr>
            <w:tcW w:w="2324" w:type="dxa"/>
            <w:tcBorders>
              <w:top w:val="single" w:sz="4" w:space="0" w:color="auto"/>
              <w:left w:val="nil"/>
              <w:bottom w:val="single" w:sz="4" w:space="0" w:color="auto"/>
              <w:right w:val="single" w:sz="4" w:space="0" w:color="auto"/>
            </w:tcBorders>
            <w:hideMark/>
          </w:tcPr>
          <w:p w14:paraId="0C0C54F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BANDA DE MUSICA. MANTENIMIENTO FUENTE DISPENSADORA. </w:t>
            </w:r>
            <w:r w:rsidRPr="00417216">
              <w:rPr>
                <w:rFonts w:eastAsiaTheme="minorHAnsi"/>
                <w:color w:val="000000"/>
                <w:sz w:val="14"/>
                <w:szCs w:val="14"/>
                <w:lang w:val="en-US" w:eastAsia="en-US"/>
              </w:rPr>
              <w:t>MODELO: UDINOX. SERIE: 1706003278...</w:t>
            </w:r>
          </w:p>
        </w:tc>
        <w:tc>
          <w:tcPr>
            <w:tcW w:w="611" w:type="dxa"/>
            <w:tcBorders>
              <w:top w:val="single" w:sz="4" w:space="0" w:color="auto"/>
              <w:left w:val="nil"/>
              <w:bottom w:val="single" w:sz="4" w:space="0" w:color="auto"/>
              <w:right w:val="single" w:sz="4" w:space="0" w:color="auto"/>
            </w:tcBorders>
            <w:hideMark/>
          </w:tcPr>
          <w:p w14:paraId="5024B51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62,95 </w:t>
            </w:r>
          </w:p>
        </w:tc>
        <w:tc>
          <w:tcPr>
            <w:tcW w:w="1100" w:type="dxa"/>
            <w:tcBorders>
              <w:top w:val="single" w:sz="4" w:space="0" w:color="auto"/>
              <w:left w:val="nil"/>
              <w:bottom w:val="single" w:sz="4" w:space="0" w:color="auto"/>
              <w:right w:val="single" w:sz="4" w:space="0" w:color="auto"/>
            </w:tcBorders>
            <w:hideMark/>
          </w:tcPr>
          <w:p w14:paraId="2B44FF8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10B269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1D8BF4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B13BD5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F52E9F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AE7DB7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1124014529</w:t>
            </w:r>
          </w:p>
        </w:tc>
        <w:tc>
          <w:tcPr>
            <w:tcW w:w="2324" w:type="dxa"/>
            <w:tcBorders>
              <w:top w:val="single" w:sz="4" w:space="0" w:color="auto"/>
              <w:left w:val="nil"/>
              <w:bottom w:val="single" w:sz="4" w:space="0" w:color="auto"/>
              <w:right w:val="single" w:sz="4" w:space="0" w:color="auto"/>
            </w:tcBorders>
            <w:hideMark/>
          </w:tcPr>
          <w:p w14:paraId="1BDB399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CULTURA. CIRCO DE MARTE. MANTENIMIENTO FUENTE DISPENSADORA. </w:t>
            </w:r>
            <w:r w:rsidRPr="00417216">
              <w:rPr>
                <w:rFonts w:eastAsiaTheme="minorHAnsi"/>
                <w:color w:val="000000"/>
                <w:sz w:val="14"/>
                <w:szCs w:val="14"/>
                <w:lang w:val="en-US" w:eastAsia="en-US"/>
              </w:rPr>
              <w:t>MODELO: UDINOX. SERIE: 1706003156...</w:t>
            </w:r>
          </w:p>
        </w:tc>
        <w:tc>
          <w:tcPr>
            <w:tcW w:w="611" w:type="dxa"/>
            <w:tcBorders>
              <w:top w:val="single" w:sz="4" w:space="0" w:color="auto"/>
              <w:left w:val="nil"/>
              <w:bottom w:val="single" w:sz="4" w:space="0" w:color="auto"/>
              <w:right w:val="single" w:sz="4" w:space="0" w:color="auto"/>
            </w:tcBorders>
            <w:hideMark/>
          </w:tcPr>
          <w:p w14:paraId="443C91F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120,41 </w:t>
            </w:r>
          </w:p>
        </w:tc>
        <w:tc>
          <w:tcPr>
            <w:tcW w:w="1100" w:type="dxa"/>
            <w:tcBorders>
              <w:top w:val="single" w:sz="4" w:space="0" w:color="auto"/>
              <w:left w:val="nil"/>
              <w:bottom w:val="single" w:sz="4" w:space="0" w:color="auto"/>
              <w:right w:val="single" w:sz="4" w:space="0" w:color="auto"/>
            </w:tcBorders>
            <w:hideMark/>
          </w:tcPr>
          <w:p w14:paraId="62B8C19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4E6B5C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0AE8F6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32DF54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527AEB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E67628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1124014530</w:t>
            </w:r>
          </w:p>
        </w:tc>
        <w:tc>
          <w:tcPr>
            <w:tcW w:w="2324" w:type="dxa"/>
            <w:tcBorders>
              <w:top w:val="single" w:sz="4" w:space="0" w:color="auto"/>
              <w:left w:val="nil"/>
              <w:bottom w:val="single" w:sz="4" w:space="0" w:color="auto"/>
              <w:right w:val="single" w:sz="4" w:space="0" w:color="auto"/>
            </w:tcBorders>
            <w:hideMark/>
          </w:tcPr>
          <w:p w14:paraId="7F3A9A2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PROTECCION CIVIL. MANTENIMIENTO FUENTE DISPENSADORA. </w:t>
            </w:r>
            <w:r w:rsidRPr="00417216">
              <w:rPr>
                <w:rFonts w:eastAsiaTheme="minorHAnsi"/>
                <w:color w:val="000000"/>
                <w:sz w:val="14"/>
                <w:szCs w:val="14"/>
                <w:lang w:val="en-US" w:eastAsia="en-US"/>
              </w:rPr>
              <w:t>MODELO: NOXTER. SERIE: 190700106</w:t>
            </w:r>
          </w:p>
        </w:tc>
        <w:tc>
          <w:tcPr>
            <w:tcW w:w="611" w:type="dxa"/>
            <w:tcBorders>
              <w:top w:val="single" w:sz="4" w:space="0" w:color="auto"/>
              <w:left w:val="nil"/>
              <w:bottom w:val="single" w:sz="4" w:space="0" w:color="auto"/>
              <w:right w:val="single" w:sz="4" w:space="0" w:color="auto"/>
            </w:tcBorders>
            <w:hideMark/>
          </w:tcPr>
          <w:p w14:paraId="0639636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39,59 </w:t>
            </w:r>
          </w:p>
        </w:tc>
        <w:tc>
          <w:tcPr>
            <w:tcW w:w="1100" w:type="dxa"/>
            <w:tcBorders>
              <w:top w:val="single" w:sz="4" w:space="0" w:color="auto"/>
              <w:left w:val="nil"/>
              <w:bottom w:val="single" w:sz="4" w:space="0" w:color="auto"/>
              <w:right w:val="single" w:sz="4" w:space="0" w:color="auto"/>
            </w:tcBorders>
            <w:hideMark/>
          </w:tcPr>
          <w:p w14:paraId="62A6282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B60191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3367EBB"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3BFF6F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671994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F11F9D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1124014531</w:t>
            </w:r>
          </w:p>
        </w:tc>
        <w:tc>
          <w:tcPr>
            <w:tcW w:w="2324" w:type="dxa"/>
            <w:tcBorders>
              <w:top w:val="single" w:sz="4" w:space="0" w:color="auto"/>
              <w:left w:val="nil"/>
              <w:bottom w:val="single" w:sz="4" w:space="0" w:color="auto"/>
              <w:right w:val="single" w:sz="4" w:space="0" w:color="auto"/>
            </w:tcBorders>
            <w:hideMark/>
          </w:tcPr>
          <w:p w14:paraId="7FAA2D5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PLAYA. BOTELLON RETORNABLE 13 LITROS|C:6.000000. RECOGIDA BOTELLON RETORNABLE 13 LITROS|C:-6.000000...</w:t>
            </w:r>
          </w:p>
        </w:tc>
        <w:tc>
          <w:tcPr>
            <w:tcW w:w="611" w:type="dxa"/>
            <w:tcBorders>
              <w:top w:val="single" w:sz="4" w:space="0" w:color="auto"/>
              <w:left w:val="nil"/>
              <w:bottom w:val="single" w:sz="4" w:space="0" w:color="auto"/>
              <w:right w:val="single" w:sz="4" w:space="0" w:color="auto"/>
            </w:tcBorders>
            <w:hideMark/>
          </w:tcPr>
          <w:p w14:paraId="3E99DE4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46,75 </w:t>
            </w:r>
          </w:p>
        </w:tc>
        <w:tc>
          <w:tcPr>
            <w:tcW w:w="1100" w:type="dxa"/>
            <w:tcBorders>
              <w:top w:val="single" w:sz="4" w:space="0" w:color="auto"/>
              <w:left w:val="nil"/>
              <w:bottom w:val="single" w:sz="4" w:space="0" w:color="auto"/>
              <w:right w:val="single" w:sz="4" w:space="0" w:color="auto"/>
            </w:tcBorders>
            <w:hideMark/>
          </w:tcPr>
          <w:p w14:paraId="2FF075C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6E3FB8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037100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CA8A75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lastRenderedPageBreak/>
              <w:t>AGUAS DE LA PALMA SA</w:t>
            </w:r>
          </w:p>
        </w:tc>
        <w:tc>
          <w:tcPr>
            <w:tcW w:w="802" w:type="dxa"/>
            <w:tcBorders>
              <w:top w:val="single" w:sz="4" w:space="0" w:color="auto"/>
              <w:left w:val="nil"/>
              <w:bottom w:val="single" w:sz="4" w:space="0" w:color="auto"/>
              <w:right w:val="single" w:sz="4" w:space="0" w:color="auto"/>
            </w:tcBorders>
            <w:noWrap/>
            <w:hideMark/>
          </w:tcPr>
          <w:p w14:paraId="2D28CBE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122930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1124014532</w:t>
            </w:r>
          </w:p>
        </w:tc>
        <w:tc>
          <w:tcPr>
            <w:tcW w:w="2324" w:type="dxa"/>
            <w:tcBorders>
              <w:top w:val="single" w:sz="4" w:space="0" w:color="auto"/>
              <w:left w:val="nil"/>
              <w:bottom w:val="single" w:sz="4" w:space="0" w:color="auto"/>
              <w:right w:val="single" w:sz="4" w:space="0" w:color="auto"/>
            </w:tcBorders>
            <w:hideMark/>
          </w:tcPr>
          <w:p w14:paraId="766FBCB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PROGRAMA FORMATIVO PFE S/C DE LA PALMA. BOTELLON RETORNABLE 13 LITROS|C:5.000000. RECOGIDA BOTELLON RETORNABLE 13 LITROS|C:-4.000000...</w:t>
            </w:r>
          </w:p>
        </w:tc>
        <w:tc>
          <w:tcPr>
            <w:tcW w:w="611" w:type="dxa"/>
            <w:tcBorders>
              <w:top w:val="single" w:sz="4" w:space="0" w:color="auto"/>
              <w:left w:val="nil"/>
              <w:bottom w:val="single" w:sz="4" w:space="0" w:color="auto"/>
              <w:right w:val="single" w:sz="4" w:space="0" w:color="auto"/>
            </w:tcBorders>
            <w:hideMark/>
          </w:tcPr>
          <w:p w14:paraId="37A7FA1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27,50 </w:t>
            </w:r>
          </w:p>
        </w:tc>
        <w:tc>
          <w:tcPr>
            <w:tcW w:w="1100" w:type="dxa"/>
            <w:tcBorders>
              <w:top w:val="single" w:sz="4" w:space="0" w:color="auto"/>
              <w:left w:val="nil"/>
              <w:bottom w:val="single" w:sz="4" w:space="0" w:color="auto"/>
              <w:right w:val="single" w:sz="4" w:space="0" w:color="auto"/>
            </w:tcBorders>
            <w:hideMark/>
          </w:tcPr>
          <w:p w14:paraId="4232525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F8DDBD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E327DC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B6EEFB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9EE9C5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1F0884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1124014533</w:t>
            </w:r>
          </w:p>
        </w:tc>
        <w:tc>
          <w:tcPr>
            <w:tcW w:w="2324" w:type="dxa"/>
            <w:tcBorders>
              <w:top w:val="single" w:sz="4" w:space="0" w:color="auto"/>
              <w:left w:val="nil"/>
              <w:bottom w:val="single" w:sz="4" w:space="0" w:color="auto"/>
              <w:right w:val="single" w:sz="4" w:space="0" w:color="auto"/>
            </w:tcBorders>
            <w:hideMark/>
          </w:tcPr>
          <w:p w14:paraId="03A7E68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 JUVENTUD Y MOV. VECINAL. AGUA SIN GAS 0,50 LITROS|C:6.000000. </w:t>
            </w:r>
            <w:r w:rsidRPr="00417216">
              <w:rPr>
                <w:rFonts w:eastAsiaTheme="minorHAnsi"/>
                <w:color w:val="000000"/>
                <w:sz w:val="14"/>
                <w:szCs w:val="14"/>
                <w:lang w:val="en-US" w:eastAsia="en-US"/>
              </w:rPr>
              <w:t>LOTE: 169</w:t>
            </w:r>
          </w:p>
        </w:tc>
        <w:tc>
          <w:tcPr>
            <w:tcW w:w="611" w:type="dxa"/>
            <w:tcBorders>
              <w:top w:val="single" w:sz="4" w:space="0" w:color="auto"/>
              <w:left w:val="nil"/>
              <w:bottom w:val="single" w:sz="4" w:space="0" w:color="auto"/>
              <w:right w:val="single" w:sz="4" w:space="0" w:color="auto"/>
            </w:tcBorders>
            <w:hideMark/>
          </w:tcPr>
          <w:p w14:paraId="5B42A1E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23,76 </w:t>
            </w:r>
          </w:p>
        </w:tc>
        <w:tc>
          <w:tcPr>
            <w:tcW w:w="1100" w:type="dxa"/>
            <w:tcBorders>
              <w:top w:val="single" w:sz="4" w:space="0" w:color="auto"/>
              <w:left w:val="nil"/>
              <w:bottom w:val="single" w:sz="4" w:space="0" w:color="auto"/>
              <w:right w:val="single" w:sz="4" w:space="0" w:color="auto"/>
            </w:tcBorders>
            <w:hideMark/>
          </w:tcPr>
          <w:p w14:paraId="26491C5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DD1A1A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908930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20FD81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4E0D46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04221A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1124014534</w:t>
            </w:r>
          </w:p>
        </w:tc>
        <w:tc>
          <w:tcPr>
            <w:tcW w:w="2324" w:type="dxa"/>
            <w:tcBorders>
              <w:top w:val="single" w:sz="4" w:space="0" w:color="auto"/>
              <w:left w:val="nil"/>
              <w:bottom w:val="single" w:sz="4" w:space="0" w:color="auto"/>
              <w:right w:val="single" w:sz="4" w:space="0" w:color="auto"/>
            </w:tcBorders>
            <w:hideMark/>
          </w:tcPr>
          <w:p w14:paraId="7412F70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SERVICIOS SOCIALES. BOTELLON RETORNABLE 13 LITROS|C:2.000000. RECOGIDA BOTELLON RETORNABLE 13 LITROS|C:-2.000000...</w:t>
            </w:r>
          </w:p>
        </w:tc>
        <w:tc>
          <w:tcPr>
            <w:tcW w:w="611" w:type="dxa"/>
            <w:tcBorders>
              <w:top w:val="single" w:sz="4" w:space="0" w:color="auto"/>
              <w:left w:val="nil"/>
              <w:bottom w:val="single" w:sz="4" w:space="0" w:color="auto"/>
              <w:right w:val="single" w:sz="4" w:space="0" w:color="auto"/>
            </w:tcBorders>
            <w:hideMark/>
          </w:tcPr>
          <w:p w14:paraId="169B100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65,29 </w:t>
            </w:r>
          </w:p>
        </w:tc>
        <w:tc>
          <w:tcPr>
            <w:tcW w:w="1100" w:type="dxa"/>
            <w:tcBorders>
              <w:top w:val="single" w:sz="4" w:space="0" w:color="auto"/>
              <w:left w:val="nil"/>
              <w:bottom w:val="single" w:sz="4" w:space="0" w:color="auto"/>
              <w:right w:val="single" w:sz="4" w:space="0" w:color="auto"/>
            </w:tcBorders>
            <w:hideMark/>
          </w:tcPr>
          <w:p w14:paraId="55C2793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0B208C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1236A0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8FDB60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83E259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335821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1124014535</w:t>
            </w:r>
          </w:p>
        </w:tc>
        <w:tc>
          <w:tcPr>
            <w:tcW w:w="2324" w:type="dxa"/>
            <w:tcBorders>
              <w:top w:val="single" w:sz="4" w:space="0" w:color="auto"/>
              <w:left w:val="nil"/>
              <w:bottom w:val="single" w:sz="4" w:space="0" w:color="auto"/>
              <w:right w:val="single" w:sz="4" w:space="0" w:color="auto"/>
            </w:tcBorders>
            <w:hideMark/>
          </w:tcPr>
          <w:p w14:paraId="46CBF9C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OFICINA TECNICA. BOTELLON RETORNABLE 13 LITROS|C:2.000000. RECOGIDA BOTELLON RETORNABLE 13 LITROS|C:-2.000000...</w:t>
            </w:r>
          </w:p>
        </w:tc>
        <w:tc>
          <w:tcPr>
            <w:tcW w:w="611" w:type="dxa"/>
            <w:tcBorders>
              <w:top w:val="single" w:sz="4" w:space="0" w:color="auto"/>
              <w:left w:val="nil"/>
              <w:bottom w:val="single" w:sz="4" w:space="0" w:color="auto"/>
              <w:right w:val="single" w:sz="4" w:space="0" w:color="auto"/>
            </w:tcBorders>
            <w:hideMark/>
          </w:tcPr>
          <w:p w14:paraId="1A3A303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33,68 </w:t>
            </w:r>
          </w:p>
        </w:tc>
        <w:tc>
          <w:tcPr>
            <w:tcW w:w="1100" w:type="dxa"/>
            <w:tcBorders>
              <w:top w:val="single" w:sz="4" w:space="0" w:color="auto"/>
              <w:left w:val="nil"/>
              <w:bottom w:val="single" w:sz="4" w:space="0" w:color="auto"/>
              <w:right w:val="single" w:sz="4" w:space="0" w:color="auto"/>
            </w:tcBorders>
            <w:hideMark/>
          </w:tcPr>
          <w:p w14:paraId="4557AD0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F95CE9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7E01C2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6A722A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4E821A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860C39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1124014536</w:t>
            </w:r>
          </w:p>
        </w:tc>
        <w:tc>
          <w:tcPr>
            <w:tcW w:w="2324" w:type="dxa"/>
            <w:tcBorders>
              <w:top w:val="single" w:sz="4" w:space="0" w:color="auto"/>
              <w:left w:val="nil"/>
              <w:bottom w:val="single" w:sz="4" w:space="0" w:color="auto"/>
              <w:right w:val="single" w:sz="4" w:space="0" w:color="auto"/>
            </w:tcBorders>
            <w:hideMark/>
          </w:tcPr>
          <w:p w14:paraId="633D28B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PERSONAL.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3C50B82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16,50 </w:t>
            </w:r>
          </w:p>
        </w:tc>
        <w:tc>
          <w:tcPr>
            <w:tcW w:w="1100" w:type="dxa"/>
            <w:tcBorders>
              <w:top w:val="single" w:sz="4" w:space="0" w:color="auto"/>
              <w:left w:val="nil"/>
              <w:bottom w:val="single" w:sz="4" w:space="0" w:color="auto"/>
              <w:right w:val="single" w:sz="4" w:space="0" w:color="auto"/>
            </w:tcBorders>
            <w:hideMark/>
          </w:tcPr>
          <w:p w14:paraId="7FB63DD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D6F0A0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68D699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BA6240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FC0B1D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E73D08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1124014537</w:t>
            </w:r>
          </w:p>
        </w:tc>
        <w:tc>
          <w:tcPr>
            <w:tcW w:w="2324" w:type="dxa"/>
            <w:tcBorders>
              <w:top w:val="single" w:sz="4" w:space="0" w:color="auto"/>
              <w:left w:val="nil"/>
              <w:bottom w:val="single" w:sz="4" w:space="0" w:color="auto"/>
              <w:right w:val="single" w:sz="4" w:space="0" w:color="auto"/>
            </w:tcBorders>
            <w:hideMark/>
          </w:tcPr>
          <w:p w14:paraId="3C13F78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FIESTAS. EVENTO DE LAS FIESTAS DEL CARMEN. AGUA SIN GAS 0,33 LITROS|C:20.000000. </w:t>
            </w:r>
            <w:r w:rsidRPr="00417216">
              <w:rPr>
                <w:rFonts w:eastAsiaTheme="minorHAnsi"/>
                <w:color w:val="000000"/>
                <w:sz w:val="14"/>
                <w:szCs w:val="14"/>
                <w:lang w:val="en-US" w:eastAsia="en-US"/>
              </w:rPr>
              <w:t>LOTE: 093...</w:t>
            </w:r>
          </w:p>
        </w:tc>
        <w:tc>
          <w:tcPr>
            <w:tcW w:w="611" w:type="dxa"/>
            <w:tcBorders>
              <w:top w:val="single" w:sz="4" w:space="0" w:color="auto"/>
              <w:left w:val="nil"/>
              <w:bottom w:val="single" w:sz="4" w:space="0" w:color="auto"/>
              <w:right w:val="single" w:sz="4" w:space="0" w:color="auto"/>
            </w:tcBorders>
            <w:hideMark/>
          </w:tcPr>
          <w:p w14:paraId="650BD54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110,61 </w:t>
            </w:r>
          </w:p>
        </w:tc>
        <w:tc>
          <w:tcPr>
            <w:tcW w:w="1100" w:type="dxa"/>
            <w:tcBorders>
              <w:top w:val="single" w:sz="4" w:space="0" w:color="auto"/>
              <w:left w:val="nil"/>
              <w:bottom w:val="single" w:sz="4" w:space="0" w:color="auto"/>
              <w:right w:val="single" w:sz="4" w:space="0" w:color="auto"/>
            </w:tcBorders>
            <w:hideMark/>
          </w:tcPr>
          <w:p w14:paraId="1201D97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C00677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31A239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A1986C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054327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922007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1124014538</w:t>
            </w:r>
          </w:p>
        </w:tc>
        <w:tc>
          <w:tcPr>
            <w:tcW w:w="2324" w:type="dxa"/>
            <w:tcBorders>
              <w:top w:val="single" w:sz="4" w:space="0" w:color="auto"/>
              <w:left w:val="nil"/>
              <w:bottom w:val="single" w:sz="4" w:space="0" w:color="auto"/>
              <w:right w:val="single" w:sz="4" w:space="0" w:color="auto"/>
            </w:tcBorders>
            <w:hideMark/>
          </w:tcPr>
          <w:p w14:paraId="08779B6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TALLER DE COSTURA.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6F91D30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8,25 </w:t>
            </w:r>
          </w:p>
        </w:tc>
        <w:tc>
          <w:tcPr>
            <w:tcW w:w="1100" w:type="dxa"/>
            <w:tcBorders>
              <w:top w:val="single" w:sz="4" w:space="0" w:color="auto"/>
              <w:left w:val="nil"/>
              <w:bottom w:val="single" w:sz="4" w:space="0" w:color="auto"/>
              <w:right w:val="single" w:sz="4" w:space="0" w:color="auto"/>
            </w:tcBorders>
            <w:hideMark/>
          </w:tcPr>
          <w:p w14:paraId="4858884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7701D2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94988C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CD48FA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197E93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BDB8E6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1124014539</w:t>
            </w:r>
          </w:p>
        </w:tc>
        <w:tc>
          <w:tcPr>
            <w:tcW w:w="2324" w:type="dxa"/>
            <w:tcBorders>
              <w:top w:val="single" w:sz="4" w:space="0" w:color="auto"/>
              <w:left w:val="nil"/>
              <w:bottom w:val="single" w:sz="4" w:space="0" w:color="auto"/>
              <w:right w:val="single" w:sz="4" w:space="0" w:color="auto"/>
            </w:tcBorders>
            <w:hideMark/>
          </w:tcPr>
          <w:p w14:paraId="00F28C3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CENTRO DE MAYORES. BOTELLON RETORNABLE 13 LITROS|C:9.000000. RECOGIDA BOTELLON RETORNABLE 13 LITROS|C:-9.000000...</w:t>
            </w:r>
          </w:p>
        </w:tc>
        <w:tc>
          <w:tcPr>
            <w:tcW w:w="611" w:type="dxa"/>
            <w:tcBorders>
              <w:top w:val="single" w:sz="4" w:space="0" w:color="auto"/>
              <w:left w:val="nil"/>
              <w:bottom w:val="single" w:sz="4" w:space="0" w:color="auto"/>
              <w:right w:val="single" w:sz="4" w:space="0" w:color="auto"/>
            </w:tcBorders>
            <w:hideMark/>
          </w:tcPr>
          <w:p w14:paraId="73FAC7F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44,55 </w:t>
            </w:r>
          </w:p>
        </w:tc>
        <w:tc>
          <w:tcPr>
            <w:tcW w:w="1100" w:type="dxa"/>
            <w:tcBorders>
              <w:top w:val="single" w:sz="4" w:space="0" w:color="auto"/>
              <w:left w:val="nil"/>
              <w:bottom w:val="single" w:sz="4" w:space="0" w:color="auto"/>
              <w:right w:val="single" w:sz="4" w:space="0" w:color="auto"/>
            </w:tcBorders>
            <w:hideMark/>
          </w:tcPr>
          <w:p w14:paraId="76D542D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E7212D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27C523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51085C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5E8A3B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8DE8D5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1124014540</w:t>
            </w:r>
          </w:p>
        </w:tc>
        <w:tc>
          <w:tcPr>
            <w:tcW w:w="2324" w:type="dxa"/>
            <w:tcBorders>
              <w:top w:val="single" w:sz="4" w:space="0" w:color="auto"/>
              <w:left w:val="nil"/>
              <w:bottom w:val="single" w:sz="4" w:space="0" w:color="auto"/>
              <w:right w:val="single" w:sz="4" w:space="0" w:color="auto"/>
            </w:tcBorders>
            <w:hideMark/>
          </w:tcPr>
          <w:p w14:paraId="7CDFEF0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SALA LA RECOVA. BOTELLON RETORNABLE 13 LITROS|C:2.000000. RECOGIDA BOTELLON RETORNABLE 13 LITROS|C:-2.000000...</w:t>
            </w:r>
          </w:p>
        </w:tc>
        <w:tc>
          <w:tcPr>
            <w:tcW w:w="611" w:type="dxa"/>
            <w:tcBorders>
              <w:top w:val="single" w:sz="4" w:space="0" w:color="auto"/>
              <w:left w:val="nil"/>
              <w:bottom w:val="single" w:sz="4" w:space="0" w:color="auto"/>
              <w:right w:val="single" w:sz="4" w:space="0" w:color="auto"/>
            </w:tcBorders>
            <w:hideMark/>
          </w:tcPr>
          <w:p w14:paraId="35E0FB5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5,50 </w:t>
            </w:r>
          </w:p>
        </w:tc>
        <w:tc>
          <w:tcPr>
            <w:tcW w:w="1100" w:type="dxa"/>
            <w:tcBorders>
              <w:top w:val="single" w:sz="4" w:space="0" w:color="auto"/>
              <w:left w:val="nil"/>
              <w:bottom w:val="single" w:sz="4" w:space="0" w:color="auto"/>
              <w:right w:val="single" w:sz="4" w:space="0" w:color="auto"/>
            </w:tcBorders>
            <w:hideMark/>
          </w:tcPr>
          <w:p w14:paraId="1317FE5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A8459F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4B690EE"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669E62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7AE995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03E7E0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1124016779</w:t>
            </w:r>
          </w:p>
        </w:tc>
        <w:tc>
          <w:tcPr>
            <w:tcW w:w="2324" w:type="dxa"/>
            <w:tcBorders>
              <w:top w:val="single" w:sz="4" w:space="0" w:color="auto"/>
              <w:left w:val="nil"/>
              <w:bottom w:val="single" w:sz="4" w:space="0" w:color="auto"/>
              <w:right w:val="single" w:sz="4" w:space="0" w:color="auto"/>
            </w:tcBorders>
            <w:hideMark/>
          </w:tcPr>
          <w:p w14:paraId="38755B9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SERV. SOCIALES. BOTELLON RETORNABLE 13 LITROS|C:2.000000. RECOGIDA BOTELLON RETORNABLE 13 LITROS|C:-2.000000...</w:t>
            </w:r>
          </w:p>
        </w:tc>
        <w:tc>
          <w:tcPr>
            <w:tcW w:w="611" w:type="dxa"/>
            <w:tcBorders>
              <w:top w:val="single" w:sz="4" w:space="0" w:color="auto"/>
              <w:left w:val="nil"/>
              <w:bottom w:val="single" w:sz="4" w:space="0" w:color="auto"/>
              <w:right w:val="single" w:sz="4" w:space="0" w:color="auto"/>
            </w:tcBorders>
            <w:hideMark/>
          </w:tcPr>
          <w:p w14:paraId="094848B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71,47 </w:t>
            </w:r>
          </w:p>
        </w:tc>
        <w:tc>
          <w:tcPr>
            <w:tcW w:w="1100" w:type="dxa"/>
            <w:tcBorders>
              <w:top w:val="single" w:sz="4" w:space="0" w:color="auto"/>
              <w:left w:val="nil"/>
              <w:bottom w:val="single" w:sz="4" w:space="0" w:color="auto"/>
              <w:right w:val="single" w:sz="4" w:space="0" w:color="auto"/>
            </w:tcBorders>
            <w:hideMark/>
          </w:tcPr>
          <w:p w14:paraId="351959A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8926EE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15ABDCC"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AE2C69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8E9575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AC7645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1124016780</w:t>
            </w:r>
          </w:p>
        </w:tc>
        <w:tc>
          <w:tcPr>
            <w:tcW w:w="2324" w:type="dxa"/>
            <w:tcBorders>
              <w:top w:val="single" w:sz="4" w:space="0" w:color="auto"/>
              <w:left w:val="nil"/>
              <w:bottom w:val="single" w:sz="4" w:space="0" w:color="auto"/>
              <w:right w:val="single" w:sz="4" w:space="0" w:color="auto"/>
            </w:tcBorders>
            <w:hideMark/>
          </w:tcPr>
          <w:p w14:paraId="6E6133F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OF. TECNICA.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2214A80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35,75 </w:t>
            </w:r>
          </w:p>
        </w:tc>
        <w:tc>
          <w:tcPr>
            <w:tcW w:w="1100" w:type="dxa"/>
            <w:tcBorders>
              <w:top w:val="single" w:sz="4" w:space="0" w:color="auto"/>
              <w:left w:val="nil"/>
              <w:bottom w:val="single" w:sz="4" w:space="0" w:color="auto"/>
              <w:right w:val="single" w:sz="4" w:space="0" w:color="auto"/>
            </w:tcBorders>
            <w:hideMark/>
          </w:tcPr>
          <w:p w14:paraId="0D7F386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4A3F77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0F722E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12FFBD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8DD8B4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634E0C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1124016781</w:t>
            </w:r>
          </w:p>
        </w:tc>
        <w:tc>
          <w:tcPr>
            <w:tcW w:w="2324" w:type="dxa"/>
            <w:tcBorders>
              <w:top w:val="single" w:sz="4" w:space="0" w:color="auto"/>
              <w:left w:val="nil"/>
              <w:bottom w:val="single" w:sz="4" w:space="0" w:color="auto"/>
              <w:right w:val="single" w:sz="4" w:space="0" w:color="auto"/>
            </w:tcBorders>
            <w:hideMark/>
          </w:tcPr>
          <w:p w14:paraId="15A0C49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 CULTURA. CIRCO DE MARTE. AGUA SIN GAS 0,50 LITROS|C:10.000000. </w:t>
            </w:r>
            <w:r w:rsidRPr="00417216">
              <w:rPr>
                <w:rFonts w:eastAsiaTheme="minorHAnsi"/>
                <w:color w:val="000000"/>
                <w:sz w:val="14"/>
                <w:szCs w:val="14"/>
                <w:lang w:val="en-US" w:eastAsia="en-US"/>
              </w:rPr>
              <w:t>LOTE: 166...</w:t>
            </w:r>
          </w:p>
        </w:tc>
        <w:tc>
          <w:tcPr>
            <w:tcW w:w="611" w:type="dxa"/>
            <w:tcBorders>
              <w:top w:val="single" w:sz="4" w:space="0" w:color="auto"/>
              <w:left w:val="nil"/>
              <w:bottom w:val="single" w:sz="4" w:space="0" w:color="auto"/>
              <w:right w:val="single" w:sz="4" w:space="0" w:color="auto"/>
            </w:tcBorders>
            <w:hideMark/>
          </w:tcPr>
          <w:p w14:paraId="53A3479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129,60 </w:t>
            </w:r>
          </w:p>
        </w:tc>
        <w:tc>
          <w:tcPr>
            <w:tcW w:w="1100" w:type="dxa"/>
            <w:tcBorders>
              <w:top w:val="single" w:sz="4" w:space="0" w:color="auto"/>
              <w:left w:val="nil"/>
              <w:bottom w:val="single" w:sz="4" w:space="0" w:color="auto"/>
              <w:right w:val="single" w:sz="4" w:space="0" w:color="auto"/>
            </w:tcBorders>
            <w:hideMark/>
          </w:tcPr>
          <w:p w14:paraId="39FF8C6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BB95B7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449B99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4039C2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989D3D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790B2E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1124016782</w:t>
            </w:r>
          </w:p>
        </w:tc>
        <w:tc>
          <w:tcPr>
            <w:tcW w:w="2324" w:type="dxa"/>
            <w:tcBorders>
              <w:top w:val="single" w:sz="4" w:space="0" w:color="auto"/>
              <w:left w:val="nil"/>
              <w:bottom w:val="single" w:sz="4" w:space="0" w:color="auto"/>
              <w:right w:val="single" w:sz="4" w:space="0" w:color="auto"/>
            </w:tcBorders>
            <w:hideMark/>
          </w:tcPr>
          <w:p w14:paraId="352B181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BANDA DE MUSICA. BOTELLON RETORNABLE 13 LITROS|C:7.000000. RECOGIDA BOTELLON RETORNABLE 13 LITROS|C:-7.000000...</w:t>
            </w:r>
          </w:p>
        </w:tc>
        <w:tc>
          <w:tcPr>
            <w:tcW w:w="611" w:type="dxa"/>
            <w:tcBorders>
              <w:top w:val="single" w:sz="4" w:space="0" w:color="auto"/>
              <w:left w:val="nil"/>
              <w:bottom w:val="single" w:sz="4" w:space="0" w:color="auto"/>
              <w:right w:val="single" w:sz="4" w:space="0" w:color="auto"/>
            </w:tcBorders>
            <w:hideMark/>
          </w:tcPr>
          <w:p w14:paraId="5146EBB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19,25 </w:t>
            </w:r>
          </w:p>
        </w:tc>
        <w:tc>
          <w:tcPr>
            <w:tcW w:w="1100" w:type="dxa"/>
            <w:tcBorders>
              <w:top w:val="single" w:sz="4" w:space="0" w:color="auto"/>
              <w:left w:val="nil"/>
              <w:bottom w:val="single" w:sz="4" w:space="0" w:color="auto"/>
              <w:right w:val="single" w:sz="4" w:space="0" w:color="auto"/>
            </w:tcBorders>
            <w:hideMark/>
          </w:tcPr>
          <w:p w14:paraId="28CE87E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640856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F6600C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B62EB5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CEC507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0D88F0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1124016783</w:t>
            </w:r>
          </w:p>
        </w:tc>
        <w:tc>
          <w:tcPr>
            <w:tcW w:w="2324" w:type="dxa"/>
            <w:tcBorders>
              <w:top w:val="single" w:sz="4" w:space="0" w:color="auto"/>
              <w:left w:val="nil"/>
              <w:bottom w:val="single" w:sz="4" w:space="0" w:color="auto"/>
              <w:right w:val="single" w:sz="4" w:space="0" w:color="auto"/>
            </w:tcBorders>
            <w:hideMark/>
          </w:tcPr>
          <w:p w14:paraId="5EF2A07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JUVENTUD Y MOV. VECINAL.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1D03725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8,25 </w:t>
            </w:r>
          </w:p>
        </w:tc>
        <w:tc>
          <w:tcPr>
            <w:tcW w:w="1100" w:type="dxa"/>
            <w:tcBorders>
              <w:top w:val="single" w:sz="4" w:space="0" w:color="auto"/>
              <w:left w:val="nil"/>
              <w:bottom w:val="single" w:sz="4" w:space="0" w:color="auto"/>
              <w:right w:val="single" w:sz="4" w:space="0" w:color="auto"/>
            </w:tcBorders>
            <w:hideMark/>
          </w:tcPr>
          <w:p w14:paraId="28463D6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9AEBBC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A26204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738C36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7AE5DC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75171A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1124016784</w:t>
            </w:r>
          </w:p>
        </w:tc>
        <w:tc>
          <w:tcPr>
            <w:tcW w:w="2324" w:type="dxa"/>
            <w:tcBorders>
              <w:top w:val="single" w:sz="4" w:space="0" w:color="auto"/>
              <w:left w:val="nil"/>
              <w:bottom w:val="single" w:sz="4" w:space="0" w:color="auto"/>
              <w:right w:val="single" w:sz="4" w:space="0" w:color="auto"/>
            </w:tcBorders>
            <w:hideMark/>
          </w:tcPr>
          <w:p w14:paraId="6A81773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AYUNTAMIENTO. PLANTA 1. BOTELLON RETORNABLE 13 LITROS|C:4.000000. </w:t>
            </w:r>
            <w:r w:rsidRPr="00417216">
              <w:rPr>
                <w:rFonts w:eastAsiaTheme="minorHAnsi"/>
                <w:color w:val="000000"/>
                <w:sz w:val="14"/>
                <w:szCs w:val="14"/>
                <w:lang w:val="en-US" w:eastAsia="en-US"/>
              </w:rPr>
              <w:t xml:space="preserve">PLANTA 2. </w:t>
            </w:r>
            <w:r w:rsidRPr="00417216">
              <w:rPr>
                <w:rFonts w:eastAsiaTheme="minorHAnsi"/>
                <w:color w:val="000000"/>
                <w:sz w:val="14"/>
                <w:szCs w:val="14"/>
                <w:lang w:val="en-US" w:eastAsia="en-US"/>
              </w:rPr>
              <w:lastRenderedPageBreak/>
              <w:t>BOTELLON RETORNABLE 13 LITROS|C:4.000000...</w:t>
            </w:r>
          </w:p>
        </w:tc>
        <w:tc>
          <w:tcPr>
            <w:tcW w:w="611" w:type="dxa"/>
            <w:tcBorders>
              <w:top w:val="single" w:sz="4" w:space="0" w:color="auto"/>
              <w:left w:val="nil"/>
              <w:bottom w:val="single" w:sz="4" w:space="0" w:color="auto"/>
              <w:right w:val="single" w:sz="4" w:space="0" w:color="auto"/>
            </w:tcBorders>
            <w:hideMark/>
          </w:tcPr>
          <w:p w14:paraId="03C6921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lastRenderedPageBreak/>
              <w:t xml:space="preserve">30,25 </w:t>
            </w:r>
          </w:p>
        </w:tc>
        <w:tc>
          <w:tcPr>
            <w:tcW w:w="1100" w:type="dxa"/>
            <w:tcBorders>
              <w:top w:val="single" w:sz="4" w:space="0" w:color="auto"/>
              <w:left w:val="nil"/>
              <w:bottom w:val="single" w:sz="4" w:space="0" w:color="auto"/>
              <w:right w:val="single" w:sz="4" w:space="0" w:color="auto"/>
            </w:tcBorders>
            <w:hideMark/>
          </w:tcPr>
          <w:p w14:paraId="73DFE09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EB7BEF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4A2D86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3B0810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552EFD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9C6EB9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1124016785</w:t>
            </w:r>
          </w:p>
        </w:tc>
        <w:tc>
          <w:tcPr>
            <w:tcW w:w="2324" w:type="dxa"/>
            <w:tcBorders>
              <w:top w:val="single" w:sz="4" w:space="0" w:color="auto"/>
              <w:left w:val="nil"/>
              <w:bottom w:val="single" w:sz="4" w:space="0" w:color="auto"/>
              <w:right w:val="single" w:sz="4" w:space="0" w:color="auto"/>
            </w:tcBorders>
            <w:hideMark/>
          </w:tcPr>
          <w:p w14:paraId="1F4897F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CENTRO DE MAYORES. BOTELLON RETORNABLE 13 LITROS|C:8.000000. RECOGIDA BOTELLON RETORNABLE 13 LITROS|C:-7.000000...</w:t>
            </w:r>
          </w:p>
        </w:tc>
        <w:tc>
          <w:tcPr>
            <w:tcW w:w="611" w:type="dxa"/>
            <w:tcBorders>
              <w:top w:val="single" w:sz="4" w:space="0" w:color="auto"/>
              <w:left w:val="nil"/>
              <w:bottom w:val="single" w:sz="4" w:space="0" w:color="auto"/>
              <w:right w:val="single" w:sz="4" w:space="0" w:color="auto"/>
            </w:tcBorders>
            <w:hideMark/>
          </w:tcPr>
          <w:p w14:paraId="3EFB64C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41,80 </w:t>
            </w:r>
          </w:p>
        </w:tc>
        <w:tc>
          <w:tcPr>
            <w:tcW w:w="1100" w:type="dxa"/>
            <w:tcBorders>
              <w:top w:val="single" w:sz="4" w:space="0" w:color="auto"/>
              <w:left w:val="nil"/>
              <w:bottom w:val="single" w:sz="4" w:space="0" w:color="auto"/>
              <w:right w:val="single" w:sz="4" w:space="0" w:color="auto"/>
            </w:tcBorders>
            <w:hideMark/>
          </w:tcPr>
          <w:p w14:paraId="4D55218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5F3CA4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84FA98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65501D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634A32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C64917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1124016786</w:t>
            </w:r>
          </w:p>
        </w:tc>
        <w:tc>
          <w:tcPr>
            <w:tcW w:w="2324" w:type="dxa"/>
            <w:tcBorders>
              <w:top w:val="single" w:sz="4" w:space="0" w:color="auto"/>
              <w:left w:val="nil"/>
              <w:bottom w:val="single" w:sz="4" w:space="0" w:color="auto"/>
              <w:right w:val="single" w:sz="4" w:space="0" w:color="auto"/>
            </w:tcBorders>
            <w:hideMark/>
          </w:tcPr>
          <w:p w14:paraId="592CA0A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TALLER DE COSTURA. BOTELLON RETORNABLE 13 LITROS|C:3.000000. </w:t>
            </w:r>
            <w:r w:rsidRPr="00417216">
              <w:rPr>
                <w:rFonts w:eastAsiaTheme="minorHAnsi"/>
                <w:color w:val="000000"/>
                <w:sz w:val="14"/>
                <w:szCs w:val="14"/>
                <w:lang w:val="en-US" w:eastAsia="en-US"/>
              </w:rPr>
              <w:t>LOTE: 206...</w:t>
            </w:r>
          </w:p>
        </w:tc>
        <w:tc>
          <w:tcPr>
            <w:tcW w:w="611" w:type="dxa"/>
            <w:tcBorders>
              <w:top w:val="single" w:sz="4" w:space="0" w:color="auto"/>
              <w:left w:val="nil"/>
              <w:bottom w:val="single" w:sz="4" w:space="0" w:color="auto"/>
              <w:right w:val="single" w:sz="4" w:space="0" w:color="auto"/>
            </w:tcBorders>
            <w:hideMark/>
          </w:tcPr>
          <w:p w14:paraId="201CD3A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8,25 </w:t>
            </w:r>
          </w:p>
        </w:tc>
        <w:tc>
          <w:tcPr>
            <w:tcW w:w="1100" w:type="dxa"/>
            <w:tcBorders>
              <w:top w:val="single" w:sz="4" w:space="0" w:color="auto"/>
              <w:left w:val="nil"/>
              <w:bottom w:val="single" w:sz="4" w:space="0" w:color="auto"/>
              <w:right w:val="single" w:sz="4" w:space="0" w:color="auto"/>
            </w:tcBorders>
            <w:hideMark/>
          </w:tcPr>
          <w:p w14:paraId="0CF0A07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6488CD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013B781"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327C4A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7B063B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4EDE83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1124016787</w:t>
            </w:r>
          </w:p>
        </w:tc>
        <w:tc>
          <w:tcPr>
            <w:tcW w:w="2324" w:type="dxa"/>
            <w:tcBorders>
              <w:top w:val="single" w:sz="4" w:space="0" w:color="auto"/>
              <w:left w:val="nil"/>
              <w:bottom w:val="single" w:sz="4" w:space="0" w:color="auto"/>
              <w:right w:val="single" w:sz="4" w:space="0" w:color="auto"/>
            </w:tcBorders>
            <w:hideMark/>
          </w:tcPr>
          <w:p w14:paraId="75F1D77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POLICIA LOCAL. BOTELLON RETORNABLE 13 LITROS|C:10.000000. RECOGIDA BOTELLON RETORNABLE 13 LITROS|C:-18.000000...</w:t>
            </w:r>
          </w:p>
        </w:tc>
        <w:tc>
          <w:tcPr>
            <w:tcW w:w="611" w:type="dxa"/>
            <w:tcBorders>
              <w:top w:val="single" w:sz="4" w:space="0" w:color="auto"/>
              <w:left w:val="nil"/>
              <w:bottom w:val="single" w:sz="4" w:space="0" w:color="auto"/>
              <w:right w:val="single" w:sz="4" w:space="0" w:color="auto"/>
            </w:tcBorders>
            <w:hideMark/>
          </w:tcPr>
          <w:p w14:paraId="59E3385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107,50 </w:t>
            </w:r>
          </w:p>
        </w:tc>
        <w:tc>
          <w:tcPr>
            <w:tcW w:w="1100" w:type="dxa"/>
            <w:tcBorders>
              <w:top w:val="single" w:sz="4" w:space="0" w:color="auto"/>
              <w:left w:val="nil"/>
              <w:bottom w:val="single" w:sz="4" w:space="0" w:color="auto"/>
              <w:right w:val="single" w:sz="4" w:space="0" w:color="auto"/>
            </w:tcBorders>
            <w:hideMark/>
          </w:tcPr>
          <w:p w14:paraId="7CF501E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E56B96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504A97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F7398D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0BB6D2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1579DC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1124016788</w:t>
            </w:r>
          </w:p>
        </w:tc>
        <w:tc>
          <w:tcPr>
            <w:tcW w:w="2324" w:type="dxa"/>
            <w:tcBorders>
              <w:top w:val="single" w:sz="4" w:space="0" w:color="auto"/>
              <w:left w:val="nil"/>
              <w:bottom w:val="single" w:sz="4" w:space="0" w:color="auto"/>
              <w:right w:val="single" w:sz="4" w:space="0" w:color="auto"/>
            </w:tcBorders>
            <w:hideMark/>
          </w:tcPr>
          <w:p w14:paraId="294DAE7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PLAYA. BOTELLON RETORNABLE 13 LITROS|C:4.000000. RECOGIDA BOTELLON RETORNABLE 13 LITROS|C:-4.000000...</w:t>
            </w:r>
          </w:p>
        </w:tc>
        <w:tc>
          <w:tcPr>
            <w:tcW w:w="611" w:type="dxa"/>
            <w:tcBorders>
              <w:top w:val="single" w:sz="4" w:space="0" w:color="auto"/>
              <w:left w:val="nil"/>
              <w:bottom w:val="single" w:sz="4" w:space="0" w:color="auto"/>
              <w:right w:val="single" w:sz="4" w:space="0" w:color="auto"/>
            </w:tcBorders>
            <w:hideMark/>
          </w:tcPr>
          <w:p w14:paraId="242BFCA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27,50 </w:t>
            </w:r>
          </w:p>
        </w:tc>
        <w:tc>
          <w:tcPr>
            <w:tcW w:w="1100" w:type="dxa"/>
            <w:tcBorders>
              <w:top w:val="single" w:sz="4" w:space="0" w:color="auto"/>
              <w:left w:val="nil"/>
              <w:bottom w:val="single" w:sz="4" w:space="0" w:color="auto"/>
              <w:right w:val="single" w:sz="4" w:space="0" w:color="auto"/>
            </w:tcBorders>
            <w:hideMark/>
          </w:tcPr>
          <w:p w14:paraId="468772B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547F81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A9ADB7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EE6661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7E85A9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7E8874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1124016789</w:t>
            </w:r>
          </w:p>
        </w:tc>
        <w:tc>
          <w:tcPr>
            <w:tcW w:w="2324" w:type="dxa"/>
            <w:tcBorders>
              <w:top w:val="single" w:sz="4" w:space="0" w:color="auto"/>
              <w:left w:val="nil"/>
              <w:bottom w:val="single" w:sz="4" w:space="0" w:color="auto"/>
              <w:right w:val="single" w:sz="4" w:space="0" w:color="auto"/>
            </w:tcBorders>
            <w:hideMark/>
          </w:tcPr>
          <w:p w14:paraId="6E9ABDF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PROGRAMA FORMATIVO PFE. BOTELLON RETORNABLE 13 LITROS|C:5.000000. </w:t>
            </w:r>
            <w:r w:rsidRPr="00417216">
              <w:rPr>
                <w:rFonts w:eastAsiaTheme="minorHAnsi"/>
                <w:color w:val="000000"/>
                <w:sz w:val="14"/>
                <w:szCs w:val="14"/>
                <w:lang w:val="en-US" w:eastAsia="en-US"/>
              </w:rPr>
              <w:t>RECOGIDA BOTELLON RETORNABLE 13 LITROS|C:-5.000000...</w:t>
            </w:r>
          </w:p>
        </w:tc>
        <w:tc>
          <w:tcPr>
            <w:tcW w:w="611" w:type="dxa"/>
            <w:tcBorders>
              <w:top w:val="single" w:sz="4" w:space="0" w:color="auto"/>
              <w:left w:val="nil"/>
              <w:bottom w:val="single" w:sz="4" w:space="0" w:color="auto"/>
              <w:right w:val="single" w:sz="4" w:space="0" w:color="auto"/>
            </w:tcBorders>
            <w:hideMark/>
          </w:tcPr>
          <w:p w14:paraId="4177247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27,50 </w:t>
            </w:r>
          </w:p>
        </w:tc>
        <w:tc>
          <w:tcPr>
            <w:tcW w:w="1100" w:type="dxa"/>
            <w:tcBorders>
              <w:top w:val="single" w:sz="4" w:space="0" w:color="auto"/>
              <w:left w:val="nil"/>
              <w:bottom w:val="single" w:sz="4" w:space="0" w:color="auto"/>
              <w:right w:val="single" w:sz="4" w:space="0" w:color="auto"/>
            </w:tcBorders>
            <w:hideMark/>
          </w:tcPr>
          <w:p w14:paraId="12BDF06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BBB46E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5F764B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1E220C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B101CC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42CD7C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1124016790</w:t>
            </w:r>
          </w:p>
        </w:tc>
        <w:tc>
          <w:tcPr>
            <w:tcW w:w="2324" w:type="dxa"/>
            <w:tcBorders>
              <w:top w:val="single" w:sz="4" w:space="0" w:color="auto"/>
              <w:left w:val="nil"/>
              <w:bottom w:val="single" w:sz="4" w:space="0" w:color="auto"/>
              <w:right w:val="single" w:sz="4" w:space="0" w:color="auto"/>
            </w:tcBorders>
            <w:hideMark/>
          </w:tcPr>
          <w:p w14:paraId="375E02D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PERSONAL.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2C9F07D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20,61 </w:t>
            </w:r>
          </w:p>
        </w:tc>
        <w:tc>
          <w:tcPr>
            <w:tcW w:w="1100" w:type="dxa"/>
            <w:tcBorders>
              <w:top w:val="single" w:sz="4" w:space="0" w:color="auto"/>
              <w:left w:val="nil"/>
              <w:bottom w:val="single" w:sz="4" w:space="0" w:color="auto"/>
              <w:right w:val="single" w:sz="4" w:space="0" w:color="auto"/>
            </w:tcBorders>
            <w:hideMark/>
          </w:tcPr>
          <w:p w14:paraId="6BFD470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E9ADC0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8E92BD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EDE88A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A2E65C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102A88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1124018809</w:t>
            </w:r>
          </w:p>
        </w:tc>
        <w:tc>
          <w:tcPr>
            <w:tcW w:w="2324" w:type="dxa"/>
            <w:tcBorders>
              <w:top w:val="single" w:sz="4" w:space="0" w:color="auto"/>
              <w:left w:val="nil"/>
              <w:bottom w:val="single" w:sz="4" w:space="0" w:color="auto"/>
              <w:right w:val="single" w:sz="4" w:space="0" w:color="auto"/>
            </w:tcBorders>
            <w:hideMark/>
          </w:tcPr>
          <w:p w14:paraId="3E092AC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CULTURA. CIRCO DE MARTE. BOTELLON RETORNABLE 13 LITROS|C:6.000000. RECOGIDA BOTELLON RETORNABLE 13 LITROS|C:-6.000000...</w:t>
            </w:r>
          </w:p>
        </w:tc>
        <w:tc>
          <w:tcPr>
            <w:tcW w:w="611" w:type="dxa"/>
            <w:tcBorders>
              <w:top w:val="single" w:sz="4" w:space="0" w:color="auto"/>
              <w:left w:val="nil"/>
              <w:bottom w:val="single" w:sz="4" w:space="0" w:color="auto"/>
              <w:right w:val="single" w:sz="4" w:space="0" w:color="auto"/>
            </w:tcBorders>
            <w:hideMark/>
          </w:tcPr>
          <w:p w14:paraId="00BAC9F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95,70 </w:t>
            </w:r>
          </w:p>
        </w:tc>
        <w:tc>
          <w:tcPr>
            <w:tcW w:w="1100" w:type="dxa"/>
            <w:tcBorders>
              <w:top w:val="single" w:sz="4" w:space="0" w:color="auto"/>
              <w:left w:val="nil"/>
              <w:bottom w:val="single" w:sz="4" w:space="0" w:color="auto"/>
              <w:right w:val="single" w:sz="4" w:space="0" w:color="auto"/>
            </w:tcBorders>
            <w:hideMark/>
          </w:tcPr>
          <w:p w14:paraId="18E1FE7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0ECD66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210B0A6"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4434B6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4AFA4E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155763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1124018810</w:t>
            </w:r>
          </w:p>
        </w:tc>
        <w:tc>
          <w:tcPr>
            <w:tcW w:w="2324" w:type="dxa"/>
            <w:tcBorders>
              <w:top w:val="single" w:sz="4" w:space="0" w:color="auto"/>
              <w:left w:val="nil"/>
              <w:bottom w:val="single" w:sz="4" w:space="0" w:color="auto"/>
              <w:right w:val="single" w:sz="4" w:space="0" w:color="auto"/>
            </w:tcBorders>
            <w:hideMark/>
          </w:tcPr>
          <w:p w14:paraId="76A4654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OF. TECNICA.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1BCE649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30,25 </w:t>
            </w:r>
          </w:p>
        </w:tc>
        <w:tc>
          <w:tcPr>
            <w:tcW w:w="1100" w:type="dxa"/>
            <w:tcBorders>
              <w:top w:val="single" w:sz="4" w:space="0" w:color="auto"/>
              <w:left w:val="nil"/>
              <w:bottom w:val="single" w:sz="4" w:space="0" w:color="auto"/>
              <w:right w:val="single" w:sz="4" w:space="0" w:color="auto"/>
            </w:tcBorders>
            <w:hideMark/>
          </w:tcPr>
          <w:p w14:paraId="57F5717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E0F753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0F84088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55598E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FD7FCD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C0C521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1124018811</w:t>
            </w:r>
          </w:p>
        </w:tc>
        <w:tc>
          <w:tcPr>
            <w:tcW w:w="2324" w:type="dxa"/>
            <w:tcBorders>
              <w:top w:val="single" w:sz="4" w:space="0" w:color="auto"/>
              <w:left w:val="nil"/>
              <w:bottom w:val="single" w:sz="4" w:space="0" w:color="auto"/>
              <w:right w:val="single" w:sz="4" w:space="0" w:color="auto"/>
            </w:tcBorders>
            <w:hideMark/>
          </w:tcPr>
          <w:p w14:paraId="1FB567C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CENTRO MAYORES. BOTELLON RETORNABLE 13 LITROS|C:10.000000. RECOGIDA BOTELLON RETORNABLE 13 LITROS|C:-10.000000...</w:t>
            </w:r>
          </w:p>
        </w:tc>
        <w:tc>
          <w:tcPr>
            <w:tcW w:w="611" w:type="dxa"/>
            <w:tcBorders>
              <w:top w:val="single" w:sz="4" w:space="0" w:color="auto"/>
              <w:left w:val="nil"/>
              <w:bottom w:val="single" w:sz="4" w:space="0" w:color="auto"/>
              <w:right w:val="single" w:sz="4" w:space="0" w:color="auto"/>
            </w:tcBorders>
            <w:hideMark/>
          </w:tcPr>
          <w:p w14:paraId="0D5A7AE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61,05 </w:t>
            </w:r>
          </w:p>
        </w:tc>
        <w:tc>
          <w:tcPr>
            <w:tcW w:w="1100" w:type="dxa"/>
            <w:tcBorders>
              <w:top w:val="single" w:sz="4" w:space="0" w:color="auto"/>
              <w:left w:val="nil"/>
              <w:bottom w:val="single" w:sz="4" w:space="0" w:color="auto"/>
              <w:right w:val="single" w:sz="4" w:space="0" w:color="auto"/>
            </w:tcBorders>
            <w:hideMark/>
          </w:tcPr>
          <w:p w14:paraId="6329F2A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5B4F628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800E6A1"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746CB1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1EA6B8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92CE88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1124018812</w:t>
            </w:r>
          </w:p>
        </w:tc>
        <w:tc>
          <w:tcPr>
            <w:tcW w:w="2324" w:type="dxa"/>
            <w:tcBorders>
              <w:top w:val="single" w:sz="4" w:space="0" w:color="auto"/>
              <w:left w:val="nil"/>
              <w:bottom w:val="single" w:sz="4" w:space="0" w:color="auto"/>
              <w:right w:val="single" w:sz="4" w:space="0" w:color="auto"/>
            </w:tcBorders>
            <w:hideMark/>
          </w:tcPr>
          <w:p w14:paraId="3AE1308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SERV. SOCIALES. BOTELLON RETORNABLE 13 LITROS|C:2.000000. RECOGIDA BOTELLON RETORNABLE 13 LITROS|C:-2.000000...</w:t>
            </w:r>
          </w:p>
        </w:tc>
        <w:tc>
          <w:tcPr>
            <w:tcW w:w="611" w:type="dxa"/>
            <w:tcBorders>
              <w:top w:val="single" w:sz="4" w:space="0" w:color="auto"/>
              <w:left w:val="nil"/>
              <w:bottom w:val="single" w:sz="4" w:space="0" w:color="auto"/>
              <w:right w:val="single" w:sz="4" w:space="0" w:color="auto"/>
            </w:tcBorders>
            <w:hideMark/>
          </w:tcPr>
          <w:p w14:paraId="6C0F685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44,68 </w:t>
            </w:r>
          </w:p>
        </w:tc>
        <w:tc>
          <w:tcPr>
            <w:tcW w:w="1100" w:type="dxa"/>
            <w:tcBorders>
              <w:top w:val="single" w:sz="4" w:space="0" w:color="auto"/>
              <w:left w:val="nil"/>
              <w:bottom w:val="single" w:sz="4" w:space="0" w:color="auto"/>
              <w:right w:val="single" w:sz="4" w:space="0" w:color="auto"/>
            </w:tcBorders>
            <w:hideMark/>
          </w:tcPr>
          <w:p w14:paraId="2622750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2F1240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B86349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59C9B8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406AF1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F777ED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1124018813</w:t>
            </w:r>
          </w:p>
        </w:tc>
        <w:tc>
          <w:tcPr>
            <w:tcW w:w="2324" w:type="dxa"/>
            <w:tcBorders>
              <w:top w:val="single" w:sz="4" w:space="0" w:color="auto"/>
              <w:left w:val="nil"/>
              <w:bottom w:val="single" w:sz="4" w:space="0" w:color="auto"/>
              <w:right w:val="single" w:sz="4" w:space="0" w:color="auto"/>
            </w:tcBorders>
            <w:hideMark/>
          </w:tcPr>
          <w:p w14:paraId="3649B92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PLAYA. BOTELLON RETORNABLE 13 LITROS|C:4.000000. RECOGIDA BOTELLON RETORNABLE 13 LITROS|C:-4.000000...</w:t>
            </w:r>
          </w:p>
        </w:tc>
        <w:tc>
          <w:tcPr>
            <w:tcW w:w="611" w:type="dxa"/>
            <w:tcBorders>
              <w:top w:val="single" w:sz="4" w:space="0" w:color="auto"/>
              <w:left w:val="nil"/>
              <w:bottom w:val="single" w:sz="4" w:space="0" w:color="auto"/>
              <w:right w:val="single" w:sz="4" w:space="0" w:color="auto"/>
            </w:tcBorders>
            <w:hideMark/>
          </w:tcPr>
          <w:p w14:paraId="4550C5B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27,50 </w:t>
            </w:r>
          </w:p>
        </w:tc>
        <w:tc>
          <w:tcPr>
            <w:tcW w:w="1100" w:type="dxa"/>
            <w:tcBorders>
              <w:top w:val="single" w:sz="4" w:space="0" w:color="auto"/>
              <w:left w:val="nil"/>
              <w:bottom w:val="single" w:sz="4" w:space="0" w:color="auto"/>
              <w:right w:val="single" w:sz="4" w:space="0" w:color="auto"/>
            </w:tcBorders>
            <w:hideMark/>
          </w:tcPr>
          <w:p w14:paraId="46BEC2D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F44BFF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1FD33D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69D2D7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6E73F6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077F2D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1124018814</w:t>
            </w:r>
          </w:p>
        </w:tc>
        <w:tc>
          <w:tcPr>
            <w:tcW w:w="2324" w:type="dxa"/>
            <w:tcBorders>
              <w:top w:val="single" w:sz="4" w:space="0" w:color="auto"/>
              <w:left w:val="nil"/>
              <w:bottom w:val="single" w:sz="4" w:space="0" w:color="auto"/>
              <w:right w:val="single" w:sz="4" w:space="0" w:color="auto"/>
            </w:tcBorders>
            <w:hideMark/>
          </w:tcPr>
          <w:p w14:paraId="24ACD4B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AYTO. S/C DE LA PALMA. PLANTA 1 BOTELLON RETORNABLE 13 LITROS|C:5.000000. </w:t>
            </w:r>
            <w:r w:rsidRPr="00417216">
              <w:rPr>
                <w:rFonts w:eastAsiaTheme="minorHAnsi"/>
                <w:color w:val="000000"/>
                <w:sz w:val="14"/>
                <w:szCs w:val="14"/>
                <w:lang w:val="en-US" w:eastAsia="en-US"/>
              </w:rPr>
              <w:t>PLANTA 2 BOTELLON RETORNABLE 13 LITROS|C:3.000000...</w:t>
            </w:r>
          </w:p>
        </w:tc>
        <w:tc>
          <w:tcPr>
            <w:tcW w:w="611" w:type="dxa"/>
            <w:tcBorders>
              <w:top w:val="single" w:sz="4" w:space="0" w:color="auto"/>
              <w:left w:val="nil"/>
              <w:bottom w:val="single" w:sz="4" w:space="0" w:color="auto"/>
              <w:right w:val="single" w:sz="4" w:space="0" w:color="auto"/>
            </w:tcBorders>
            <w:hideMark/>
          </w:tcPr>
          <w:p w14:paraId="15692E7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24,75 </w:t>
            </w:r>
          </w:p>
        </w:tc>
        <w:tc>
          <w:tcPr>
            <w:tcW w:w="1100" w:type="dxa"/>
            <w:tcBorders>
              <w:top w:val="single" w:sz="4" w:space="0" w:color="auto"/>
              <w:left w:val="nil"/>
              <w:bottom w:val="single" w:sz="4" w:space="0" w:color="auto"/>
              <w:right w:val="single" w:sz="4" w:space="0" w:color="auto"/>
            </w:tcBorders>
            <w:hideMark/>
          </w:tcPr>
          <w:p w14:paraId="7F27AD9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03A91E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1FA264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9BAE43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1D32B9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D3D011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1124018815</w:t>
            </w:r>
          </w:p>
        </w:tc>
        <w:tc>
          <w:tcPr>
            <w:tcW w:w="2324" w:type="dxa"/>
            <w:tcBorders>
              <w:top w:val="single" w:sz="4" w:space="0" w:color="auto"/>
              <w:left w:val="nil"/>
              <w:bottom w:val="single" w:sz="4" w:space="0" w:color="auto"/>
              <w:right w:val="single" w:sz="4" w:space="0" w:color="auto"/>
            </w:tcBorders>
            <w:hideMark/>
          </w:tcPr>
          <w:p w14:paraId="585F03F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PFE S/C DE LA PALMA OTRA VEZ VERDE. BOTELLON RETORNABLE 13 LITROS|C:5.000000. RECOGIDA BOTELLON RETORNABLE 13 LITROS|C:-4.000000...</w:t>
            </w:r>
          </w:p>
        </w:tc>
        <w:tc>
          <w:tcPr>
            <w:tcW w:w="611" w:type="dxa"/>
            <w:tcBorders>
              <w:top w:val="single" w:sz="4" w:space="0" w:color="auto"/>
              <w:left w:val="nil"/>
              <w:bottom w:val="single" w:sz="4" w:space="0" w:color="auto"/>
              <w:right w:val="single" w:sz="4" w:space="0" w:color="auto"/>
            </w:tcBorders>
            <w:hideMark/>
          </w:tcPr>
          <w:p w14:paraId="5028722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13,75 </w:t>
            </w:r>
          </w:p>
        </w:tc>
        <w:tc>
          <w:tcPr>
            <w:tcW w:w="1100" w:type="dxa"/>
            <w:tcBorders>
              <w:top w:val="single" w:sz="4" w:space="0" w:color="auto"/>
              <w:left w:val="nil"/>
              <w:bottom w:val="single" w:sz="4" w:space="0" w:color="auto"/>
              <w:right w:val="single" w:sz="4" w:space="0" w:color="auto"/>
            </w:tcBorders>
            <w:hideMark/>
          </w:tcPr>
          <w:p w14:paraId="3AAFFDF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CAE9E4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136423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49BB655"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4AE9F5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A248D6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1124021190</w:t>
            </w:r>
          </w:p>
        </w:tc>
        <w:tc>
          <w:tcPr>
            <w:tcW w:w="2324" w:type="dxa"/>
            <w:tcBorders>
              <w:top w:val="single" w:sz="4" w:space="0" w:color="auto"/>
              <w:left w:val="nil"/>
              <w:bottom w:val="single" w:sz="4" w:space="0" w:color="auto"/>
              <w:right w:val="single" w:sz="4" w:space="0" w:color="auto"/>
            </w:tcBorders>
            <w:hideMark/>
          </w:tcPr>
          <w:p w14:paraId="5750668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 xml:space="preserve">SALA LA RECOVA. BOTELLON RETORNABLE 13 LITROS|C:2.000000. RECOGIDA </w:t>
            </w:r>
            <w:r w:rsidRPr="00417216">
              <w:rPr>
                <w:rFonts w:eastAsiaTheme="minorHAnsi"/>
                <w:color w:val="000000"/>
                <w:sz w:val="14"/>
                <w:szCs w:val="14"/>
                <w:lang w:eastAsia="en-US"/>
              </w:rPr>
              <w:lastRenderedPageBreak/>
              <w:t>BOTELLON RETORNABLE 13 LITROS|C:-2.000000...</w:t>
            </w:r>
          </w:p>
        </w:tc>
        <w:tc>
          <w:tcPr>
            <w:tcW w:w="611" w:type="dxa"/>
            <w:tcBorders>
              <w:top w:val="single" w:sz="4" w:space="0" w:color="auto"/>
              <w:left w:val="nil"/>
              <w:bottom w:val="single" w:sz="4" w:space="0" w:color="auto"/>
              <w:right w:val="single" w:sz="4" w:space="0" w:color="auto"/>
            </w:tcBorders>
            <w:hideMark/>
          </w:tcPr>
          <w:p w14:paraId="4279396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lastRenderedPageBreak/>
              <w:t xml:space="preserve">11,68 </w:t>
            </w:r>
          </w:p>
        </w:tc>
        <w:tc>
          <w:tcPr>
            <w:tcW w:w="1100" w:type="dxa"/>
            <w:tcBorders>
              <w:top w:val="single" w:sz="4" w:space="0" w:color="auto"/>
              <w:left w:val="nil"/>
              <w:bottom w:val="single" w:sz="4" w:space="0" w:color="auto"/>
              <w:right w:val="single" w:sz="4" w:space="0" w:color="auto"/>
            </w:tcBorders>
            <w:hideMark/>
          </w:tcPr>
          <w:p w14:paraId="3F9C1CC1"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307E70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5FD4CDE"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996456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74F1D7C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CEF2F0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1124021191</w:t>
            </w:r>
          </w:p>
        </w:tc>
        <w:tc>
          <w:tcPr>
            <w:tcW w:w="2324" w:type="dxa"/>
            <w:tcBorders>
              <w:top w:val="single" w:sz="4" w:space="0" w:color="auto"/>
              <w:left w:val="nil"/>
              <w:bottom w:val="single" w:sz="4" w:space="0" w:color="auto"/>
              <w:right w:val="single" w:sz="4" w:space="0" w:color="auto"/>
            </w:tcBorders>
            <w:hideMark/>
          </w:tcPr>
          <w:p w14:paraId="7EEBFBA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PLAYA. BOTELLON RETORNABLE 13 LITROS|C:6.000000. RECOGIDA BOTELLON RETORNABLE 13 LITROS|C:-6.000000...</w:t>
            </w:r>
          </w:p>
        </w:tc>
        <w:tc>
          <w:tcPr>
            <w:tcW w:w="611" w:type="dxa"/>
            <w:tcBorders>
              <w:top w:val="single" w:sz="4" w:space="0" w:color="auto"/>
              <w:left w:val="nil"/>
              <w:bottom w:val="single" w:sz="4" w:space="0" w:color="auto"/>
              <w:right w:val="single" w:sz="4" w:space="0" w:color="auto"/>
            </w:tcBorders>
            <w:hideMark/>
          </w:tcPr>
          <w:p w14:paraId="3E21327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55,68 </w:t>
            </w:r>
          </w:p>
        </w:tc>
        <w:tc>
          <w:tcPr>
            <w:tcW w:w="1100" w:type="dxa"/>
            <w:tcBorders>
              <w:top w:val="single" w:sz="4" w:space="0" w:color="auto"/>
              <w:left w:val="nil"/>
              <w:bottom w:val="single" w:sz="4" w:space="0" w:color="auto"/>
              <w:right w:val="single" w:sz="4" w:space="0" w:color="auto"/>
            </w:tcBorders>
            <w:hideMark/>
          </w:tcPr>
          <w:p w14:paraId="1A99FD7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09E5A5C"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120C27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17ACB80"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EDDA1E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797E6F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1124021192</w:t>
            </w:r>
          </w:p>
        </w:tc>
        <w:tc>
          <w:tcPr>
            <w:tcW w:w="2324" w:type="dxa"/>
            <w:tcBorders>
              <w:top w:val="single" w:sz="4" w:space="0" w:color="auto"/>
              <w:left w:val="nil"/>
              <w:bottom w:val="single" w:sz="4" w:space="0" w:color="auto"/>
              <w:right w:val="single" w:sz="4" w:space="0" w:color="auto"/>
            </w:tcBorders>
            <w:hideMark/>
          </w:tcPr>
          <w:p w14:paraId="698379D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JUVENTUD Y MOV. VECINAL.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73E672E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14,43 </w:t>
            </w:r>
          </w:p>
        </w:tc>
        <w:tc>
          <w:tcPr>
            <w:tcW w:w="1100" w:type="dxa"/>
            <w:tcBorders>
              <w:top w:val="single" w:sz="4" w:space="0" w:color="auto"/>
              <w:left w:val="nil"/>
              <w:bottom w:val="single" w:sz="4" w:space="0" w:color="auto"/>
              <w:right w:val="single" w:sz="4" w:space="0" w:color="auto"/>
            </w:tcBorders>
            <w:hideMark/>
          </w:tcPr>
          <w:p w14:paraId="6AD3693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B78B76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FA3D71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0D0ECC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A17717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068DBC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1124021193</w:t>
            </w:r>
          </w:p>
        </w:tc>
        <w:tc>
          <w:tcPr>
            <w:tcW w:w="2324" w:type="dxa"/>
            <w:tcBorders>
              <w:top w:val="single" w:sz="4" w:space="0" w:color="auto"/>
              <w:left w:val="nil"/>
              <w:bottom w:val="single" w:sz="4" w:space="0" w:color="auto"/>
              <w:right w:val="single" w:sz="4" w:space="0" w:color="auto"/>
            </w:tcBorders>
            <w:hideMark/>
          </w:tcPr>
          <w:p w14:paraId="41C3B98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OF. TECNICA.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0CB078C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33,00 </w:t>
            </w:r>
          </w:p>
        </w:tc>
        <w:tc>
          <w:tcPr>
            <w:tcW w:w="1100" w:type="dxa"/>
            <w:tcBorders>
              <w:top w:val="single" w:sz="4" w:space="0" w:color="auto"/>
              <w:left w:val="nil"/>
              <w:bottom w:val="single" w:sz="4" w:space="0" w:color="auto"/>
              <w:right w:val="single" w:sz="4" w:space="0" w:color="auto"/>
            </w:tcBorders>
            <w:hideMark/>
          </w:tcPr>
          <w:p w14:paraId="69157DB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884F47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22EE797"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B7F876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67AC33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EA05A1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1124021194</w:t>
            </w:r>
          </w:p>
        </w:tc>
        <w:tc>
          <w:tcPr>
            <w:tcW w:w="2324" w:type="dxa"/>
            <w:tcBorders>
              <w:top w:val="single" w:sz="4" w:space="0" w:color="auto"/>
              <w:left w:val="nil"/>
              <w:bottom w:val="single" w:sz="4" w:space="0" w:color="auto"/>
              <w:right w:val="single" w:sz="4" w:space="0" w:color="auto"/>
            </w:tcBorders>
            <w:hideMark/>
          </w:tcPr>
          <w:p w14:paraId="68AE06C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MAYORES. BOTELLON RETORNABLE 13 LITROS|C:9.000000. RECOGIDA BOTELLON RETORNABLE 13 LITROS|C:-9.000000...</w:t>
            </w:r>
          </w:p>
        </w:tc>
        <w:tc>
          <w:tcPr>
            <w:tcW w:w="611" w:type="dxa"/>
            <w:tcBorders>
              <w:top w:val="single" w:sz="4" w:space="0" w:color="auto"/>
              <w:left w:val="nil"/>
              <w:bottom w:val="single" w:sz="4" w:space="0" w:color="auto"/>
              <w:right w:val="single" w:sz="4" w:space="0" w:color="auto"/>
            </w:tcBorders>
            <w:hideMark/>
          </w:tcPr>
          <w:p w14:paraId="77466D5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104,14 </w:t>
            </w:r>
          </w:p>
        </w:tc>
        <w:tc>
          <w:tcPr>
            <w:tcW w:w="1100" w:type="dxa"/>
            <w:tcBorders>
              <w:top w:val="single" w:sz="4" w:space="0" w:color="auto"/>
              <w:left w:val="nil"/>
              <w:bottom w:val="single" w:sz="4" w:space="0" w:color="auto"/>
              <w:right w:val="single" w:sz="4" w:space="0" w:color="auto"/>
            </w:tcBorders>
            <w:hideMark/>
          </w:tcPr>
          <w:p w14:paraId="63DD57C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D7E527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7EE208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C775A7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9D602B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233C40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1124021195</w:t>
            </w:r>
          </w:p>
        </w:tc>
        <w:tc>
          <w:tcPr>
            <w:tcW w:w="2324" w:type="dxa"/>
            <w:tcBorders>
              <w:top w:val="single" w:sz="4" w:space="0" w:color="auto"/>
              <w:left w:val="nil"/>
              <w:bottom w:val="single" w:sz="4" w:space="0" w:color="auto"/>
              <w:right w:val="single" w:sz="4" w:space="0" w:color="auto"/>
            </w:tcBorders>
            <w:hideMark/>
          </w:tcPr>
          <w:p w14:paraId="56F449A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POLICIA LOCAL. BOTELLON RETORNABLE 13 LITROS|C:10.000000. RECOGIDA BOTELLON RETORNABLE 13 LITROS|C:-14.000000...</w:t>
            </w:r>
          </w:p>
        </w:tc>
        <w:tc>
          <w:tcPr>
            <w:tcW w:w="611" w:type="dxa"/>
            <w:tcBorders>
              <w:top w:val="single" w:sz="4" w:space="0" w:color="auto"/>
              <w:left w:val="nil"/>
              <w:bottom w:val="single" w:sz="4" w:space="0" w:color="auto"/>
              <w:right w:val="single" w:sz="4" w:space="0" w:color="auto"/>
            </w:tcBorders>
            <w:hideMark/>
          </w:tcPr>
          <w:p w14:paraId="74BAC1A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105,09 </w:t>
            </w:r>
          </w:p>
        </w:tc>
        <w:tc>
          <w:tcPr>
            <w:tcW w:w="1100" w:type="dxa"/>
            <w:tcBorders>
              <w:top w:val="single" w:sz="4" w:space="0" w:color="auto"/>
              <w:left w:val="nil"/>
              <w:bottom w:val="single" w:sz="4" w:space="0" w:color="auto"/>
              <w:right w:val="single" w:sz="4" w:space="0" w:color="auto"/>
            </w:tcBorders>
            <w:hideMark/>
          </w:tcPr>
          <w:p w14:paraId="3BA49ED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56DFF7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E90396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656343B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C28DD4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6BDCFE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1124021196</w:t>
            </w:r>
          </w:p>
        </w:tc>
        <w:tc>
          <w:tcPr>
            <w:tcW w:w="2324" w:type="dxa"/>
            <w:tcBorders>
              <w:top w:val="single" w:sz="4" w:space="0" w:color="auto"/>
              <w:left w:val="nil"/>
              <w:bottom w:val="single" w:sz="4" w:space="0" w:color="auto"/>
              <w:right w:val="single" w:sz="4" w:space="0" w:color="auto"/>
            </w:tcBorders>
            <w:hideMark/>
          </w:tcPr>
          <w:p w14:paraId="2ADE767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SERV. SOCIALES. BOTELLON RETORNABLE 13 LITROS|C:3.000000.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3374668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72,15 </w:t>
            </w:r>
          </w:p>
        </w:tc>
        <w:tc>
          <w:tcPr>
            <w:tcW w:w="1100" w:type="dxa"/>
            <w:tcBorders>
              <w:top w:val="single" w:sz="4" w:space="0" w:color="auto"/>
              <w:left w:val="nil"/>
              <w:bottom w:val="single" w:sz="4" w:space="0" w:color="auto"/>
              <w:right w:val="single" w:sz="4" w:space="0" w:color="auto"/>
            </w:tcBorders>
            <w:hideMark/>
          </w:tcPr>
          <w:p w14:paraId="138D85E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756F8B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A9F5C12"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DF6213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665392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44EAF3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1124021197</w:t>
            </w:r>
          </w:p>
        </w:tc>
        <w:tc>
          <w:tcPr>
            <w:tcW w:w="2324" w:type="dxa"/>
            <w:tcBorders>
              <w:top w:val="single" w:sz="4" w:space="0" w:color="auto"/>
              <w:left w:val="nil"/>
              <w:bottom w:val="single" w:sz="4" w:space="0" w:color="auto"/>
              <w:right w:val="single" w:sz="4" w:space="0" w:color="auto"/>
            </w:tcBorders>
            <w:hideMark/>
          </w:tcPr>
          <w:p w14:paraId="09A58CB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BANDA DE MUSICA. BOTELLON RETORNABLE 13 LITROS|C:5.000000. COMPRA BOTELLON RETORNABLE 13 LITROS|C:1.000000...</w:t>
            </w:r>
          </w:p>
        </w:tc>
        <w:tc>
          <w:tcPr>
            <w:tcW w:w="611" w:type="dxa"/>
            <w:tcBorders>
              <w:top w:val="single" w:sz="4" w:space="0" w:color="auto"/>
              <w:left w:val="nil"/>
              <w:bottom w:val="single" w:sz="4" w:space="0" w:color="auto"/>
              <w:right w:val="single" w:sz="4" w:space="0" w:color="auto"/>
            </w:tcBorders>
            <w:hideMark/>
          </w:tcPr>
          <w:p w14:paraId="2F14A63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61,34 </w:t>
            </w:r>
          </w:p>
        </w:tc>
        <w:tc>
          <w:tcPr>
            <w:tcW w:w="1100" w:type="dxa"/>
            <w:tcBorders>
              <w:top w:val="single" w:sz="4" w:space="0" w:color="auto"/>
              <w:left w:val="nil"/>
              <w:bottom w:val="single" w:sz="4" w:space="0" w:color="auto"/>
              <w:right w:val="single" w:sz="4" w:space="0" w:color="auto"/>
            </w:tcBorders>
            <w:hideMark/>
          </w:tcPr>
          <w:p w14:paraId="463891D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34008D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6B70584"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E9BFB14"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0FC054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F628A6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1124021198</w:t>
            </w:r>
          </w:p>
        </w:tc>
        <w:tc>
          <w:tcPr>
            <w:tcW w:w="2324" w:type="dxa"/>
            <w:tcBorders>
              <w:top w:val="single" w:sz="4" w:space="0" w:color="auto"/>
              <w:left w:val="nil"/>
              <w:bottom w:val="single" w:sz="4" w:space="0" w:color="auto"/>
              <w:right w:val="single" w:sz="4" w:space="0" w:color="auto"/>
            </w:tcBorders>
            <w:hideMark/>
          </w:tcPr>
          <w:p w14:paraId="0264213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CIRCO DE MARTE. AGUA SIN GAS 0,50 LITROS|C:20.000000. lote: 199. </w:t>
            </w:r>
            <w:r w:rsidRPr="00417216">
              <w:rPr>
                <w:rFonts w:eastAsiaTheme="minorHAnsi"/>
                <w:color w:val="000000"/>
                <w:sz w:val="14"/>
                <w:szCs w:val="14"/>
                <w:lang w:val="en-US" w:eastAsia="en-US"/>
              </w:rPr>
              <w:t>MANTENIMIENTO FUENTE DISPENSADORA...</w:t>
            </w:r>
          </w:p>
        </w:tc>
        <w:tc>
          <w:tcPr>
            <w:tcW w:w="611" w:type="dxa"/>
            <w:tcBorders>
              <w:top w:val="single" w:sz="4" w:space="0" w:color="auto"/>
              <w:left w:val="nil"/>
              <w:bottom w:val="single" w:sz="4" w:space="0" w:color="auto"/>
              <w:right w:val="single" w:sz="4" w:space="0" w:color="auto"/>
            </w:tcBorders>
            <w:hideMark/>
          </w:tcPr>
          <w:p w14:paraId="565B947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165,26 </w:t>
            </w:r>
          </w:p>
        </w:tc>
        <w:tc>
          <w:tcPr>
            <w:tcW w:w="1100" w:type="dxa"/>
            <w:tcBorders>
              <w:top w:val="single" w:sz="4" w:space="0" w:color="auto"/>
              <w:left w:val="nil"/>
              <w:bottom w:val="single" w:sz="4" w:space="0" w:color="auto"/>
              <w:right w:val="single" w:sz="4" w:space="0" w:color="auto"/>
            </w:tcBorders>
            <w:hideMark/>
          </w:tcPr>
          <w:p w14:paraId="125CB198"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915DC7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899167B"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65B555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8E5FA3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9BDFE3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1124021199</w:t>
            </w:r>
          </w:p>
        </w:tc>
        <w:tc>
          <w:tcPr>
            <w:tcW w:w="2324" w:type="dxa"/>
            <w:tcBorders>
              <w:top w:val="single" w:sz="4" w:space="0" w:color="auto"/>
              <w:left w:val="nil"/>
              <w:bottom w:val="single" w:sz="4" w:space="0" w:color="auto"/>
              <w:right w:val="single" w:sz="4" w:space="0" w:color="auto"/>
            </w:tcBorders>
            <w:hideMark/>
          </w:tcPr>
          <w:p w14:paraId="08CEF1E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SERV. JARDINES. AGUA SIN GAS 0,50 LITROS|C:17.000000. AGUA SIN GAS 0,50 LITROS|C:17.000000...</w:t>
            </w:r>
          </w:p>
        </w:tc>
        <w:tc>
          <w:tcPr>
            <w:tcW w:w="611" w:type="dxa"/>
            <w:tcBorders>
              <w:top w:val="single" w:sz="4" w:space="0" w:color="auto"/>
              <w:left w:val="nil"/>
              <w:bottom w:val="single" w:sz="4" w:space="0" w:color="auto"/>
              <w:right w:val="single" w:sz="4" w:space="0" w:color="auto"/>
            </w:tcBorders>
            <w:hideMark/>
          </w:tcPr>
          <w:p w14:paraId="0622137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134,64 </w:t>
            </w:r>
          </w:p>
        </w:tc>
        <w:tc>
          <w:tcPr>
            <w:tcW w:w="1100" w:type="dxa"/>
            <w:tcBorders>
              <w:top w:val="single" w:sz="4" w:space="0" w:color="auto"/>
              <w:left w:val="nil"/>
              <w:bottom w:val="single" w:sz="4" w:space="0" w:color="auto"/>
              <w:right w:val="single" w:sz="4" w:space="0" w:color="auto"/>
            </w:tcBorders>
            <w:hideMark/>
          </w:tcPr>
          <w:p w14:paraId="6452789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AE89B4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1DB61AD"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4004EE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AE045DF"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8E52DD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1124021200</w:t>
            </w:r>
          </w:p>
        </w:tc>
        <w:tc>
          <w:tcPr>
            <w:tcW w:w="2324" w:type="dxa"/>
            <w:tcBorders>
              <w:top w:val="single" w:sz="4" w:space="0" w:color="auto"/>
              <w:left w:val="nil"/>
              <w:bottom w:val="single" w:sz="4" w:space="0" w:color="auto"/>
              <w:right w:val="single" w:sz="4" w:space="0" w:color="auto"/>
            </w:tcBorders>
            <w:hideMark/>
          </w:tcPr>
          <w:p w14:paraId="7B1C62E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INFRAESTRUCTURAS. INSTALACION FUENTE DISPENSADORA. MODELO: NOXTER...</w:t>
            </w:r>
          </w:p>
        </w:tc>
        <w:tc>
          <w:tcPr>
            <w:tcW w:w="611" w:type="dxa"/>
            <w:tcBorders>
              <w:top w:val="single" w:sz="4" w:space="0" w:color="auto"/>
              <w:left w:val="nil"/>
              <w:bottom w:val="single" w:sz="4" w:space="0" w:color="auto"/>
              <w:right w:val="single" w:sz="4" w:space="0" w:color="auto"/>
            </w:tcBorders>
            <w:hideMark/>
          </w:tcPr>
          <w:p w14:paraId="0B0C056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36,88 </w:t>
            </w:r>
          </w:p>
        </w:tc>
        <w:tc>
          <w:tcPr>
            <w:tcW w:w="1100" w:type="dxa"/>
            <w:tcBorders>
              <w:top w:val="single" w:sz="4" w:space="0" w:color="auto"/>
              <w:left w:val="nil"/>
              <w:bottom w:val="single" w:sz="4" w:space="0" w:color="auto"/>
              <w:right w:val="single" w:sz="4" w:space="0" w:color="auto"/>
            </w:tcBorders>
            <w:hideMark/>
          </w:tcPr>
          <w:p w14:paraId="6738ECA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DDBBC8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3FAFF27"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83F084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52CA0B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5C1E9D6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1124021201</w:t>
            </w:r>
          </w:p>
        </w:tc>
        <w:tc>
          <w:tcPr>
            <w:tcW w:w="2324" w:type="dxa"/>
            <w:tcBorders>
              <w:top w:val="single" w:sz="4" w:space="0" w:color="auto"/>
              <w:left w:val="nil"/>
              <w:bottom w:val="single" w:sz="4" w:space="0" w:color="auto"/>
              <w:right w:val="single" w:sz="4" w:space="0" w:color="auto"/>
            </w:tcBorders>
            <w:hideMark/>
          </w:tcPr>
          <w:p w14:paraId="1D88EA6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BOTELLON RETORNABLE 13 LITROS|C:4.000000. RECOGIDA BOTELLON RETORNABLE 13 LITROS|C:-3.000000...</w:t>
            </w:r>
          </w:p>
        </w:tc>
        <w:tc>
          <w:tcPr>
            <w:tcW w:w="611" w:type="dxa"/>
            <w:tcBorders>
              <w:top w:val="single" w:sz="4" w:space="0" w:color="auto"/>
              <w:left w:val="nil"/>
              <w:bottom w:val="single" w:sz="4" w:space="0" w:color="auto"/>
              <w:right w:val="single" w:sz="4" w:space="0" w:color="auto"/>
            </w:tcBorders>
            <w:hideMark/>
          </w:tcPr>
          <w:p w14:paraId="289572E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78,50 </w:t>
            </w:r>
          </w:p>
        </w:tc>
        <w:tc>
          <w:tcPr>
            <w:tcW w:w="1100" w:type="dxa"/>
            <w:tcBorders>
              <w:top w:val="single" w:sz="4" w:space="0" w:color="auto"/>
              <w:left w:val="nil"/>
              <w:bottom w:val="single" w:sz="4" w:space="0" w:color="auto"/>
              <w:right w:val="single" w:sz="4" w:space="0" w:color="auto"/>
            </w:tcBorders>
            <w:hideMark/>
          </w:tcPr>
          <w:p w14:paraId="0865903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B5B2DD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5FA12EE"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F1B57C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17035A9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6B8136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1124021202</w:t>
            </w:r>
          </w:p>
        </w:tc>
        <w:tc>
          <w:tcPr>
            <w:tcW w:w="2324" w:type="dxa"/>
            <w:tcBorders>
              <w:top w:val="single" w:sz="4" w:space="0" w:color="auto"/>
              <w:left w:val="nil"/>
              <w:bottom w:val="single" w:sz="4" w:space="0" w:color="auto"/>
              <w:right w:val="single" w:sz="4" w:space="0" w:color="auto"/>
            </w:tcBorders>
            <w:hideMark/>
          </w:tcPr>
          <w:p w14:paraId="0ECD0C2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PROTECCION CIVIL. BOTELLON RETORNABLE 13 LITROS|C:3.000000. </w:t>
            </w:r>
            <w:r w:rsidRPr="00417216">
              <w:rPr>
                <w:rFonts w:eastAsiaTheme="minorHAnsi"/>
                <w:color w:val="000000"/>
                <w:sz w:val="14"/>
                <w:szCs w:val="14"/>
                <w:lang w:val="en-US" w:eastAsia="en-US"/>
              </w:rPr>
              <w:t>LOTE: 278...</w:t>
            </w:r>
          </w:p>
        </w:tc>
        <w:tc>
          <w:tcPr>
            <w:tcW w:w="611" w:type="dxa"/>
            <w:tcBorders>
              <w:top w:val="single" w:sz="4" w:space="0" w:color="auto"/>
              <w:left w:val="nil"/>
              <w:bottom w:val="single" w:sz="4" w:space="0" w:color="auto"/>
              <w:right w:val="single" w:sz="4" w:space="0" w:color="auto"/>
            </w:tcBorders>
            <w:hideMark/>
          </w:tcPr>
          <w:p w14:paraId="6B57A40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337,41 </w:t>
            </w:r>
          </w:p>
        </w:tc>
        <w:tc>
          <w:tcPr>
            <w:tcW w:w="1100" w:type="dxa"/>
            <w:tcBorders>
              <w:top w:val="single" w:sz="4" w:space="0" w:color="auto"/>
              <w:left w:val="nil"/>
              <w:bottom w:val="single" w:sz="4" w:space="0" w:color="auto"/>
              <w:right w:val="single" w:sz="4" w:space="0" w:color="auto"/>
            </w:tcBorders>
            <w:hideMark/>
          </w:tcPr>
          <w:p w14:paraId="1C3DAB4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4E0250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4F23906"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5B4F89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AB0D72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D3AAC0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1124021203</w:t>
            </w:r>
          </w:p>
        </w:tc>
        <w:tc>
          <w:tcPr>
            <w:tcW w:w="2324" w:type="dxa"/>
            <w:tcBorders>
              <w:top w:val="single" w:sz="4" w:space="0" w:color="auto"/>
              <w:left w:val="nil"/>
              <w:bottom w:val="single" w:sz="4" w:space="0" w:color="auto"/>
              <w:right w:val="single" w:sz="4" w:space="0" w:color="auto"/>
            </w:tcBorders>
            <w:hideMark/>
          </w:tcPr>
          <w:p w14:paraId="0EE6D04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PFE S/C DE LA PALMA. BOTELLON RETORNABLE 13 LITROS|C:5.000000. RECOGIDA BOTELLON RETORNABLE 13 LITROS|C:-5.000000...</w:t>
            </w:r>
          </w:p>
        </w:tc>
        <w:tc>
          <w:tcPr>
            <w:tcW w:w="611" w:type="dxa"/>
            <w:tcBorders>
              <w:top w:val="single" w:sz="4" w:space="0" w:color="auto"/>
              <w:left w:val="nil"/>
              <w:bottom w:val="single" w:sz="4" w:space="0" w:color="auto"/>
              <w:right w:val="single" w:sz="4" w:space="0" w:color="auto"/>
            </w:tcBorders>
            <w:hideMark/>
          </w:tcPr>
          <w:p w14:paraId="47D1FD8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13,75 </w:t>
            </w:r>
          </w:p>
        </w:tc>
        <w:tc>
          <w:tcPr>
            <w:tcW w:w="1100" w:type="dxa"/>
            <w:tcBorders>
              <w:top w:val="single" w:sz="4" w:space="0" w:color="auto"/>
              <w:left w:val="nil"/>
              <w:bottom w:val="single" w:sz="4" w:space="0" w:color="auto"/>
              <w:right w:val="single" w:sz="4" w:space="0" w:color="auto"/>
            </w:tcBorders>
            <w:hideMark/>
          </w:tcPr>
          <w:p w14:paraId="5DF8F36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29F50F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5D24BA8"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B82697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515666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1066BA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1124021204</w:t>
            </w:r>
          </w:p>
        </w:tc>
        <w:tc>
          <w:tcPr>
            <w:tcW w:w="2324" w:type="dxa"/>
            <w:tcBorders>
              <w:top w:val="single" w:sz="4" w:space="0" w:color="auto"/>
              <w:left w:val="nil"/>
              <w:bottom w:val="single" w:sz="4" w:space="0" w:color="auto"/>
              <w:right w:val="single" w:sz="4" w:space="0" w:color="auto"/>
            </w:tcBorders>
            <w:hideMark/>
          </w:tcPr>
          <w:p w14:paraId="5E5C2D7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PERSONAL. BOTELLON RETORNABLE 13 LITROS|C:4.000000. RECOGIDA BOTELLON RETORNABLE 13 LITROS|C:-4.000000...</w:t>
            </w:r>
          </w:p>
        </w:tc>
        <w:tc>
          <w:tcPr>
            <w:tcW w:w="611" w:type="dxa"/>
            <w:tcBorders>
              <w:top w:val="single" w:sz="4" w:space="0" w:color="auto"/>
              <w:left w:val="nil"/>
              <w:bottom w:val="single" w:sz="4" w:space="0" w:color="auto"/>
              <w:right w:val="single" w:sz="4" w:space="0" w:color="auto"/>
            </w:tcBorders>
            <w:hideMark/>
          </w:tcPr>
          <w:p w14:paraId="11494BF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11,00 </w:t>
            </w:r>
          </w:p>
        </w:tc>
        <w:tc>
          <w:tcPr>
            <w:tcW w:w="1100" w:type="dxa"/>
            <w:tcBorders>
              <w:top w:val="single" w:sz="4" w:space="0" w:color="auto"/>
              <w:left w:val="nil"/>
              <w:bottom w:val="single" w:sz="4" w:space="0" w:color="auto"/>
              <w:right w:val="single" w:sz="4" w:space="0" w:color="auto"/>
            </w:tcBorders>
            <w:hideMark/>
          </w:tcPr>
          <w:p w14:paraId="43F3B70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7C1EDF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0E8D73E"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FAD57D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8102EA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FDA51B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1124021205</w:t>
            </w:r>
          </w:p>
        </w:tc>
        <w:tc>
          <w:tcPr>
            <w:tcW w:w="2324" w:type="dxa"/>
            <w:tcBorders>
              <w:top w:val="single" w:sz="4" w:space="0" w:color="auto"/>
              <w:left w:val="nil"/>
              <w:bottom w:val="single" w:sz="4" w:space="0" w:color="auto"/>
              <w:right w:val="single" w:sz="4" w:space="0" w:color="auto"/>
            </w:tcBorders>
            <w:hideMark/>
          </w:tcPr>
          <w:p w14:paraId="657E019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 xml:space="preserve">TALLER DE COSTURA. BOTELLON RETORNABLE 13 </w:t>
            </w:r>
            <w:r w:rsidRPr="00417216">
              <w:rPr>
                <w:rFonts w:eastAsiaTheme="minorHAnsi"/>
                <w:color w:val="000000"/>
                <w:sz w:val="14"/>
                <w:szCs w:val="14"/>
                <w:lang w:eastAsia="en-US"/>
              </w:rPr>
              <w:lastRenderedPageBreak/>
              <w:t>LITROS|C:3.000000. RECOGIDA BOTELLON RETORNABLE 13 LITROS|C:-6.000000...</w:t>
            </w:r>
          </w:p>
        </w:tc>
        <w:tc>
          <w:tcPr>
            <w:tcW w:w="611" w:type="dxa"/>
            <w:tcBorders>
              <w:top w:val="single" w:sz="4" w:space="0" w:color="auto"/>
              <w:left w:val="nil"/>
              <w:bottom w:val="single" w:sz="4" w:space="0" w:color="auto"/>
              <w:right w:val="single" w:sz="4" w:space="0" w:color="auto"/>
            </w:tcBorders>
            <w:hideMark/>
          </w:tcPr>
          <w:p w14:paraId="2E10FB5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lastRenderedPageBreak/>
              <w:t xml:space="preserve">14,43 </w:t>
            </w:r>
          </w:p>
        </w:tc>
        <w:tc>
          <w:tcPr>
            <w:tcW w:w="1100" w:type="dxa"/>
            <w:tcBorders>
              <w:top w:val="single" w:sz="4" w:space="0" w:color="auto"/>
              <w:left w:val="nil"/>
              <w:bottom w:val="single" w:sz="4" w:space="0" w:color="auto"/>
              <w:right w:val="single" w:sz="4" w:space="0" w:color="auto"/>
            </w:tcBorders>
            <w:hideMark/>
          </w:tcPr>
          <w:p w14:paraId="5C86220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0D3301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15955CE3"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F964D26"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41A8CA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299311C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1124022256</w:t>
            </w:r>
          </w:p>
        </w:tc>
        <w:tc>
          <w:tcPr>
            <w:tcW w:w="2324" w:type="dxa"/>
            <w:tcBorders>
              <w:top w:val="single" w:sz="4" w:space="0" w:color="auto"/>
              <w:left w:val="nil"/>
              <w:bottom w:val="single" w:sz="4" w:space="0" w:color="auto"/>
              <w:right w:val="single" w:sz="4" w:space="0" w:color="auto"/>
            </w:tcBorders>
            <w:hideMark/>
          </w:tcPr>
          <w:p w14:paraId="0A1DC5BB"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ARTESANIA. AGUA SIN GAS 0,50 LITROS|C:5.0. </w:t>
            </w:r>
            <w:r w:rsidRPr="00417216">
              <w:rPr>
                <w:rFonts w:eastAsiaTheme="minorHAnsi"/>
                <w:color w:val="000000"/>
                <w:sz w:val="14"/>
                <w:szCs w:val="14"/>
                <w:lang w:val="en-US" w:eastAsia="en-US"/>
              </w:rPr>
              <w:t>COMMENT|LOTE: 278. COMMENT|FERIA ARTESANIA</w:t>
            </w:r>
          </w:p>
        </w:tc>
        <w:tc>
          <w:tcPr>
            <w:tcW w:w="611" w:type="dxa"/>
            <w:tcBorders>
              <w:top w:val="single" w:sz="4" w:space="0" w:color="auto"/>
              <w:left w:val="nil"/>
              <w:bottom w:val="single" w:sz="4" w:space="0" w:color="auto"/>
              <w:right w:val="single" w:sz="4" w:space="0" w:color="auto"/>
            </w:tcBorders>
            <w:hideMark/>
          </w:tcPr>
          <w:p w14:paraId="3337408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19,80 </w:t>
            </w:r>
          </w:p>
        </w:tc>
        <w:tc>
          <w:tcPr>
            <w:tcW w:w="1100" w:type="dxa"/>
            <w:tcBorders>
              <w:top w:val="single" w:sz="4" w:space="0" w:color="auto"/>
              <w:left w:val="nil"/>
              <w:bottom w:val="single" w:sz="4" w:space="0" w:color="auto"/>
              <w:right w:val="single" w:sz="4" w:space="0" w:color="auto"/>
            </w:tcBorders>
            <w:hideMark/>
          </w:tcPr>
          <w:p w14:paraId="69B300E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335E4C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2B614B8A"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E1940B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9D4749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688881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1124023146</w:t>
            </w:r>
          </w:p>
        </w:tc>
        <w:tc>
          <w:tcPr>
            <w:tcW w:w="2324" w:type="dxa"/>
            <w:tcBorders>
              <w:top w:val="single" w:sz="4" w:space="0" w:color="auto"/>
              <w:left w:val="nil"/>
              <w:bottom w:val="single" w:sz="4" w:space="0" w:color="auto"/>
              <w:right w:val="single" w:sz="4" w:space="0" w:color="auto"/>
            </w:tcBorders>
            <w:hideMark/>
          </w:tcPr>
          <w:p w14:paraId="6EDA852B"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SERV. SOCIALES. BOTELLON RETORNABLE 13 LITROS|</w:t>
            </w:r>
          </w:p>
        </w:tc>
        <w:tc>
          <w:tcPr>
            <w:tcW w:w="611" w:type="dxa"/>
            <w:tcBorders>
              <w:top w:val="single" w:sz="4" w:space="0" w:color="auto"/>
              <w:left w:val="nil"/>
              <w:bottom w:val="single" w:sz="4" w:space="0" w:color="auto"/>
              <w:right w:val="single" w:sz="4" w:space="0" w:color="auto"/>
            </w:tcBorders>
            <w:hideMark/>
          </w:tcPr>
          <w:p w14:paraId="5033AB2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45,36 </w:t>
            </w:r>
          </w:p>
        </w:tc>
        <w:tc>
          <w:tcPr>
            <w:tcW w:w="1100" w:type="dxa"/>
            <w:tcBorders>
              <w:top w:val="single" w:sz="4" w:space="0" w:color="auto"/>
              <w:left w:val="nil"/>
              <w:bottom w:val="single" w:sz="4" w:space="0" w:color="auto"/>
              <w:right w:val="single" w:sz="4" w:space="0" w:color="auto"/>
            </w:tcBorders>
            <w:hideMark/>
          </w:tcPr>
          <w:p w14:paraId="6939934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0D375F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0A86D9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E9BB98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472A874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59490F3"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1124023147</w:t>
            </w:r>
          </w:p>
        </w:tc>
        <w:tc>
          <w:tcPr>
            <w:tcW w:w="2324" w:type="dxa"/>
            <w:tcBorders>
              <w:top w:val="single" w:sz="4" w:space="0" w:color="auto"/>
              <w:left w:val="nil"/>
              <w:bottom w:val="single" w:sz="4" w:space="0" w:color="auto"/>
              <w:right w:val="single" w:sz="4" w:space="0" w:color="auto"/>
            </w:tcBorders>
            <w:hideMark/>
          </w:tcPr>
          <w:p w14:paraId="6F89922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INFRAESTRUCTURA. BOTELLON RETORNABLE 13 LITROS</w:t>
            </w:r>
          </w:p>
        </w:tc>
        <w:tc>
          <w:tcPr>
            <w:tcW w:w="611" w:type="dxa"/>
            <w:tcBorders>
              <w:top w:val="single" w:sz="4" w:space="0" w:color="auto"/>
              <w:left w:val="nil"/>
              <w:bottom w:val="single" w:sz="4" w:space="0" w:color="auto"/>
              <w:right w:val="single" w:sz="4" w:space="0" w:color="auto"/>
            </w:tcBorders>
            <w:hideMark/>
          </w:tcPr>
          <w:p w14:paraId="0BB957F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23,50 </w:t>
            </w:r>
          </w:p>
        </w:tc>
        <w:tc>
          <w:tcPr>
            <w:tcW w:w="1100" w:type="dxa"/>
            <w:tcBorders>
              <w:top w:val="single" w:sz="4" w:space="0" w:color="auto"/>
              <w:left w:val="nil"/>
              <w:bottom w:val="single" w:sz="4" w:space="0" w:color="auto"/>
              <w:right w:val="single" w:sz="4" w:space="0" w:color="auto"/>
            </w:tcBorders>
            <w:hideMark/>
          </w:tcPr>
          <w:p w14:paraId="606F3D4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68E6AE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5E04AE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881513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4155B2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25705D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1124023148</w:t>
            </w:r>
          </w:p>
        </w:tc>
        <w:tc>
          <w:tcPr>
            <w:tcW w:w="2324" w:type="dxa"/>
            <w:tcBorders>
              <w:top w:val="single" w:sz="4" w:space="0" w:color="auto"/>
              <w:left w:val="nil"/>
              <w:bottom w:val="single" w:sz="4" w:space="0" w:color="auto"/>
              <w:right w:val="single" w:sz="4" w:space="0" w:color="auto"/>
            </w:tcBorders>
            <w:hideMark/>
          </w:tcPr>
          <w:p w14:paraId="4F88E48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CENTRO DE MAYORES. BOTELLON RETORNABLE 13 LITROS</w:t>
            </w:r>
          </w:p>
        </w:tc>
        <w:tc>
          <w:tcPr>
            <w:tcW w:w="611" w:type="dxa"/>
            <w:tcBorders>
              <w:top w:val="single" w:sz="4" w:space="0" w:color="auto"/>
              <w:left w:val="nil"/>
              <w:bottom w:val="single" w:sz="4" w:space="0" w:color="auto"/>
              <w:right w:val="single" w:sz="4" w:space="0" w:color="auto"/>
            </w:tcBorders>
            <w:hideMark/>
          </w:tcPr>
          <w:p w14:paraId="51B4B2F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89,10 </w:t>
            </w:r>
          </w:p>
        </w:tc>
        <w:tc>
          <w:tcPr>
            <w:tcW w:w="1100" w:type="dxa"/>
            <w:tcBorders>
              <w:top w:val="single" w:sz="4" w:space="0" w:color="auto"/>
              <w:left w:val="nil"/>
              <w:bottom w:val="single" w:sz="4" w:space="0" w:color="auto"/>
              <w:right w:val="single" w:sz="4" w:space="0" w:color="auto"/>
            </w:tcBorders>
            <w:hideMark/>
          </w:tcPr>
          <w:p w14:paraId="1C427AF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3D74D37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D9A12B0"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8A54F6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08E364E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6A2C6E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1124023149</w:t>
            </w:r>
          </w:p>
        </w:tc>
        <w:tc>
          <w:tcPr>
            <w:tcW w:w="2324" w:type="dxa"/>
            <w:tcBorders>
              <w:top w:val="single" w:sz="4" w:space="0" w:color="auto"/>
              <w:left w:val="nil"/>
              <w:bottom w:val="single" w:sz="4" w:space="0" w:color="auto"/>
              <w:right w:val="single" w:sz="4" w:space="0" w:color="auto"/>
            </w:tcBorders>
            <w:hideMark/>
          </w:tcPr>
          <w:p w14:paraId="7DB4CB8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SALA RECOVA. BOTELLON RETORNABLE 13 LITROS.</w:t>
            </w:r>
          </w:p>
        </w:tc>
        <w:tc>
          <w:tcPr>
            <w:tcW w:w="611" w:type="dxa"/>
            <w:tcBorders>
              <w:top w:val="single" w:sz="4" w:space="0" w:color="auto"/>
              <w:left w:val="nil"/>
              <w:bottom w:val="single" w:sz="4" w:space="0" w:color="auto"/>
              <w:right w:val="single" w:sz="4" w:space="0" w:color="auto"/>
            </w:tcBorders>
            <w:hideMark/>
          </w:tcPr>
          <w:p w14:paraId="1BF1DF4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5,50 </w:t>
            </w:r>
          </w:p>
        </w:tc>
        <w:tc>
          <w:tcPr>
            <w:tcW w:w="1100" w:type="dxa"/>
            <w:tcBorders>
              <w:top w:val="single" w:sz="4" w:space="0" w:color="auto"/>
              <w:left w:val="nil"/>
              <w:bottom w:val="single" w:sz="4" w:space="0" w:color="auto"/>
              <w:right w:val="single" w:sz="4" w:space="0" w:color="auto"/>
            </w:tcBorders>
            <w:hideMark/>
          </w:tcPr>
          <w:p w14:paraId="2910693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75A10718"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32EFB34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5ACBC43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5633BA3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197AAA77"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1124023150</w:t>
            </w:r>
          </w:p>
        </w:tc>
        <w:tc>
          <w:tcPr>
            <w:tcW w:w="2324" w:type="dxa"/>
            <w:tcBorders>
              <w:top w:val="single" w:sz="4" w:space="0" w:color="auto"/>
              <w:left w:val="nil"/>
              <w:bottom w:val="single" w:sz="4" w:space="0" w:color="auto"/>
              <w:right w:val="single" w:sz="4" w:space="0" w:color="auto"/>
            </w:tcBorders>
            <w:hideMark/>
          </w:tcPr>
          <w:p w14:paraId="11EA67B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OFICINA TECNICA. BOTELLON RETORNABLE 13 LITROS. </w:t>
            </w:r>
            <w:r w:rsidRPr="00417216">
              <w:rPr>
                <w:rFonts w:eastAsiaTheme="minorHAnsi"/>
                <w:color w:val="000000"/>
                <w:sz w:val="14"/>
                <w:szCs w:val="14"/>
                <w:lang w:val="en-US" w:eastAsia="en-US"/>
              </w:rPr>
              <w:t>RECOGIDA BOTELLON RETORNABLE 13 LITROS|.</w:t>
            </w:r>
          </w:p>
        </w:tc>
        <w:tc>
          <w:tcPr>
            <w:tcW w:w="611" w:type="dxa"/>
            <w:tcBorders>
              <w:top w:val="single" w:sz="4" w:space="0" w:color="auto"/>
              <w:left w:val="nil"/>
              <w:bottom w:val="single" w:sz="4" w:space="0" w:color="auto"/>
              <w:right w:val="single" w:sz="4" w:space="0" w:color="auto"/>
            </w:tcBorders>
            <w:hideMark/>
          </w:tcPr>
          <w:p w14:paraId="6899416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39,18 </w:t>
            </w:r>
          </w:p>
        </w:tc>
        <w:tc>
          <w:tcPr>
            <w:tcW w:w="1100" w:type="dxa"/>
            <w:tcBorders>
              <w:top w:val="single" w:sz="4" w:space="0" w:color="auto"/>
              <w:left w:val="nil"/>
              <w:bottom w:val="single" w:sz="4" w:space="0" w:color="auto"/>
              <w:right w:val="single" w:sz="4" w:space="0" w:color="auto"/>
            </w:tcBorders>
            <w:hideMark/>
          </w:tcPr>
          <w:p w14:paraId="5A6DE9AC"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5AA579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353FA9B"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30BD2F5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4CEDFB2"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6F68927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1124023151</w:t>
            </w:r>
          </w:p>
        </w:tc>
        <w:tc>
          <w:tcPr>
            <w:tcW w:w="2324" w:type="dxa"/>
            <w:tcBorders>
              <w:top w:val="single" w:sz="4" w:space="0" w:color="auto"/>
              <w:left w:val="nil"/>
              <w:bottom w:val="single" w:sz="4" w:space="0" w:color="auto"/>
              <w:right w:val="single" w:sz="4" w:space="0" w:color="auto"/>
            </w:tcBorders>
            <w:hideMark/>
          </w:tcPr>
          <w:p w14:paraId="19C8DC05"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eastAsia="en-US"/>
              </w:rPr>
              <w:t xml:space="preserve">CULTURA. CIRCO DE MARTE. AGUA SIN GAS 0,50 LITROS|. </w:t>
            </w:r>
            <w:r w:rsidRPr="00417216">
              <w:rPr>
                <w:rFonts w:eastAsiaTheme="minorHAnsi"/>
                <w:color w:val="000000"/>
                <w:sz w:val="14"/>
                <w:szCs w:val="14"/>
                <w:lang w:val="en-US" w:eastAsia="en-US"/>
              </w:rPr>
              <w:t>COMMENT|</w:t>
            </w:r>
          </w:p>
        </w:tc>
        <w:tc>
          <w:tcPr>
            <w:tcW w:w="611" w:type="dxa"/>
            <w:tcBorders>
              <w:top w:val="single" w:sz="4" w:space="0" w:color="auto"/>
              <w:left w:val="nil"/>
              <w:bottom w:val="single" w:sz="4" w:space="0" w:color="auto"/>
              <w:right w:val="single" w:sz="4" w:space="0" w:color="auto"/>
            </w:tcBorders>
            <w:hideMark/>
          </w:tcPr>
          <w:p w14:paraId="49AD6330"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79,20 </w:t>
            </w:r>
          </w:p>
        </w:tc>
        <w:tc>
          <w:tcPr>
            <w:tcW w:w="1100" w:type="dxa"/>
            <w:tcBorders>
              <w:top w:val="single" w:sz="4" w:space="0" w:color="auto"/>
              <w:left w:val="nil"/>
              <w:bottom w:val="single" w:sz="4" w:space="0" w:color="auto"/>
              <w:right w:val="single" w:sz="4" w:space="0" w:color="auto"/>
            </w:tcBorders>
            <w:hideMark/>
          </w:tcPr>
          <w:p w14:paraId="1BC30B3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24914014"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A5F4B05"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77C2071D"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997D8A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015F2E8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1124023152</w:t>
            </w:r>
          </w:p>
        </w:tc>
        <w:tc>
          <w:tcPr>
            <w:tcW w:w="2324" w:type="dxa"/>
            <w:tcBorders>
              <w:top w:val="single" w:sz="4" w:space="0" w:color="auto"/>
              <w:left w:val="nil"/>
              <w:bottom w:val="single" w:sz="4" w:space="0" w:color="auto"/>
              <w:right w:val="single" w:sz="4" w:space="0" w:color="auto"/>
            </w:tcBorders>
            <w:hideMark/>
          </w:tcPr>
          <w:p w14:paraId="3B898D52"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PROGRAMA FORMATIVO PFE. BOTELLON RETORNABLE 13 LITROS</w:t>
            </w:r>
          </w:p>
        </w:tc>
        <w:tc>
          <w:tcPr>
            <w:tcW w:w="611" w:type="dxa"/>
            <w:tcBorders>
              <w:top w:val="single" w:sz="4" w:space="0" w:color="auto"/>
              <w:left w:val="nil"/>
              <w:bottom w:val="single" w:sz="4" w:space="0" w:color="auto"/>
              <w:right w:val="single" w:sz="4" w:space="0" w:color="auto"/>
            </w:tcBorders>
            <w:hideMark/>
          </w:tcPr>
          <w:p w14:paraId="26FF622D"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13,75 </w:t>
            </w:r>
          </w:p>
        </w:tc>
        <w:tc>
          <w:tcPr>
            <w:tcW w:w="1100" w:type="dxa"/>
            <w:tcBorders>
              <w:top w:val="single" w:sz="4" w:space="0" w:color="auto"/>
              <w:left w:val="nil"/>
              <w:bottom w:val="single" w:sz="4" w:space="0" w:color="auto"/>
              <w:right w:val="single" w:sz="4" w:space="0" w:color="auto"/>
            </w:tcBorders>
            <w:hideMark/>
          </w:tcPr>
          <w:p w14:paraId="2E66200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EE88C69"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74274D0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14CDE579"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9E9009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AC86C16"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1124023153</w:t>
            </w:r>
          </w:p>
        </w:tc>
        <w:tc>
          <w:tcPr>
            <w:tcW w:w="2324" w:type="dxa"/>
            <w:tcBorders>
              <w:top w:val="single" w:sz="4" w:space="0" w:color="auto"/>
              <w:left w:val="nil"/>
              <w:bottom w:val="single" w:sz="4" w:space="0" w:color="auto"/>
              <w:right w:val="single" w:sz="4" w:space="0" w:color="auto"/>
            </w:tcBorders>
            <w:hideMark/>
          </w:tcPr>
          <w:p w14:paraId="35E7498E"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PLAYA. BOTELLON RETORNABLE 13 LITROS.</w:t>
            </w:r>
          </w:p>
        </w:tc>
        <w:tc>
          <w:tcPr>
            <w:tcW w:w="611" w:type="dxa"/>
            <w:tcBorders>
              <w:top w:val="single" w:sz="4" w:space="0" w:color="auto"/>
              <w:left w:val="nil"/>
              <w:bottom w:val="single" w:sz="4" w:space="0" w:color="auto"/>
              <w:right w:val="single" w:sz="4" w:space="0" w:color="auto"/>
            </w:tcBorders>
            <w:hideMark/>
          </w:tcPr>
          <w:p w14:paraId="04FDA3F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33,68 </w:t>
            </w:r>
          </w:p>
        </w:tc>
        <w:tc>
          <w:tcPr>
            <w:tcW w:w="1100" w:type="dxa"/>
            <w:tcBorders>
              <w:top w:val="single" w:sz="4" w:space="0" w:color="auto"/>
              <w:left w:val="nil"/>
              <w:bottom w:val="single" w:sz="4" w:space="0" w:color="auto"/>
              <w:right w:val="single" w:sz="4" w:space="0" w:color="auto"/>
            </w:tcBorders>
            <w:hideMark/>
          </w:tcPr>
          <w:p w14:paraId="1187998A"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1A1A0B11"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547AECF1"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2C34583"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84E742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4CAD38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1124023154</w:t>
            </w:r>
          </w:p>
        </w:tc>
        <w:tc>
          <w:tcPr>
            <w:tcW w:w="2324" w:type="dxa"/>
            <w:tcBorders>
              <w:top w:val="single" w:sz="4" w:space="0" w:color="auto"/>
              <w:left w:val="nil"/>
              <w:bottom w:val="single" w:sz="4" w:space="0" w:color="auto"/>
              <w:right w:val="single" w:sz="4" w:space="0" w:color="auto"/>
            </w:tcBorders>
            <w:hideMark/>
          </w:tcPr>
          <w:p w14:paraId="642200AA"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JUVENTUD Y MOV. VECINAL. BOTELLON RETORNABLE 13 LITROS</w:t>
            </w:r>
          </w:p>
        </w:tc>
        <w:tc>
          <w:tcPr>
            <w:tcW w:w="611" w:type="dxa"/>
            <w:tcBorders>
              <w:top w:val="single" w:sz="4" w:space="0" w:color="auto"/>
              <w:left w:val="nil"/>
              <w:bottom w:val="single" w:sz="4" w:space="0" w:color="auto"/>
              <w:right w:val="single" w:sz="4" w:space="0" w:color="auto"/>
            </w:tcBorders>
            <w:hideMark/>
          </w:tcPr>
          <w:p w14:paraId="0780680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8,25 </w:t>
            </w:r>
          </w:p>
        </w:tc>
        <w:tc>
          <w:tcPr>
            <w:tcW w:w="1100" w:type="dxa"/>
            <w:tcBorders>
              <w:top w:val="single" w:sz="4" w:space="0" w:color="auto"/>
              <w:left w:val="nil"/>
              <w:bottom w:val="single" w:sz="4" w:space="0" w:color="auto"/>
              <w:right w:val="single" w:sz="4" w:space="0" w:color="auto"/>
            </w:tcBorders>
            <w:hideMark/>
          </w:tcPr>
          <w:p w14:paraId="6424A2F2"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C8C112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62E90326"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0AE0C96C"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6C9BEEFA"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352BD63F"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1124023155</w:t>
            </w:r>
          </w:p>
        </w:tc>
        <w:tc>
          <w:tcPr>
            <w:tcW w:w="2324" w:type="dxa"/>
            <w:tcBorders>
              <w:top w:val="single" w:sz="4" w:space="0" w:color="auto"/>
              <w:left w:val="nil"/>
              <w:bottom w:val="single" w:sz="4" w:space="0" w:color="auto"/>
              <w:right w:val="single" w:sz="4" w:space="0" w:color="auto"/>
            </w:tcBorders>
            <w:hideMark/>
          </w:tcPr>
          <w:p w14:paraId="6DC6F83D"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PERSONAL. BOTELLON RETORNABLE 13 LITROS.</w:t>
            </w:r>
          </w:p>
        </w:tc>
        <w:tc>
          <w:tcPr>
            <w:tcW w:w="611" w:type="dxa"/>
            <w:tcBorders>
              <w:top w:val="single" w:sz="4" w:space="0" w:color="auto"/>
              <w:left w:val="nil"/>
              <w:bottom w:val="single" w:sz="4" w:space="0" w:color="auto"/>
              <w:right w:val="single" w:sz="4" w:space="0" w:color="auto"/>
            </w:tcBorders>
            <w:hideMark/>
          </w:tcPr>
          <w:p w14:paraId="052E35B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8,25 </w:t>
            </w:r>
          </w:p>
        </w:tc>
        <w:tc>
          <w:tcPr>
            <w:tcW w:w="1100" w:type="dxa"/>
            <w:tcBorders>
              <w:top w:val="single" w:sz="4" w:space="0" w:color="auto"/>
              <w:left w:val="nil"/>
              <w:bottom w:val="single" w:sz="4" w:space="0" w:color="auto"/>
              <w:right w:val="single" w:sz="4" w:space="0" w:color="auto"/>
            </w:tcBorders>
            <w:hideMark/>
          </w:tcPr>
          <w:p w14:paraId="58CEB91E"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0DA08A5E"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77A8AA9"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202AC231"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23688F2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7D493564"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1124023156</w:t>
            </w:r>
          </w:p>
        </w:tc>
        <w:tc>
          <w:tcPr>
            <w:tcW w:w="2324" w:type="dxa"/>
            <w:tcBorders>
              <w:top w:val="single" w:sz="4" w:space="0" w:color="auto"/>
              <w:left w:val="nil"/>
              <w:bottom w:val="single" w:sz="4" w:space="0" w:color="auto"/>
              <w:right w:val="single" w:sz="4" w:space="0" w:color="auto"/>
            </w:tcBorders>
            <w:hideMark/>
          </w:tcPr>
          <w:p w14:paraId="7C92362F"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C. FIESTAS. AGUA SIN GAS 0,33 LITROS.</w:t>
            </w:r>
          </w:p>
        </w:tc>
        <w:tc>
          <w:tcPr>
            <w:tcW w:w="611" w:type="dxa"/>
            <w:tcBorders>
              <w:top w:val="single" w:sz="4" w:space="0" w:color="auto"/>
              <w:left w:val="nil"/>
              <w:bottom w:val="single" w:sz="4" w:space="0" w:color="auto"/>
              <w:right w:val="single" w:sz="4" w:space="0" w:color="auto"/>
            </w:tcBorders>
            <w:hideMark/>
          </w:tcPr>
          <w:p w14:paraId="1035A8D5"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169,95 </w:t>
            </w:r>
          </w:p>
        </w:tc>
        <w:tc>
          <w:tcPr>
            <w:tcW w:w="1100" w:type="dxa"/>
            <w:tcBorders>
              <w:top w:val="single" w:sz="4" w:space="0" w:color="auto"/>
              <w:left w:val="nil"/>
              <w:bottom w:val="single" w:sz="4" w:space="0" w:color="auto"/>
              <w:right w:val="single" w:sz="4" w:space="0" w:color="auto"/>
            </w:tcBorders>
            <w:hideMark/>
          </w:tcPr>
          <w:p w14:paraId="759A9B5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47454526"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r w:rsidR="00327C01" w:rsidRPr="00417216" w14:paraId="4C24E47F" w14:textId="77777777" w:rsidTr="001831BE">
        <w:trPr>
          <w:trHeight w:val="264"/>
          <w:jc w:val="center"/>
        </w:trPr>
        <w:tc>
          <w:tcPr>
            <w:tcW w:w="1838" w:type="dxa"/>
            <w:tcBorders>
              <w:top w:val="single" w:sz="4" w:space="0" w:color="auto"/>
              <w:left w:val="single" w:sz="4" w:space="0" w:color="auto"/>
              <w:bottom w:val="single" w:sz="4" w:space="0" w:color="auto"/>
              <w:right w:val="single" w:sz="4" w:space="0" w:color="auto"/>
            </w:tcBorders>
            <w:noWrap/>
            <w:hideMark/>
          </w:tcPr>
          <w:p w14:paraId="432656A7"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AGUAS DE LA PALMA SA</w:t>
            </w:r>
          </w:p>
        </w:tc>
        <w:tc>
          <w:tcPr>
            <w:tcW w:w="802" w:type="dxa"/>
            <w:tcBorders>
              <w:top w:val="single" w:sz="4" w:space="0" w:color="auto"/>
              <w:left w:val="nil"/>
              <w:bottom w:val="single" w:sz="4" w:space="0" w:color="auto"/>
              <w:right w:val="single" w:sz="4" w:space="0" w:color="auto"/>
            </w:tcBorders>
            <w:noWrap/>
            <w:hideMark/>
          </w:tcPr>
          <w:p w14:paraId="30D715AB"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A38045902</w:t>
            </w:r>
          </w:p>
        </w:tc>
        <w:tc>
          <w:tcPr>
            <w:tcW w:w="992" w:type="dxa"/>
            <w:tcBorders>
              <w:top w:val="single" w:sz="4" w:space="0" w:color="auto"/>
              <w:left w:val="nil"/>
              <w:bottom w:val="single" w:sz="4" w:space="0" w:color="auto"/>
              <w:right w:val="single" w:sz="4" w:space="0" w:color="auto"/>
            </w:tcBorders>
            <w:noWrap/>
            <w:hideMark/>
          </w:tcPr>
          <w:p w14:paraId="46670229"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1124023157</w:t>
            </w:r>
          </w:p>
        </w:tc>
        <w:tc>
          <w:tcPr>
            <w:tcW w:w="2324" w:type="dxa"/>
            <w:tcBorders>
              <w:top w:val="single" w:sz="4" w:space="0" w:color="auto"/>
              <w:left w:val="nil"/>
              <w:bottom w:val="single" w:sz="4" w:space="0" w:color="auto"/>
              <w:right w:val="single" w:sz="4" w:space="0" w:color="auto"/>
            </w:tcBorders>
            <w:hideMark/>
          </w:tcPr>
          <w:p w14:paraId="78CAABD8" w14:textId="77777777" w:rsidR="00327C01" w:rsidRPr="00417216" w:rsidRDefault="00327C01" w:rsidP="00327C01">
            <w:pPr>
              <w:spacing w:after="160" w:line="256" w:lineRule="auto"/>
              <w:jc w:val="center"/>
              <w:rPr>
                <w:rFonts w:eastAsiaTheme="minorHAnsi"/>
                <w:color w:val="000000"/>
                <w:sz w:val="14"/>
                <w:szCs w:val="14"/>
                <w:lang w:eastAsia="en-US"/>
              </w:rPr>
            </w:pPr>
            <w:r w:rsidRPr="00417216">
              <w:rPr>
                <w:rFonts w:eastAsiaTheme="minorHAnsi"/>
                <w:color w:val="000000"/>
                <w:sz w:val="14"/>
                <w:szCs w:val="14"/>
                <w:lang w:eastAsia="en-US"/>
              </w:rPr>
              <w:t>BANDA DE MUSICA. BOTELLON RETORNABLE 13 LITROS.</w:t>
            </w:r>
          </w:p>
        </w:tc>
        <w:tc>
          <w:tcPr>
            <w:tcW w:w="611" w:type="dxa"/>
            <w:tcBorders>
              <w:top w:val="single" w:sz="4" w:space="0" w:color="auto"/>
              <w:left w:val="nil"/>
              <w:bottom w:val="single" w:sz="4" w:space="0" w:color="auto"/>
              <w:right w:val="single" w:sz="4" w:space="0" w:color="auto"/>
            </w:tcBorders>
            <w:hideMark/>
          </w:tcPr>
          <w:p w14:paraId="122F6C37"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 xml:space="preserve">50,15 </w:t>
            </w:r>
          </w:p>
        </w:tc>
        <w:tc>
          <w:tcPr>
            <w:tcW w:w="1100" w:type="dxa"/>
            <w:tcBorders>
              <w:top w:val="single" w:sz="4" w:space="0" w:color="auto"/>
              <w:left w:val="nil"/>
              <w:bottom w:val="single" w:sz="4" w:space="0" w:color="auto"/>
              <w:right w:val="single" w:sz="4" w:space="0" w:color="auto"/>
            </w:tcBorders>
            <w:hideMark/>
          </w:tcPr>
          <w:p w14:paraId="40573F70" w14:textId="77777777" w:rsidR="00327C01" w:rsidRPr="00417216" w:rsidRDefault="00327C01" w:rsidP="00327C01">
            <w:pPr>
              <w:spacing w:after="160" w:line="256" w:lineRule="auto"/>
              <w:jc w:val="center"/>
              <w:rPr>
                <w:rFonts w:eastAsiaTheme="minorHAnsi"/>
                <w:color w:val="000000"/>
                <w:sz w:val="14"/>
                <w:szCs w:val="14"/>
                <w:lang w:val="en-US" w:eastAsia="en-US"/>
              </w:rPr>
            </w:pPr>
            <w:r w:rsidRPr="00417216">
              <w:rPr>
                <w:rFonts w:eastAsiaTheme="minorHAnsi"/>
                <w:color w:val="000000"/>
                <w:sz w:val="14"/>
                <w:szCs w:val="14"/>
                <w:lang w:val="en-US" w:eastAsia="en-US"/>
              </w:rPr>
              <w:t>9120.22601</w:t>
            </w:r>
          </w:p>
        </w:tc>
        <w:tc>
          <w:tcPr>
            <w:tcW w:w="814" w:type="dxa"/>
            <w:tcBorders>
              <w:top w:val="single" w:sz="4" w:space="0" w:color="auto"/>
              <w:left w:val="nil"/>
              <w:bottom w:val="single" w:sz="4" w:space="0" w:color="auto"/>
              <w:right w:val="single" w:sz="4" w:space="0" w:color="auto"/>
            </w:tcBorders>
            <w:hideMark/>
          </w:tcPr>
          <w:p w14:paraId="6E299423" w14:textId="77777777" w:rsidR="00327C01" w:rsidRPr="00417216" w:rsidRDefault="00327C01" w:rsidP="00327C01">
            <w:pPr>
              <w:spacing w:after="160" w:line="256" w:lineRule="auto"/>
              <w:rPr>
                <w:rFonts w:eastAsiaTheme="minorHAnsi"/>
                <w:color w:val="000000"/>
                <w:sz w:val="14"/>
                <w:szCs w:val="14"/>
                <w:lang w:val="en-US" w:eastAsia="en-US"/>
              </w:rPr>
            </w:pPr>
            <w:r w:rsidRPr="00417216">
              <w:rPr>
                <w:rFonts w:eastAsiaTheme="minorHAnsi"/>
                <w:color w:val="000000"/>
                <w:sz w:val="14"/>
                <w:szCs w:val="14"/>
                <w:lang w:val="en-US" w:eastAsia="en-US"/>
              </w:rPr>
              <w:t>2025.5241</w:t>
            </w:r>
          </w:p>
        </w:tc>
      </w:tr>
    </w:tbl>
    <w:p w14:paraId="3E5EB7A0" w14:textId="77777777" w:rsidR="00327C01" w:rsidRPr="00327C01" w:rsidRDefault="00327C01" w:rsidP="00327C01">
      <w:pPr>
        <w:spacing w:before="262" w:after="120" w:line="256" w:lineRule="auto"/>
        <w:ind w:firstLine="720"/>
        <w:rPr>
          <w:rFonts w:eastAsia="Calibri"/>
          <w:b/>
          <w:bCs/>
          <w:lang w:eastAsia="en-US"/>
        </w:rPr>
      </w:pPr>
      <w:r w:rsidRPr="00327C01">
        <w:rPr>
          <w:rFonts w:eastAsiaTheme="minorHAnsi"/>
          <w:b/>
          <w:bCs/>
          <w:u w:val="single"/>
          <w:lang w:eastAsia="en-US"/>
        </w:rPr>
        <w:t>TOTAL REC 2-2025</w:t>
      </w:r>
      <w:r w:rsidRPr="00327C01">
        <w:rPr>
          <w:rFonts w:eastAsiaTheme="minorHAnsi"/>
          <w:b/>
          <w:bCs/>
          <w:lang w:eastAsia="en-US"/>
        </w:rPr>
        <w:t>: 53.087,18 €</w:t>
      </w:r>
    </w:p>
    <w:p w14:paraId="52B746A5" w14:textId="77777777" w:rsidR="00327C01" w:rsidRPr="00327C01" w:rsidRDefault="00327C01" w:rsidP="00327C01">
      <w:pPr>
        <w:widowControl w:val="0"/>
        <w:tabs>
          <w:tab w:val="left" w:pos="142"/>
        </w:tabs>
        <w:suppressAutoHyphens/>
        <w:ind w:right="-568"/>
        <w:jc w:val="both"/>
        <w:rPr>
          <w:rFonts w:eastAsia="SimSun"/>
          <w:color w:val="000000"/>
          <w:sz w:val="22"/>
          <w:szCs w:val="22"/>
          <w:lang w:eastAsia="zh-CN" w:bidi="hi-IN"/>
        </w:rPr>
      </w:pPr>
    </w:p>
    <w:p w14:paraId="5BAD82AD" w14:textId="43112386" w:rsidR="00FF049C" w:rsidRDefault="00FF049C" w:rsidP="00FF049C">
      <w:pPr>
        <w:ind w:right="-285"/>
        <w:jc w:val="both"/>
        <w:rPr>
          <w:bCs/>
          <w:sz w:val="22"/>
          <w:szCs w:val="22"/>
        </w:rPr>
      </w:pPr>
    </w:p>
    <w:p w14:paraId="2A7B01AA" w14:textId="038CAB5E" w:rsidR="00FF049C" w:rsidRDefault="00FF049C" w:rsidP="00FE17A6">
      <w:pPr>
        <w:widowControl w:val="0"/>
        <w:tabs>
          <w:tab w:val="left" w:pos="142"/>
        </w:tabs>
        <w:suppressAutoHyphens/>
        <w:ind w:right="142"/>
        <w:jc w:val="both"/>
        <w:rPr>
          <w:rFonts w:eastAsia="SimSun"/>
          <w:color w:val="000000"/>
          <w:sz w:val="22"/>
          <w:szCs w:val="22"/>
          <w:lang w:eastAsia="zh-CN" w:bidi="hi-IN"/>
        </w:rPr>
      </w:pPr>
      <w:r>
        <w:rPr>
          <w:rFonts w:eastAsia="SimSun"/>
          <w:b/>
          <w:bCs/>
          <w:color w:val="000000"/>
          <w:sz w:val="22"/>
          <w:szCs w:val="22"/>
          <w:lang w:eastAsia="zh-CN" w:bidi="hi-IN"/>
        </w:rPr>
        <w:t xml:space="preserve">3.- </w:t>
      </w:r>
      <w:r w:rsidRPr="00FF049C">
        <w:rPr>
          <w:rFonts w:eastAsia="SimSun"/>
          <w:b/>
          <w:bCs/>
          <w:color w:val="000000"/>
          <w:sz w:val="22"/>
          <w:szCs w:val="22"/>
          <w:u w:val="single"/>
          <w:lang w:eastAsia="zh-CN" w:bidi="hi-IN"/>
        </w:rPr>
        <w:t>Aprobación de Expediente de Modificación Presupuestaria nº 7/2025. Créditos Extraordinarios y Suplementos de Crédito. Acuerdo que proceda</w:t>
      </w:r>
      <w:r>
        <w:rPr>
          <w:rFonts w:eastAsia="SimSun"/>
          <w:color w:val="000000"/>
          <w:sz w:val="22"/>
          <w:szCs w:val="22"/>
          <w:lang w:eastAsia="zh-CN" w:bidi="hi-IN"/>
        </w:rPr>
        <w:t>.-</w:t>
      </w:r>
    </w:p>
    <w:p w14:paraId="2624F6C6" w14:textId="77777777" w:rsidR="00FF049C" w:rsidRDefault="00FF049C" w:rsidP="00FE17A6">
      <w:pPr>
        <w:widowControl w:val="0"/>
        <w:tabs>
          <w:tab w:val="left" w:pos="142"/>
        </w:tabs>
        <w:suppressAutoHyphens/>
        <w:ind w:right="142"/>
        <w:jc w:val="both"/>
        <w:rPr>
          <w:rFonts w:eastAsia="SimSun"/>
          <w:color w:val="000000"/>
          <w:sz w:val="22"/>
          <w:szCs w:val="22"/>
          <w:lang w:eastAsia="zh-CN" w:bidi="hi-IN"/>
        </w:rPr>
      </w:pPr>
    </w:p>
    <w:p w14:paraId="04A78107" w14:textId="77777777" w:rsidR="008D6CC0" w:rsidRDefault="00FE17A6" w:rsidP="008D6CC0">
      <w:pPr>
        <w:spacing w:before="171" w:after="120" w:line="256" w:lineRule="auto"/>
        <w:ind w:right="142"/>
        <w:jc w:val="both"/>
        <w:rPr>
          <w:rFonts w:eastAsiaTheme="minorHAnsi"/>
          <w:sz w:val="22"/>
          <w:szCs w:val="22"/>
          <w:lang w:eastAsia="en-US"/>
        </w:rPr>
      </w:pPr>
      <w:r>
        <w:rPr>
          <w:rFonts w:eastAsiaTheme="minorHAnsi"/>
          <w:color w:val="333333"/>
          <w:sz w:val="22"/>
          <w:szCs w:val="22"/>
          <w:lang w:eastAsia="en-US"/>
        </w:rPr>
        <w:t>Previo dictamen de la Comisión E. de Cuentas</w:t>
      </w:r>
      <w:r w:rsidR="008D6CC0">
        <w:rPr>
          <w:rFonts w:eastAsiaTheme="minorHAnsi"/>
          <w:color w:val="333333"/>
          <w:sz w:val="22"/>
          <w:szCs w:val="22"/>
          <w:lang w:eastAsia="en-US"/>
        </w:rPr>
        <w:t xml:space="preserve">, en relación con la aprobación de expediente de modificación presupuestaria nº 7/2025, </w:t>
      </w:r>
      <w:r w:rsidR="008D6CC0">
        <w:rPr>
          <w:rFonts w:eastAsiaTheme="minorHAnsi"/>
          <w:sz w:val="22"/>
          <w:szCs w:val="22"/>
          <w:lang w:eastAsia="en-US"/>
        </w:rPr>
        <w:t xml:space="preserve">la Presidencia concede la palabra a la concejal de </w:t>
      </w:r>
      <w:r w:rsidR="008D6CC0" w:rsidRPr="000D3183">
        <w:rPr>
          <w:rFonts w:eastAsiaTheme="minorHAnsi"/>
          <w:lang w:eastAsia="en-US"/>
        </w:rPr>
        <w:t>N.C.,</w:t>
      </w:r>
      <w:r w:rsidR="008D6CC0">
        <w:rPr>
          <w:rFonts w:eastAsiaTheme="minorHAnsi"/>
          <w:sz w:val="22"/>
          <w:szCs w:val="22"/>
          <w:lang w:eastAsia="en-US"/>
        </w:rPr>
        <w:t xml:space="preserve"> Sra. Sanjuán Duque.</w:t>
      </w:r>
    </w:p>
    <w:p w14:paraId="66F9F867" w14:textId="36FCA5D2" w:rsidR="008D6CC0" w:rsidRDefault="008D6CC0" w:rsidP="008D6CC0">
      <w:pPr>
        <w:widowControl w:val="0"/>
        <w:tabs>
          <w:tab w:val="left" w:pos="142"/>
        </w:tabs>
        <w:suppressAutoHyphens/>
        <w:ind w:right="142"/>
        <w:jc w:val="both"/>
        <w:rPr>
          <w:rFonts w:eastAsiaTheme="minorHAnsi"/>
          <w:sz w:val="22"/>
          <w:szCs w:val="22"/>
          <w:lang w:eastAsia="en-US"/>
        </w:rPr>
      </w:pPr>
      <w:r>
        <w:rPr>
          <w:rFonts w:eastAsiaTheme="minorHAnsi"/>
          <w:sz w:val="22"/>
          <w:szCs w:val="22"/>
          <w:lang w:eastAsia="en-US"/>
        </w:rPr>
        <w:t xml:space="preserve">Concejal de N.C., Sra. Sanjuán Duque: Nosotros sí vamos a votar que no, porque, entre otras cosas, nos </w:t>
      </w:r>
      <w:r w:rsidR="00417216">
        <w:rPr>
          <w:rFonts w:eastAsiaTheme="minorHAnsi"/>
          <w:sz w:val="22"/>
          <w:szCs w:val="22"/>
          <w:lang w:eastAsia="en-US"/>
        </w:rPr>
        <w:t>parece interesante e importante</w:t>
      </w:r>
      <w:r>
        <w:rPr>
          <w:rFonts w:eastAsiaTheme="minorHAnsi"/>
          <w:sz w:val="22"/>
          <w:szCs w:val="22"/>
          <w:lang w:eastAsia="en-US"/>
        </w:rPr>
        <w:t xml:space="preserve"> escuchar a la ciudadanía cuando hace reclamaciones</w:t>
      </w:r>
      <w:r w:rsidR="00417216">
        <w:rPr>
          <w:rFonts w:eastAsiaTheme="minorHAnsi"/>
          <w:sz w:val="22"/>
          <w:szCs w:val="22"/>
          <w:lang w:eastAsia="en-US"/>
        </w:rPr>
        <w:t>,</w:t>
      </w:r>
      <w:r>
        <w:rPr>
          <w:rFonts w:eastAsiaTheme="minorHAnsi"/>
          <w:sz w:val="22"/>
          <w:szCs w:val="22"/>
          <w:lang w:eastAsia="en-US"/>
        </w:rPr>
        <w:t xml:space="preserve"> y en este caso yo recuerdo que </w:t>
      </w:r>
      <w:r w:rsidR="00417216">
        <w:rPr>
          <w:rFonts w:eastAsiaTheme="minorHAnsi"/>
          <w:sz w:val="22"/>
          <w:szCs w:val="22"/>
          <w:lang w:eastAsia="en-US"/>
        </w:rPr>
        <w:t xml:space="preserve">en </w:t>
      </w:r>
      <w:r>
        <w:rPr>
          <w:rFonts w:eastAsiaTheme="minorHAnsi"/>
          <w:sz w:val="22"/>
          <w:szCs w:val="22"/>
          <w:lang w:eastAsia="en-US"/>
        </w:rPr>
        <w:t>el Consejo Escolar que tuvimos antes de terminar el verano, ya se planteaba por ejemplo, el tema de la acogida temprana, creo que es un tema fundamenta</w:t>
      </w:r>
      <w:r w:rsidR="00417216">
        <w:rPr>
          <w:rFonts w:eastAsiaTheme="minorHAnsi"/>
          <w:sz w:val="22"/>
          <w:szCs w:val="22"/>
          <w:lang w:eastAsia="en-US"/>
        </w:rPr>
        <w:t>l para conciliar la vida laboral</w:t>
      </w:r>
      <w:r>
        <w:rPr>
          <w:rFonts w:eastAsiaTheme="minorHAnsi"/>
          <w:sz w:val="22"/>
          <w:szCs w:val="22"/>
          <w:lang w:eastAsia="en-US"/>
        </w:rPr>
        <w:t xml:space="preserve"> y familiar, poder los padres y madres que trabajan a unas horas tempranas poder darles ese servicio, se volvió a comentar aquí en este último Consejo Escolar, que fue el que tuvimos en se</w:t>
      </w:r>
      <w:r w:rsidR="00417216">
        <w:rPr>
          <w:rFonts w:eastAsiaTheme="minorHAnsi"/>
          <w:sz w:val="22"/>
          <w:szCs w:val="22"/>
          <w:lang w:eastAsia="en-US"/>
        </w:rPr>
        <w:t xml:space="preserve">ptiembre, viene un remanente y </w:t>
      </w:r>
      <w:r>
        <w:rPr>
          <w:rFonts w:eastAsiaTheme="minorHAnsi"/>
          <w:sz w:val="22"/>
          <w:szCs w:val="22"/>
          <w:lang w:eastAsia="en-US"/>
        </w:rPr>
        <w:t xml:space="preserve">no veo que el equipo de gobierno, por citar algún ejemplo, haga caso de esas reclamaciones y demás que hacen los padres y madres, porque no están poniendo que van a prestar ese servicio y ellos solicitaban que desde el Ayuntamiento pudieran acoger el servicio de acogida temprana, como existe en otros municipios, y creo que tendría que haber sido un reflejo. Comento esto porque también podría comentar otras muchas cosas, como los 480.000 euros que van destinados a Fiestas, cuando luego vamos </w:t>
      </w:r>
      <w:r>
        <w:rPr>
          <w:rFonts w:eastAsiaTheme="minorHAnsi"/>
          <w:sz w:val="22"/>
          <w:szCs w:val="22"/>
          <w:lang w:eastAsia="en-US"/>
        </w:rPr>
        <w:lastRenderedPageBreak/>
        <w:t>a decir que no tenemos dinero para la parcela de Benahore y que va a quedar diferente a lo que es la parcela B, con lo cual, para nosotros, como lo fundamental son las personas y las necesidades que tienen las personas, nosotros vamos a votar en contra de lo que ustedes estiman oportuno poner en el remanente.</w:t>
      </w:r>
    </w:p>
    <w:p w14:paraId="12A65DEA" w14:textId="77777777" w:rsidR="008D6CC0" w:rsidRDefault="008D6CC0" w:rsidP="008D6CC0">
      <w:pPr>
        <w:widowControl w:val="0"/>
        <w:tabs>
          <w:tab w:val="left" w:pos="142"/>
        </w:tabs>
        <w:suppressAutoHyphens/>
        <w:ind w:right="142"/>
        <w:jc w:val="both"/>
        <w:rPr>
          <w:rFonts w:eastAsiaTheme="minorHAnsi"/>
          <w:sz w:val="22"/>
          <w:szCs w:val="22"/>
          <w:lang w:eastAsia="en-US"/>
        </w:rPr>
      </w:pPr>
    </w:p>
    <w:p w14:paraId="1AB3776B" w14:textId="4B09437F" w:rsidR="008D6CC0" w:rsidRDefault="008D6CC0" w:rsidP="00FE17A6">
      <w:pPr>
        <w:widowControl w:val="0"/>
        <w:tabs>
          <w:tab w:val="left" w:pos="142"/>
        </w:tabs>
        <w:suppressAutoHyphens/>
        <w:ind w:right="142"/>
        <w:jc w:val="both"/>
        <w:rPr>
          <w:rFonts w:eastAsiaTheme="minorHAnsi"/>
          <w:color w:val="333333"/>
          <w:sz w:val="22"/>
          <w:szCs w:val="22"/>
          <w:lang w:eastAsia="en-US"/>
        </w:rPr>
      </w:pPr>
      <w:r>
        <w:rPr>
          <w:rFonts w:eastAsiaTheme="minorHAnsi"/>
          <w:sz w:val="22"/>
          <w:szCs w:val="22"/>
          <w:lang w:eastAsia="en-US"/>
        </w:rPr>
        <w:t>Portavoz del grupo socialista, Sr. Neris Hernández: En primer lugar agradecer, tanto al concejal, como al primer Teniente de Alcalde, la consideración que tuvo con nosotros para poder participar de este expediente y poder aportar alguna de las propuestas del grupo soci</w:t>
      </w:r>
      <w:r w:rsidR="00417216">
        <w:rPr>
          <w:rFonts w:eastAsiaTheme="minorHAnsi"/>
          <w:sz w:val="22"/>
          <w:szCs w:val="22"/>
          <w:lang w:eastAsia="en-US"/>
        </w:rPr>
        <w:t>alista, agradecemos que haya inc</w:t>
      </w:r>
      <w:r>
        <w:rPr>
          <w:rFonts w:eastAsiaTheme="minorHAnsi"/>
          <w:sz w:val="22"/>
          <w:szCs w:val="22"/>
          <w:lang w:eastAsia="en-US"/>
        </w:rPr>
        <w:t>luido una partida dedicada a la Cueva de Carías, cuando sabemos que son muchos años los que llev</w:t>
      </w:r>
      <w:r w:rsidR="00417216">
        <w:rPr>
          <w:rFonts w:eastAsiaTheme="minorHAnsi"/>
          <w:sz w:val="22"/>
          <w:szCs w:val="22"/>
          <w:lang w:eastAsia="en-US"/>
        </w:rPr>
        <w:t>amos luchando por esto. E</w:t>
      </w:r>
      <w:r>
        <w:rPr>
          <w:rFonts w:eastAsiaTheme="minorHAnsi"/>
          <w:sz w:val="22"/>
          <w:szCs w:val="22"/>
          <w:lang w:eastAsia="en-US"/>
        </w:rPr>
        <w:t>ntonces, en primer lugar, agradecerles que hayan tenido esa consideración con nosotros, pero no es menos cierto, obviamente, que no podem</w:t>
      </w:r>
      <w:r w:rsidR="00417216">
        <w:rPr>
          <w:rFonts w:eastAsiaTheme="minorHAnsi"/>
          <w:sz w:val="22"/>
          <w:szCs w:val="22"/>
          <w:lang w:eastAsia="en-US"/>
        </w:rPr>
        <w:t>os compartir todo el documento. Y</w:t>
      </w:r>
      <w:r>
        <w:rPr>
          <w:rFonts w:eastAsiaTheme="minorHAnsi"/>
          <w:sz w:val="22"/>
          <w:szCs w:val="22"/>
          <w:lang w:eastAsia="en-US"/>
        </w:rPr>
        <w:t>a lo comentaba la compañera Sanjuán, a nosotros nos sigue llamando la atención esa</w:t>
      </w:r>
      <w:r w:rsidR="00417216">
        <w:rPr>
          <w:rFonts w:eastAsiaTheme="minorHAnsi"/>
          <w:sz w:val="22"/>
          <w:szCs w:val="22"/>
          <w:lang w:eastAsia="en-US"/>
        </w:rPr>
        <w:t xml:space="preserve"> inversión continua en Fiestas </w:t>
      </w:r>
      <w:r>
        <w:rPr>
          <w:rFonts w:eastAsiaTheme="minorHAnsi"/>
          <w:sz w:val="22"/>
          <w:szCs w:val="22"/>
          <w:lang w:eastAsia="en-US"/>
        </w:rPr>
        <w:t>que</w:t>
      </w:r>
      <w:r w:rsidR="00417216">
        <w:rPr>
          <w:rFonts w:eastAsiaTheme="minorHAnsi"/>
          <w:sz w:val="22"/>
          <w:szCs w:val="22"/>
          <w:lang w:eastAsia="en-US"/>
        </w:rPr>
        <w:t>,</w:t>
      </w:r>
      <w:r>
        <w:rPr>
          <w:rFonts w:eastAsiaTheme="minorHAnsi"/>
          <w:sz w:val="22"/>
          <w:szCs w:val="22"/>
          <w:lang w:eastAsia="en-US"/>
        </w:rPr>
        <w:t xml:space="preserve"> si hacemos una valoración en su conjunto, teniendo las necesidades que tiene Santa Cruz de La Palma y sus vecinos/as, pues bueno, vemos cómo sin ningún tipo de pudor se hacen grandes inversiones en sufragar, entiendo, en gastos de las diferentes fiestas, lo que hace es incrementar, no sabemos hasta cuánto, el volumen de dinero que esta Corporación dedica a ese gasto. Obviamente, ustedes son los que deciden en qué van a invertir, pero sí es verdad que muchas veces hace falta que tengan ustedes mismos iniciativas propias, estamos un poco cansados de ver cómo </w:t>
      </w:r>
      <w:r w:rsidR="00515991">
        <w:rPr>
          <w:rFonts w:eastAsiaTheme="minorHAnsi"/>
          <w:sz w:val="22"/>
          <w:szCs w:val="22"/>
          <w:lang w:eastAsia="en-US"/>
        </w:rPr>
        <w:t xml:space="preserve">una y otra vez se están externalizando servicios, no sé muy bien si es porque ustedes no tienen iniciativas o es porque se dejan llevar por quien viene y se presenta delante del despacho y prioriza más quien viene a verle que sus propias iniciativas. Ustedes han decidido </w:t>
      </w:r>
      <w:r w:rsidR="00C20479">
        <w:rPr>
          <w:rFonts w:eastAsiaTheme="minorHAnsi"/>
          <w:sz w:val="22"/>
          <w:szCs w:val="22"/>
          <w:lang w:eastAsia="en-US"/>
        </w:rPr>
        <w:t>hacer una serie de contribuciones con el criterio que ustedes hayan decidido, no sabemos ni siquiera si van a ser capaces de ejecutarlo, dado que estamos hoy a día 3 de octubre, entrará en vigor a mitad de noviembre, bueno, con ese agradecimiento y cortesía que ustedes han te</w:t>
      </w:r>
      <w:r w:rsidR="00417216">
        <w:rPr>
          <w:rFonts w:eastAsiaTheme="minorHAnsi"/>
          <w:sz w:val="22"/>
          <w:szCs w:val="22"/>
          <w:lang w:eastAsia="en-US"/>
        </w:rPr>
        <w:t>nido, nosotros vamos a abstenern</w:t>
      </w:r>
      <w:r w:rsidR="00C20479">
        <w:rPr>
          <w:rFonts w:eastAsiaTheme="minorHAnsi"/>
          <w:sz w:val="22"/>
          <w:szCs w:val="22"/>
          <w:lang w:eastAsia="en-US"/>
        </w:rPr>
        <w:t>os, no podemos darles un voto a favor.</w:t>
      </w:r>
    </w:p>
    <w:p w14:paraId="7BBF2EC1" w14:textId="77777777" w:rsidR="008D6CC0" w:rsidRDefault="008D6CC0" w:rsidP="00FE17A6">
      <w:pPr>
        <w:widowControl w:val="0"/>
        <w:tabs>
          <w:tab w:val="left" w:pos="142"/>
        </w:tabs>
        <w:suppressAutoHyphens/>
        <w:ind w:right="142"/>
        <w:jc w:val="both"/>
        <w:rPr>
          <w:rFonts w:eastAsiaTheme="minorHAnsi"/>
          <w:color w:val="333333"/>
          <w:sz w:val="22"/>
          <w:szCs w:val="22"/>
          <w:lang w:eastAsia="en-US"/>
        </w:rPr>
      </w:pPr>
    </w:p>
    <w:p w14:paraId="02C4B549" w14:textId="3EEC272B" w:rsidR="00FE17A6" w:rsidRDefault="008D6CC0" w:rsidP="00FE17A6">
      <w:pPr>
        <w:widowControl w:val="0"/>
        <w:tabs>
          <w:tab w:val="left" w:pos="142"/>
        </w:tabs>
        <w:suppressAutoHyphens/>
        <w:ind w:right="142"/>
        <w:jc w:val="both"/>
        <w:rPr>
          <w:rFonts w:eastAsiaTheme="minorHAnsi"/>
          <w:color w:val="333333"/>
          <w:sz w:val="22"/>
          <w:szCs w:val="22"/>
          <w:lang w:eastAsia="en-US"/>
        </w:rPr>
      </w:pPr>
      <w:r>
        <w:rPr>
          <w:rFonts w:eastAsiaTheme="minorHAnsi"/>
          <w:color w:val="333333"/>
          <w:sz w:val="22"/>
          <w:szCs w:val="22"/>
          <w:lang w:eastAsia="en-US"/>
        </w:rPr>
        <w:t>V</w:t>
      </w:r>
      <w:r w:rsidR="00FE17A6">
        <w:rPr>
          <w:rFonts w:eastAsiaTheme="minorHAnsi"/>
          <w:color w:val="333333"/>
          <w:sz w:val="22"/>
          <w:szCs w:val="22"/>
          <w:lang w:eastAsia="en-US"/>
        </w:rPr>
        <w:t>isto e</w:t>
      </w:r>
      <w:r w:rsidR="00FE17A6" w:rsidRPr="00FE17A6">
        <w:rPr>
          <w:rFonts w:eastAsiaTheme="minorHAnsi"/>
          <w:color w:val="333333"/>
          <w:sz w:val="22"/>
          <w:szCs w:val="22"/>
          <w:lang w:eastAsia="en-US"/>
        </w:rPr>
        <w:t xml:space="preserve">l informe de la Intervención Municipal en relación con el expediente de modificación presupuestaria nº 7/2025. Créditos extraordinarios y suplementos de crédito, </w:t>
      </w:r>
    </w:p>
    <w:p w14:paraId="196AFA30" w14:textId="77777777" w:rsidR="00FE17A6" w:rsidRDefault="00FE17A6" w:rsidP="00FE17A6">
      <w:pPr>
        <w:widowControl w:val="0"/>
        <w:tabs>
          <w:tab w:val="left" w:pos="142"/>
        </w:tabs>
        <w:suppressAutoHyphens/>
        <w:ind w:right="142"/>
        <w:jc w:val="both"/>
        <w:rPr>
          <w:rFonts w:eastAsiaTheme="minorHAnsi"/>
          <w:color w:val="333333"/>
          <w:sz w:val="22"/>
          <w:szCs w:val="22"/>
          <w:lang w:eastAsia="en-US"/>
        </w:rPr>
      </w:pPr>
    </w:p>
    <w:p w14:paraId="5C50EC18" w14:textId="77777777" w:rsidR="00FE17A6" w:rsidRPr="008D6CC0" w:rsidRDefault="00FE17A6" w:rsidP="00FE17A6">
      <w:pPr>
        <w:ind w:right="142"/>
        <w:jc w:val="both"/>
        <w:rPr>
          <w:sz w:val="22"/>
          <w:szCs w:val="22"/>
        </w:rPr>
      </w:pPr>
      <w:r w:rsidRPr="008D6CC0">
        <w:rPr>
          <w:sz w:val="22"/>
          <w:szCs w:val="22"/>
        </w:rPr>
        <w:t>Se abre el turno de votación con el siguiente resultado:</w:t>
      </w:r>
    </w:p>
    <w:p w14:paraId="277E4351" w14:textId="77777777" w:rsidR="00FE17A6" w:rsidRPr="008D6CC0" w:rsidRDefault="00FE17A6" w:rsidP="00FE17A6">
      <w:pPr>
        <w:ind w:right="142"/>
        <w:jc w:val="both"/>
        <w:rPr>
          <w:sz w:val="22"/>
          <w:szCs w:val="22"/>
        </w:rPr>
      </w:pPr>
    </w:p>
    <w:p w14:paraId="31E931CD" w14:textId="1EE72372" w:rsidR="00FE17A6" w:rsidRPr="008D6CC0" w:rsidRDefault="00FE17A6" w:rsidP="00FE17A6">
      <w:pPr>
        <w:pStyle w:val="Prrafodelista"/>
        <w:numPr>
          <w:ilvl w:val="0"/>
          <w:numId w:val="16"/>
        </w:numPr>
        <w:ind w:left="0" w:right="142" w:firstLine="567"/>
        <w:jc w:val="both"/>
      </w:pPr>
      <w:r w:rsidRPr="008D6CC0">
        <w:rPr>
          <w:sz w:val="22"/>
          <w:szCs w:val="22"/>
        </w:rPr>
        <w:t xml:space="preserve"> Votos a favor: </w:t>
      </w:r>
      <w:r w:rsidR="008D6CC0" w:rsidRPr="008D6CC0">
        <w:rPr>
          <w:sz w:val="22"/>
          <w:szCs w:val="22"/>
        </w:rPr>
        <w:t xml:space="preserve">11 </w:t>
      </w:r>
      <w:r w:rsidR="008D6CC0" w:rsidRPr="008D6CC0">
        <w:t>(PP y CC)</w:t>
      </w:r>
    </w:p>
    <w:p w14:paraId="5A2841DD" w14:textId="15BB2EB5" w:rsidR="00FE17A6" w:rsidRPr="008D6CC0" w:rsidRDefault="00FE17A6" w:rsidP="00FE17A6">
      <w:pPr>
        <w:pStyle w:val="Prrafodelista"/>
        <w:numPr>
          <w:ilvl w:val="0"/>
          <w:numId w:val="16"/>
        </w:numPr>
        <w:ind w:left="0" w:right="142" w:firstLine="567"/>
        <w:jc w:val="both"/>
      </w:pPr>
      <w:r w:rsidRPr="008D6CC0">
        <w:rPr>
          <w:sz w:val="22"/>
          <w:szCs w:val="22"/>
        </w:rPr>
        <w:t xml:space="preserve"> Abstenciones: </w:t>
      </w:r>
      <w:r w:rsidR="008D6CC0" w:rsidRPr="008D6CC0">
        <w:rPr>
          <w:sz w:val="22"/>
          <w:szCs w:val="22"/>
        </w:rPr>
        <w:t xml:space="preserve">3 </w:t>
      </w:r>
      <w:r w:rsidR="008D6CC0" w:rsidRPr="008D6CC0">
        <w:t>(PSOE)</w:t>
      </w:r>
    </w:p>
    <w:p w14:paraId="5573A48F" w14:textId="120E0375" w:rsidR="00FE17A6" w:rsidRPr="008D6CC0" w:rsidRDefault="00FE17A6" w:rsidP="00FE17A6">
      <w:pPr>
        <w:pStyle w:val="Prrafodelista"/>
        <w:numPr>
          <w:ilvl w:val="0"/>
          <w:numId w:val="16"/>
        </w:numPr>
        <w:ind w:left="0" w:right="142" w:firstLine="567"/>
        <w:jc w:val="both"/>
      </w:pPr>
      <w:r w:rsidRPr="008D6CC0">
        <w:rPr>
          <w:sz w:val="22"/>
          <w:szCs w:val="22"/>
        </w:rPr>
        <w:t xml:space="preserve"> Votos en contra: </w:t>
      </w:r>
      <w:r w:rsidR="008D6CC0" w:rsidRPr="008D6CC0">
        <w:rPr>
          <w:sz w:val="22"/>
          <w:szCs w:val="22"/>
        </w:rPr>
        <w:t xml:space="preserve">1 </w:t>
      </w:r>
      <w:r w:rsidR="008D6CC0" w:rsidRPr="008D6CC0">
        <w:t>(N.C.)</w:t>
      </w:r>
    </w:p>
    <w:p w14:paraId="507CE3A8" w14:textId="77777777" w:rsidR="00FE17A6" w:rsidRPr="008D6CC0" w:rsidRDefault="00FE17A6" w:rsidP="00FE17A6">
      <w:pPr>
        <w:pStyle w:val="Prrafodelista"/>
        <w:ind w:left="567" w:right="142"/>
        <w:jc w:val="both"/>
        <w:rPr>
          <w:sz w:val="22"/>
          <w:szCs w:val="22"/>
        </w:rPr>
      </w:pPr>
    </w:p>
    <w:p w14:paraId="62367879" w14:textId="77777777" w:rsidR="00FE17A6" w:rsidRPr="008D6CC0" w:rsidRDefault="00FE17A6" w:rsidP="00FE17A6">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8D6CC0">
        <w:rPr>
          <w:rFonts w:eastAsiaTheme="minorHAnsi"/>
          <w:sz w:val="22"/>
          <w:szCs w:val="22"/>
          <w:lang w:eastAsia="en-US"/>
        </w:rPr>
        <w:t xml:space="preserve">El Pleno de la Corporación adopta por mayoría simple, el siguiente </w:t>
      </w:r>
      <w:r w:rsidRPr="008D6CC0">
        <w:rPr>
          <w:rFonts w:eastAsiaTheme="minorHAnsi"/>
          <w:b/>
          <w:bCs/>
          <w:lang w:eastAsia="en-US"/>
        </w:rPr>
        <w:t>ACUERDO</w:t>
      </w:r>
      <w:r w:rsidRPr="008D6CC0">
        <w:rPr>
          <w:rFonts w:eastAsiaTheme="minorHAnsi"/>
          <w:sz w:val="22"/>
          <w:szCs w:val="22"/>
          <w:lang w:eastAsia="en-US"/>
        </w:rPr>
        <w:t>:</w:t>
      </w:r>
    </w:p>
    <w:p w14:paraId="636C9AED" w14:textId="77777777" w:rsidR="00FE17A6" w:rsidRPr="001831BE" w:rsidRDefault="00FE17A6" w:rsidP="00FE17A6">
      <w:pPr>
        <w:widowControl w:val="0"/>
        <w:tabs>
          <w:tab w:val="left" w:pos="142"/>
        </w:tabs>
        <w:suppressAutoHyphens/>
        <w:ind w:right="142"/>
        <w:jc w:val="both"/>
        <w:rPr>
          <w:b/>
          <w:bCs/>
          <w:color w:val="333333"/>
          <w:sz w:val="22"/>
          <w:szCs w:val="22"/>
        </w:rPr>
      </w:pPr>
    </w:p>
    <w:p w14:paraId="4F6B72EF" w14:textId="77777777" w:rsidR="00FE17A6" w:rsidRPr="00FE17A6" w:rsidRDefault="00FE17A6" w:rsidP="00FE17A6">
      <w:pPr>
        <w:spacing w:after="160" w:line="256" w:lineRule="auto"/>
        <w:ind w:right="142"/>
        <w:jc w:val="both"/>
        <w:rPr>
          <w:rFonts w:eastAsia="Verdana"/>
          <w:i/>
          <w:iCs/>
          <w:sz w:val="22"/>
          <w:szCs w:val="22"/>
          <w:lang w:eastAsia="en-US"/>
        </w:rPr>
      </w:pPr>
      <w:r w:rsidRPr="00FE17A6">
        <w:rPr>
          <w:rFonts w:eastAsia="Verdana"/>
          <w:b/>
          <w:bCs/>
          <w:lang w:val="es-ES_tradnl" w:eastAsia="en-US"/>
        </w:rPr>
        <w:t>“PRIMERO.-</w:t>
      </w:r>
      <w:r w:rsidRPr="00FE17A6">
        <w:rPr>
          <w:rFonts w:eastAsia="Verdana"/>
          <w:sz w:val="22"/>
          <w:szCs w:val="22"/>
          <w:lang w:val="es-ES_tradnl" w:eastAsia="en-US"/>
        </w:rPr>
        <w:t xml:space="preserve"> </w:t>
      </w:r>
      <w:r w:rsidRPr="00FE17A6">
        <w:rPr>
          <w:rFonts w:eastAsia="Verdana"/>
          <w:i/>
          <w:iCs/>
          <w:sz w:val="22"/>
          <w:szCs w:val="22"/>
          <w:lang w:val="es-ES_tradnl" w:eastAsia="en-US"/>
        </w:rPr>
        <w:t xml:space="preserve">Aprobar inicialmente el </w:t>
      </w:r>
      <w:r w:rsidRPr="00FE17A6">
        <w:rPr>
          <w:rFonts w:eastAsia="Verdana"/>
          <w:i/>
          <w:iCs/>
          <w:sz w:val="22"/>
          <w:szCs w:val="22"/>
          <w:lang w:eastAsia="en-US"/>
        </w:rPr>
        <w:t>expediente de modificación de crédito nº 7/2025, del Presupuesto en vigor en la modalidad de crédito extraordinario y suplemento de crédito, financiado con cargo al remanente líquido de tesorería, como sigue a continuación:</w:t>
      </w:r>
    </w:p>
    <w:p w14:paraId="7C830BF8" w14:textId="77777777" w:rsidR="00FE17A6" w:rsidRPr="00FE17A6" w:rsidRDefault="00FE17A6" w:rsidP="00FE17A6">
      <w:pPr>
        <w:ind w:firstLine="708"/>
        <w:jc w:val="both"/>
        <w:rPr>
          <w:b/>
          <w:sz w:val="22"/>
          <w:szCs w:val="22"/>
          <w:u w:val="single"/>
        </w:rPr>
      </w:pPr>
      <w:r w:rsidRPr="00FE17A6">
        <w:rPr>
          <w:b/>
          <w:sz w:val="22"/>
          <w:szCs w:val="22"/>
          <w:u w:val="single"/>
        </w:rPr>
        <w:t>Altas en Aplicaciones de Gastos</w:t>
      </w:r>
    </w:p>
    <w:p w14:paraId="4A6F1F55" w14:textId="77777777" w:rsidR="00FE17A6" w:rsidRPr="00FE17A6" w:rsidRDefault="00FE17A6" w:rsidP="00FE17A6">
      <w:pPr>
        <w:jc w:val="both"/>
        <w:rPr>
          <w:sz w:val="24"/>
          <w:szCs w:val="24"/>
          <w:u w:val="single"/>
        </w:rPr>
      </w:pPr>
    </w:p>
    <w:tbl>
      <w:tblPr>
        <w:tblW w:w="9076" w:type="dxa"/>
        <w:tblInd w:w="75" w:type="dxa"/>
        <w:tblCellMar>
          <w:left w:w="70" w:type="dxa"/>
          <w:right w:w="70" w:type="dxa"/>
        </w:tblCellMar>
        <w:tblLook w:val="04A0" w:firstRow="1" w:lastRow="0" w:firstColumn="1" w:lastColumn="0" w:noHBand="0" w:noVBand="1"/>
      </w:tblPr>
      <w:tblGrid>
        <w:gridCol w:w="1138"/>
        <w:gridCol w:w="1532"/>
        <w:gridCol w:w="2578"/>
        <w:gridCol w:w="1134"/>
        <w:gridCol w:w="1276"/>
        <w:gridCol w:w="1418"/>
      </w:tblGrid>
      <w:tr w:rsidR="00FE17A6" w:rsidRPr="00417216" w14:paraId="0BD1AE2E" w14:textId="77777777" w:rsidTr="001831BE">
        <w:trPr>
          <w:trHeight w:val="300"/>
        </w:trPr>
        <w:tc>
          <w:tcPr>
            <w:tcW w:w="1138" w:type="dxa"/>
            <w:tcBorders>
              <w:top w:val="single" w:sz="4" w:space="0" w:color="auto"/>
              <w:left w:val="single" w:sz="4" w:space="0" w:color="auto"/>
              <w:bottom w:val="single" w:sz="4" w:space="0" w:color="auto"/>
              <w:right w:val="single" w:sz="4" w:space="0" w:color="auto"/>
            </w:tcBorders>
            <w:noWrap/>
            <w:vAlign w:val="bottom"/>
            <w:hideMark/>
          </w:tcPr>
          <w:p w14:paraId="2411CBA2" w14:textId="77777777" w:rsidR="00FE17A6" w:rsidRPr="00417216" w:rsidRDefault="00FE17A6" w:rsidP="00FE17A6">
            <w:pPr>
              <w:jc w:val="center"/>
              <w:rPr>
                <w:b/>
                <w:bCs/>
                <w:color w:val="000000"/>
                <w:sz w:val="18"/>
                <w:szCs w:val="18"/>
              </w:rPr>
            </w:pPr>
            <w:r w:rsidRPr="00417216">
              <w:rPr>
                <w:b/>
                <w:bCs/>
                <w:color w:val="000000"/>
                <w:sz w:val="18"/>
                <w:szCs w:val="18"/>
              </w:rPr>
              <w:t>Aplicación</w:t>
            </w:r>
          </w:p>
        </w:tc>
        <w:tc>
          <w:tcPr>
            <w:tcW w:w="1532" w:type="dxa"/>
            <w:tcBorders>
              <w:top w:val="single" w:sz="4" w:space="0" w:color="auto"/>
              <w:left w:val="nil"/>
              <w:bottom w:val="single" w:sz="4" w:space="0" w:color="auto"/>
              <w:right w:val="single" w:sz="4" w:space="0" w:color="auto"/>
            </w:tcBorders>
            <w:noWrap/>
            <w:vAlign w:val="bottom"/>
            <w:hideMark/>
          </w:tcPr>
          <w:p w14:paraId="59BDD1D4" w14:textId="77777777" w:rsidR="00FE17A6" w:rsidRPr="00417216" w:rsidRDefault="00FE17A6" w:rsidP="00FE17A6">
            <w:pPr>
              <w:jc w:val="center"/>
              <w:rPr>
                <w:b/>
                <w:bCs/>
                <w:color w:val="000000"/>
                <w:sz w:val="18"/>
                <w:szCs w:val="18"/>
              </w:rPr>
            </w:pPr>
            <w:r w:rsidRPr="00417216">
              <w:rPr>
                <w:b/>
                <w:bCs/>
                <w:color w:val="000000"/>
                <w:sz w:val="18"/>
                <w:szCs w:val="18"/>
              </w:rPr>
              <w:t>Proyecto</w:t>
            </w:r>
          </w:p>
        </w:tc>
        <w:tc>
          <w:tcPr>
            <w:tcW w:w="2578" w:type="dxa"/>
            <w:tcBorders>
              <w:top w:val="single" w:sz="4" w:space="0" w:color="auto"/>
              <w:left w:val="nil"/>
              <w:bottom w:val="single" w:sz="4" w:space="0" w:color="auto"/>
              <w:right w:val="single" w:sz="4" w:space="0" w:color="auto"/>
            </w:tcBorders>
            <w:noWrap/>
            <w:vAlign w:val="bottom"/>
            <w:hideMark/>
          </w:tcPr>
          <w:p w14:paraId="622792E5" w14:textId="77777777" w:rsidR="00FE17A6" w:rsidRPr="00417216" w:rsidRDefault="00FE17A6" w:rsidP="00FE17A6">
            <w:pPr>
              <w:jc w:val="center"/>
              <w:rPr>
                <w:b/>
                <w:bCs/>
                <w:color w:val="000000"/>
                <w:sz w:val="18"/>
                <w:szCs w:val="18"/>
              </w:rPr>
            </w:pPr>
            <w:r w:rsidRPr="00417216">
              <w:rPr>
                <w:b/>
                <w:bCs/>
                <w:color w:val="000000"/>
                <w:sz w:val="18"/>
                <w:szCs w:val="18"/>
              </w:rPr>
              <w:t>Denominación</w:t>
            </w:r>
          </w:p>
        </w:tc>
        <w:tc>
          <w:tcPr>
            <w:tcW w:w="1134" w:type="dxa"/>
            <w:tcBorders>
              <w:top w:val="single" w:sz="4" w:space="0" w:color="auto"/>
              <w:left w:val="nil"/>
              <w:bottom w:val="single" w:sz="4" w:space="0" w:color="auto"/>
              <w:right w:val="single" w:sz="4" w:space="0" w:color="auto"/>
            </w:tcBorders>
            <w:noWrap/>
            <w:vAlign w:val="bottom"/>
            <w:hideMark/>
          </w:tcPr>
          <w:p w14:paraId="233B5613" w14:textId="77777777" w:rsidR="00FE17A6" w:rsidRPr="00417216" w:rsidRDefault="00FE17A6" w:rsidP="00FE17A6">
            <w:pPr>
              <w:jc w:val="center"/>
              <w:rPr>
                <w:b/>
                <w:bCs/>
                <w:color w:val="000000"/>
                <w:sz w:val="18"/>
                <w:szCs w:val="18"/>
              </w:rPr>
            </w:pPr>
            <w:r w:rsidRPr="00417216">
              <w:rPr>
                <w:b/>
                <w:bCs/>
                <w:color w:val="000000"/>
                <w:sz w:val="18"/>
                <w:szCs w:val="18"/>
              </w:rPr>
              <w:t>Créd. Actual</w:t>
            </w:r>
          </w:p>
        </w:tc>
        <w:tc>
          <w:tcPr>
            <w:tcW w:w="1276" w:type="dxa"/>
            <w:tcBorders>
              <w:top w:val="single" w:sz="4" w:space="0" w:color="auto"/>
              <w:left w:val="nil"/>
              <w:bottom w:val="single" w:sz="4" w:space="0" w:color="auto"/>
              <w:right w:val="single" w:sz="4" w:space="0" w:color="auto"/>
            </w:tcBorders>
            <w:noWrap/>
            <w:vAlign w:val="bottom"/>
            <w:hideMark/>
          </w:tcPr>
          <w:p w14:paraId="3661EC8C" w14:textId="77777777" w:rsidR="00FE17A6" w:rsidRPr="00417216" w:rsidRDefault="00FE17A6" w:rsidP="00FE17A6">
            <w:pPr>
              <w:jc w:val="center"/>
              <w:rPr>
                <w:b/>
                <w:bCs/>
                <w:color w:val="000000"/>
                <w:sz w:val="18"/>
                <w:szCs w:val="18"/>
              </w:rPr>
            </w:pPr>
            <w:r w:rsidRPr="00417216">
              <w:rPr>
                <w:b/>
                <w:bCs/>
                <w:color w:val="000000"/>
                <w:sz w:val="18"/>
                <w:szCs w:val="18"/>
              </w:rPr>
              <w:t>Modificación</w:t>
            </w:r>
          </w:p>
        </w:tc>
        <w:tc>
          <w:tcPr>
            <w:tcW w:w="1418" w:type="dxa"/>
            <w:tcBorders>
              <w:top w:val="single" w:sz="4" w:space="0" w:color="auto"/>
              <w:left w:val="nil"/>
              <w:bottom w:val="single" w:sz="4" w:space="0" w:color="auto"/>
              <w:right w:val="single" w:sz="4" w:space="0" w:color="auto"/>
            </w:tcBorders>
            <w:noWrap/>
            <w:vAlign w:val="bottom"/>
            <w:hideMark/>
          </w:tcPr>
          <w:p w14:paraId="65BC81F0" w14:textId="77777777" w:rsidR="00FE17A6" w:rsidRPr="00417216" w:rsidRDefault="00FE17A6" w:rsidP="00FE17A6">
            <w:pPr>
              <w:jc w:val="center"/>
              <w:rPr>
                <w:b/>
                <w:bCs/>
                <w:color w:val="000000"/>
                <w:sz w:val="18"/>
                <w:szCs w:val="18"/>
              </w:rPr>
            </w:pPr>
            <w:r w:rsidRPr="00417216">
              <w:rPr>
                <w:b/>
                <w:bCs/>
                <w:color w:val="000000"/>
                <w:sz w:val="18"/>
                <w:szCs w:val="18"/>
              </w:rPr>
              <w:t>Créd. Final</w:t>
            </w:r>
          </w:p>
        </w:tc>
      </w:tr>
      <w:tr w:rsidR="00FE17A6" w:rsidRPr="00417216" w14:paraId="3F76F6E7" w14:textId="77777777" w:rsidTr="001831BE">
        <w:trPr>
          <w:trHeight w:val="300"/>
        </w:trPr>
        <w:tc>
          <w:tcPr>
            <w:tcW w:w="1138" w:type="dxa"/>
            <w:tcBorders>
              <w:top w:val="single" w:sz="4" w:space="0" w:color="000000"/>
              <w:left w:val="single" w:sz="4" w:space="0" w:color="000000"/>
              <w:bottom w:val="single" w:sz="4" w:space="0" w:color="000000"/>
              <w:right w:val="single" w:sz="4" w:space="0" w:color="000000"/>
            </w:tcBorders>
            <w:noWrap/>
            <w:vAlign w:val="center"/>
            <w:hideMark/>
          </w:tcPr>
          <w:p w14:paraId="0613D3F6" w14:textId="77777777" w:rsidR="00FE17A6" w:rsidRPr="00417216" w:rsidRDefault="00FE17A6" w:rsidP="00FE17A6">
            <w:pPr>
              <w:jc w:val="center"/>
              <w:rPr>
                <w:color w:val="000000"/>
                <w:sz w:val="16"/>
                <w:szCs w:val="16"/>
                <w:highlight w:val="yellow"/>
              </w:rPr>
            </w:pPr>
            <w:r w:rsidRPr="00417216">
              <w:rPr>
                <w:sz w:val="16"/>
                <w:szCs w:val="16"/>
              </w:rPr>
              <w:t>2310,48953</w:t>
            </w:r>
          </w:p>
        </w:tc>
        <w:tc>
          <w:tcPr>
            <w:tcW w:w="1532" w:type="dxa"/>
            <w:tcBorders>
              <w:top w:val="nil"/>
              <w:left w:val="nil"/>
              <w:bottom w:val="single" w:sz="4" w:space="0" w:color="auto"/>
              <w:right w:val="single" w:sz="4" w:space="0" w:color="auto"/>
            </w:tcBorders>
            <w:noWrap/>
            <w:vAlign w:val="center"/>
            <w:hideMark/>
          </w:tcPr>
          <w:p w14:paraId="41B72F27"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single" w:sz="4" w:space="0" w:color="000000"/>
              <w:left w:val="single" w:sz="4" w:space="0" w:color="000000"/>
              <w:bottom w:val="single" w:sz="4" w:space="0" w:color="000000"/>
              <w:right w:val="single" w:sz="4" w:space="0" w:color="000000"/>
            </w:tcBorders>
            <w:noWrap/>
            <w:vAlign w:val="center"/>
            <w:hideMark/>
          </w:tcPr>
          <w:p w14:paraId="2B98BA25" w14:textId="77777777" w:rsidR="00FE17A6" w:rsidRPr="00417216" w:rsidRDefault="00FE17A6" w:rsidP="00FE17A6">
            <w:pPr>
              <w:rPr>
                <w:color w:val="000000"/>
                <w:sz w:val="16"/>
                <w:szCs w:val="16"/>
                <w:highlight w:val="yellow"/>
              </w:rPr>
            </w:pPr>
            <w:r w:rsidRPr="00417216">
              <w:rPr>
                <w:sz w:val="16"/>
                <w:szCs w:val="16"/>
              </w:rPr>
              <w:t xml:space="preserve">SUBVENCION HAGAMOS PUEBLO /Asistencia Social primaria </w:t>
            </w:r>
          </w:p>
        </w:tc>
        <w:tc>
          <w:tcPr>
            <w:tcW w:w="1134" w:type="dxa"/>
            <w:tcBorders>
              <w:top w:val="nil"/>
              <w:left w:val="nil"/>
              <w:bottom w:val="single" w:sz="4" w:space="0" w:color="auto"/>
              <w:right w:val="single" w:sz="4" w:space="0" w:color="auto"/>
            </w:tcBorders>
            <w:noWrap/>
            <w:vAlign w:val="center"/>
            <w:hideMark/>
          </w:tcPr>
          <w:p w14:paraId="1D29E227"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6AD5BB4C" w14:textId="77777777" w:rsidR="00FE17A6" w:rsidRPr="00417216" w:rsidRDefault="00FE17A6" w:rsidP="00FE17A6">
            <w:pPr>
              <w:jc w:val="right"/>
              <w:rPr>
                <w:color w:val="000000"/>
                <w:sz w:val="16"/>
                <w:szCs w:val="16"/>
                <w:highlight w:val="yellow"/>
              </w:rPr>
            </w:pPr>
            <w:r w:rsidRPr="00417216">
              <w:rPr>
                <w:sz w:val="16"/>
                <w:szCs w:val="16"/>
              </w:rPr>
              <w:t>3.500,00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14:paraId="247F373D" w14:textId="77777777" w:rsidR="00FE17A6" w:rsidRPr="00417216" w:rsidRDefault="00FE17A6" w:rsidP="00FE17A6">
            <w:pPr>
              <w:jc w:val="right"/>
              <w:rPr>
                <w:color w:val="000000"/>
                <w:sz w:val="16"/>
                <w:szCs w:val="16"/>
                <w:highlight w:val="yellow"/>
              </w:rPr>
            </w:pPr>
            <w:r w:rsidRPr="00417216">
              <w:rPr>
                <w:color w:val="000000"/>
                <w:sz w:val="16"/>
                <w:szCs w:val="16"/>
              </w:rPr>
              <w:t>3.500,00</w:t>
            </w:r>
          </w:p>
        </w:tc>
      </w:tr>
      <w:tr w:rsidR="00FE17A6" w:rsidRPr="00417216" w14:paraId="0FD2B090"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51EACA4B" w14:textId="77777777" w:rsidR="00FE17A6" w:rsidRPr="00417216" w:rsidRDefault="00FE17A6" w:rsidP="00FE17A6">
            <w:pPr>
              <w:jc w:val="center"/>
              <w:rPr>
                <w:color w:val="000000"/>
                <w:sz w:val="16"/>
                <w:szCs w:val="16"/>
                <w:highlight w:val="yellow"/>
              </w:rPr>
            </w:pPr>
            <w:r w:rsidRPr="00417216">
              <w:rPr>
                <w:sz w:val="16"/>
                <w:szCs w:val="16"/>
              </w:rPr>
              <w:t>3260,48938</w:t>
            </w:r>
          </w:p>
        </w:tc>
        <w:tc>
          <w:tcPr>
            <w:tcW w:w="1532" w:type="dxa"/>
            <w:tcBorders>
              <w:top w:val="nil"/>
              <w:left w:val="nil"/>
              <w:bottom w:val="single" w:sz="4" w:space="0" w:color="auto"/>
              <w:right w:val="single" w:sz="4" w:space="0" w:color="auto"/>
            </w:tcBorders>
            <w:noWrap/>
            <w:vAlign w:val="center"/>
            <w:hideMark/>
          </w:tcPr>
          <w:p w14:paraId="375F78F0"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64AF52EC" w14:textId="77777777" w:rsidR="00FE17A6" w:rsidRPr="00417216" w:rsidRDefault="00FE17A6" w:rsidP="00FE17A6">
            <w:pPr>
              <w:rPr>
                <w:color w:val="000000"/>
                <w:sz w:val="16"/>
                <w:szCs w:val="16"/>
                <w:highlight w:val="yellow"/>
              </w:rPr>
            </w:pPr>
            <w:r w:rsidRPr="00417216">
              <w:rPr>
                <w:sz w:val="16"/>
                <w:szCs w:val="16"/>
              </w:rPr>
              <w:t>SUBVENCION AMPAS</w:t>
            </w:r>
          </w:p>
        </w:tc>
        <w:tc>
          <w:tcPr>
            <w:tcW w:w="1134" w:type="dxa"/>
            <w:tcBorders>
              <w:top w:val="nil"/>
              <w:left w:val="nil"/>
              <w:bottom w:val="single" w:sz="4" w:space="0" w:color="auto"/>
              <w:right w:val="single" w:sz="4" w:space="0" w:color="auto"/>
            </w:tcBorders>
            <w:noWrap/>
            <w:vAlign w:val="center"/>
            <w:hideMark/>
          </w:tcPr>
          <w:p w14:paraId="350D095E"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502D28A0" w14:textId="77777777" w:rsidR="00FE17A6" w:rsidRPr="00417216" w:rsidRDefault="00FE17A6" w:rsidP="00FE17A6">
            <w:pPr>
              <w:jc w:val="right"/>
              <w:rPr>
                <w:color w:val="000000"/>
                <w:sz w:val="16"/>
                <w:szCs w:val="16"/>
                <w:highlight w:val="yellow"/>
              </w:rPr>
            </w:pPr>
            <w:r w:rsidRPr="00417216">
              <w:rPr>
                <w:sz w:val="16"/>
                <w:szCs w:val="16"/>
              </w:rPr>
              <w:t>9.000,00</w:t>
            </w:r>
          </w:p>
        </w:tc>
        <w:tc>
          <w:tcPr>
            <w:tcW w:w="1418" w:type="dxa"/>
            <w:tcBorders>
              <w:top w:val="nil"/>
              <w:left w:val="single" w:sz="4" w:space="0" w:color="000000"/>
              <w:bottom w:val="single" w:sz="4" w:space="0" w:color="000000"/>
              <w:right w:val="single" w:sz="4" w:space="0" w:color="000000"/>
            </w:tcBorders>
            <w:noWrap/>
            <w:vAlign w:val="center"/>
            <w:hideMark/>
          </w:tcPr>
          <w:p w14:paraId="6F7C54EB" w14:textId="77777777" w:rsidR="00FE17A6" w:rsidRPr="00417216" w:rsidRDefault="00FE17A6" w:rsidP="00FE17A6">
            <w:pPr>
              <w:jc w:val="right"/>
              <w:rPr>
                <w:color w:val="000000"/>
                <w:sz w:val="16"/>
                <w:szCs w:val="16"/>
                <w:highlight w:val="yellow"/>
              </w:rPr>
            </w:pPr>
            <w:r w:rsidRPr="00417216">
              <w:rPr>
                <w:color w:val="000000"/>
                <w:sz w:val="16"/>
                <w:szCs w:val="16"/>
              </w:rPr>
              <w:t>9.000,00</w:t>
            </w:r>
          </w:p>
        </w:tc>
      </w:tr>
      <w:tr w:rsidR="00FE17A6" w:rsidRPr="00417216" w14:paraId="689BA1C4"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20CC3B16" w14:textId="77777777" w:rsidR="00FE17A6" w:rsidRPr="00417216" w:rsidRDefault="00FE17A6" w:rsidP="00FE17A6">
            <w:pPr>
              <w:jc w:val="center"/>
              <w:rPr>
                <w:color w:val="000000"/>
                <w:sz w:val="16"/>
                <w:szCs w:val="16"/>
                <w:highlight w:val="yellow"/>
              </w:rPr>
            </w:pPr>
            <w:r w:rsidRPr="00417216">
              <w:rPr>
                <w:sz w:val="16"/>
                <w:szCs w:val="16"/>
              </w:rPr>
              <w:t>3410,46100</w:t>
            </w:r>
          </w:p>
        </w:tc>
        <w:tc>
          <w:tcPr>
            <w:tcW w:w="1532" w:type="dxa"/>
            <w:tcBorders>
              <w:top w:val="nil"/>
              <w:left w:val="nil"/>
              <w:bottom w:val="single" w:sz="4" w:space="0" w:color="auto"/>
              <w:right w:val="single" w:sz="4" w:space="0" w:color="auto"/>
            </w:tcBorders>
            <w:noWrap/>
            <w:vAlign w:val="center"/>
            <w:hideMark/>
          </w:tcPr>
          <w:p w14:paraId="56038C5D"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612CAFAA" w14:textId="77777777" w:rsidR="00FE17A6" w:rsidRPr="00417216" w:rsidRDefault="00FE17A6" w:rsidP="00FE17A6">
            <w:pPr>
              <w:rPr>
                <w:color w:val="000000"/>
                <w:sz w:val="16"/>
                <w:szCs w:val="16"/>
                <w:highlight w:val="yellow"/>
              </w:rPr>
            </w:pPr>
            <w:r w:rsidRPr="00417216">
              <w:rPr>
                <w:sz w:val="16"/>
                <w:szCs w:val="16"/>
              </w:rPr>
              <w:t>Convenio Cabildo Insular LP aportación modificado PROYECTO PUMP TRUCK (MIRCA)</w:t>
            </w:r>
          </w:p>
        </w:tc>
        <w:tc>
          <w:tcPr>
            <w:tcW w:w="1134" w:type="dxa"/>
            <w:tcBorders>
              <w:top w:val="nil"/>
              <w:left w:val="nil"/>
              <w:bottom w:val="single" w:sz="4" w:space="0" w:color="auto"/>
              <w:right w:val="single" w:sz="4" w:space="0" w:color="auto"/>
            </w:tcBorders>
            <w:noWrap/>
            <w:vAlign w:val="center"/>
            <w:hideMark/>
          </w:tcPr>
          <w:p w14:paraId="0A5BEB79"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036524DA" w14:textId="77777777" w:rsidR="00FE17A6" w:rsidRPr="00417216" w:rsidRDefault="00FE17A6" w:rsidP="00FE17A6">
            <w:pPr>
              <w:jc w:val="right"/>
              <w:rPr>
                <w:color w:val="000000"/>
                <w:sz w:val="16"/>
                <w:szCs w:val="16"/>
                <w:highlight w:val="yellow"/>
              </w:rPr>
            </w:pPr>
            <w:r w:rsidRPr="00417216">
              <w:rPr>
                <w:sz w:val="16"/>
                <w:szCs w:val="16"/>
              </w:rPr>
              <w:t>15.000,00</w:t>
            </w:r>
          </w:p>
        </w:tc>
        <w:tc>
          <w:tcPr>
            <w:tcW w:w="1418" w:type="dxa"/>
            <w:tcBorders>
              <w:top w:val="nil"/>
              <w:left w:val="single" w:sz="4" w:space="0" w:color="000000"/>
              <w:bottom w:val="single" w:sz="4" w:space="0" w:color="000000"/>
              <w:right w:val="single" w:sz="4" w:space="0" w:color="000000"/>
            </w:tcBorders>
            <w:noWrap/>
            <w:vAlign w:val="center"/>
            <w:hideMark/>
          </w:tcPr>
          <w:p w14:paraId="5A4372E5" w14:textId="77777777" w:rsidR="00FE17A6" w:rsidRPr="00417216" w:rsidRDefault="00FE17A6" w:rsidP="00FE17A6">
            <w:pPr>
              <w:jc w:val="right"/>
              <w:rPr>
                <w:color w:val="000000"/>
                <w:sz w:val="16"/>
                <w:szCs w:val="16"/>
                <w:highlight w:val="yellow"/>
              </w:rPr>
            </w:pPr>
            <w:r w:rsidRPr="00417216">
              <w:rPr>
                <w:color w:val="000000"/>
                <w:sz w:val="16"/>
                <w:szCs w:val="16"/>
              </w:rPr>
              <w:t>15.000,00</w:t>
            </w:r>
          </w:p>
        </w:tc>
      </w:tr>
      <w:tr w:rsidR="00FE17A6" w:rsidRPr="00417216" w14:paraId="1619B3FE"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3599CF98" w14:textId="77777777" w:rsidR="00FE17A6" w:rsidRPr="00417216" w:rsidRDefault="00FE17A6" w:rsidP="00FE17A6">
            <w:pPr>
              <w:jc w:val="center"/>
              <w:rPr>
                <w:color w:val="000000"/>
                <w:sz w:val="16"/>
                <w:szCs w:val="16"/>
                <w:highlight w:val="yellow"/>
              </w:rPr>
            </w:pPr>
            <w:r w:rsidRPr="00417216">
              <w:rPr>
                <w:sz w:val="16"/>
                <w:szCs w:val="16"/>
              </w:rPr>
              <w:t>3410,48934</w:t>
            </w:r>
          </w:p>
        </w:tc>
        <w:tc>
          <w:tcPr>
            <w:tcW w:w="1532" w:type="dxa"/>
            <w:tcBorders>
              <w:top w:val="nil"/>
              <w:left w:val="nil"/>
              <w:bottom w:val="single" w:sz="4" w:space="0" w:color="auto"/>
              <w:right w:val="single" w:sz="4" w:space="0" w:color="auto"/>
            </w:tcBorders>
            <w:noWrap/>
            <w:vAlign w:val="center"/>
            <w:hideMark/>
          </w:tcPr>
          <w:p w14:paraId="68BDC991"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53EAA73A" w14:textId="77777777" w:rsidR="00FE17A6" w:rsidRPr="00417216" w:rsidRDefault="00FE17A6" w:rsidP="00FE17A6">
            <w:pPr>
              <w:rPr>
                <w:color w:val="000000"/>
                <w:sz w:val="16"/>
                <w:szCs w:val="16"/>
                <w:highlight w:val="yellow"/>
              </w:rPr>
            </w:pPr>
            <w:r w:rsidRPr="00417216">
              <w:rPr>
                <w:sz w:val="16"/>
                <w:szCs w:val="16"/>
              </w:rPr>
              <w:t>SUBVENCION MENSAJERO FUTBOL SALA</w:t>
            </w:r>
          </w:p>
        </w:tc>
        <w:tc>
          <w:tcPr>
            <w:tcW w:w="1134" w:type="dxa"/>
            <w:tcBorders>
              <w:top w:val="nil"/>
              <w:left w:val="nil"/>
              <w:bottom w:val="single" w:sz="4" w:space="0" w:color="auto"/>
              <w:right w:val="single" w:sz="4" w:space="0" w:color="auto"/>
            </w:tcBorders>
            <w:noWrap/>
            <w:vAlign w:val="center"/>
            <w:hideMark/>
          </w:tcPr>
          <w:p w14:paraId="6C1E36F5"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5E2F3B81" w14:textId="77777777" w:rsidR="00FE17A6" w:rsidRPr="00417216" w:rsidRDefault="00FE17A6" w:rsidP="00FE17A6">
            <w:pPr>
              <w:jc w:val="right"/>
              <w:rPr>
                <w:color w:val="000000"/>
                <w:sz w:val="16"/>
                <w:szCs w:val="16"/>
                <w:highlight w:val="yellow"/>
              </w:rPr>
            </w:pPr>
            <w:r w:rsidRPr="00417216">
              <w:rPr>
                <w:sz w:val="16"/>
                <w:szCs w:val="16"/>
              </w:rPr>
              <w:t>8.000,00</w:t>
            </w:r>
          </w:p>
        </w:tc>
        <w:tc>
          <w:tcPr>
            <w:tcW w:w="1418" w:type="dxa"/>
            <w:tcBorders>
              <w:top w:val="nil"/>
              <w:left w:val="single" w:sz="4" w:space="0" w:color="000000"/>
              <w:bottom w:val="single" w:sz="4" w:space="0" w:color="000000"/>
              <w:right w:val="single" w:sz="4" w:space="0" w:color="000000"/>
            </w:tcBorders>
            <w:noWrap/>
            <w:vAlign w:val="center"/>
            <w:hideMark/>
          </w:tcPr>
          <w:p w14:paraId="550AB049" w14:textId="77777777" w:rsidR="00FE17A6" w:rsidRPr="00417216" w:rsidRDefault="00FE17A6" w:rsidP="00FE17A6">
            <w:pPr>
              <w:jc w:val="right"/>
              <w:rPr>
                <w:color w:val="000000"/>
                <w:sz w:val="16"/>
                <w:szCs w:val="16"/>
                <w:highlight w:val="yellow"/>
              </w:rPr>
            </w:pPr>
            <w:r w:rsidRPr="00417216">
              <w:rPr>
                <w:color w:val="000000"/>
                <w:sz w:val="16"/>
                <w:szCs w:val="16"/>
              </w:rPr>
              <w:t>8.000,00</w:t>
            </w:r>
          </w:p>
        </w:tc>
      </w:tr>
      <w:tr w:rsidR="00FE17A6" w:rsidRPr="00417216" w14:paraId="185D505D"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731AD815" w14:textId="77777777" w:rsidR="00FE17A6" w:rsidRPr="00417216" w:rsidRDefault="00FE17A6" w:rsidP="00FE17A6">
            <w:pPr>
              <w:jc w:val="center"/>
              <w:rPr>
                <w:color w:val="000000"/>
                <w:sz w:val="16"/>
                <w:szCs w:val="16"/>
                <w:highlight w:val="yellow"/>
              </w:rPr>
            </w:pPr>
            <w:r w:rsidRPr="00417216">
              <w:rPr>
                <w:sz w:val="16"/>
                <w:szCs w:val="16"/>
              </w:rPr>
              <w:t>3410,48951</w:t>
            </w:r>
          </w:p>
        </w:tc>
        <w:tc>
          <w:tcPr>
            <w:tcW w:w="1532" w:type="dxa"/>
            <w:tcBorders>
              <w:top w:val="nil"/>
              <w:left w:val="nil"/>
              <w:bottom w:val="single" w:sz="4" w:space="0" w:color="auto"/>
              <w:right w:val="single" w:sz="4" w:space="0" w:color="auto"/>
            </w:tcBorders>
            <w:noWrap/>
            <w:vAlign w:val="center"/>
            <w:hideMark/>
          </w:tcPr>
          <w:p w14:paraId="67E0A266"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2FC31E2A" w14:textId="77777777" w:rsidR="00FE17A6" w:rsidRPr="00417216" w:rsidRDefault="00FE17A6" w:rsidP="00FE17A6">
            <w:pPr>
              <w:rPr>
                <w:color w:val="000000"/>
                <w:sz w:val="16"/>
                <w:szCs w:val="16"/>
                <w:highlight w:val="yellow"/>
              </w:rPr>
            </w:pPr>
            <w:r w:rsidRPr="00417216">
              <w:rPr>
                <w:sz w:val="16"/>
                <w:szCs w:val="16"/>
              </w:rPr>
              <w:t>Convenio PADISBALTA</w:t>
            </w:r>
          </w:p>
        </w:tc>
        <w:tc>
          <w:tcPr>
            <w:tcW w:w="1134" w:type="dxa"/>
            <w:tcBorders>
              <w:top w:val="nil"/>
              <w:left w:val="nil"/>
              <w:bottom w:val="single" w:sz="4" w:space="0" w:color="auto"/>
              <w:right w:val="single" w:sz="4" w:space="0" w:color="auto"/>
            </w:tcBorders>
            <w:noWrap/>
            <w:vAlign w:val="center"/>
            <w:hideMark/>
          </w:tcPr>
          <w:p w14:paraId="6B68F571"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349CD521" w14:textId="77777777" w:rsidR="00FE17A6" w:rsidRPr="00417216" w:rsidRDefault="00FE17A6" w:rsidP="00FE17A6">
            <w:pPr>
              <w:jc w:val="right"/>
              <w:rPr>
                <w:color w:val="000000"/>
                <w:sz w:val="16"/>
                <w:szCs w:val="16"/>
                <w:highlight w:val="yellow"/>
              </w:rPr>
            </w:pPr>
            <w:r w:rsidRPr="00417216">
              <w:rPr>
                <w:sz w:val="16"/>
                <w:szCs w:val="16"/>
              </w:rPr>
              <w:t>4.000,00</w:t>
            </w:r>
          </w:p>
        </w:tc>
        <w:tc>
          <w:tcPr>
            <w:tcW w:w="1418" w:type="dxa"/>
            <w:tcBorders>
              <w:top w:val="nil"/>
              <w:left w:val="single" w:sz="4" w:space="0" w:color="000000"/>
              <w:bottom w:val="single" w:sz="4" w:space="0" w:color="000000"/>
              <w:right w:val="single" w:sz="4" w:space="0" w:color="000000"/>
            </w:tcBorders>
            <w:noWrap/>
            <w:vAlign w:val="center"/>
            <w:hideMark/>
          </w:tcPr>
          <w:p w14:paraId="7FA92E2C" w14:textId="77777777" w:rsidR="00FE17A6" w:rsidRPr="00417216" w:rsidRDefault="00FE17A6" w:rsidP="00FE17A6">
            <w:pPr>
              <w:jc w:val="right"/>
              <w:rPr>
                <w:color w:val="000000"/>
                <w:sz w:val="16"/>
                <w:szCs w:val="16"/>
                <w:highlight w:val="yellow"/>
              </w:rPr>
            </w:pPr>
            <w:r w:rsidRPr="00417216">
              <w:rPr>
                <w:color w:val="000000"/>
                <w:sz w:val="16"/>
                <w:szCs w:val="16"/>
              </w:rPr>
              <w:t>4.000,00</w:t>
            </w:r>
          </w:p>
        </w:tc>
      </w:tr>
      <w:tr w:rsidR="00FE17A6" w:rsidRPr="00417216" w14:paraId="6D7EFE43"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4EE0B55C" w14:textId="77777777" w:rsidR="00FE17A6" w:rsidRPr="00417216" w:rsidRDefault="00FE17A6" w:rsidP="00FE17A6">
            <w:pPr>
              <w:jc w:val="center"/>
              <w:rPr>
                <w:color w:val="000000"/>
                <w:sz w:val="16"/>
                <w:szCs w:val="16"/>
                <w:highlight w:val="yellow"/>
              </w:rPr>
            </w:pPr>
            <w:r w:rsidRPr="00417216">
              <w:rPr>
                <w:sz w:val="16"/>
                <w:szCs w:val="16"/>
              </w:rPr>
              <w:t>4320,48900</w:t>
            </w:r>
          </w:p>
        </w:tc>
        <w:tc>
          <w:tcPr>
            <w:tcW w:w="1532" w:type="dxa"/>
            <w:tcBorders>
              <w:top w:val="nil"/>
              <w:left w:val="nil"/>
              <w:bottom w:val="single" w:sz="4" w:space="0" w:color="auto"/>
              <w:right w:val="single" w:sz="4" w:space="0" w:color="auto"/>
            </w:tcBorders>
            <w:noWrap/>
            <w:vAlign w:val="center"/>
            <w:hideMark/>
          </w:tcPr>
          <w:p w14:paraId="1D9A5F65"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464A586B" w14:textId="77777777" w:rsidR="00FE17A6" w:rsidRPr="00417216" w:rsidRDefault="00FE17A6" w:rsidP="00FE17A6">
            <w:pPr>
              <w:rPr>
                <w:color w:val="000000"/>
                <w:sz w:val="16"/>
                <w:szCs w:val="16"/>
                <w:highlight w:val="yellow"/>
              </w:rPr>
            </w:pPr>
            <w:r w:rsidRPr="00417216">
              <w:rPr>
                <w:sz w:val="16"/>
                <w:szCs w:val="16"/>
              </w:rPr>
              <w:t>SUBVENCION ZONAS COMERCIALES ABIERTAS</w:t>
            </w:r>
          </w:p>
        </w:tc>
        <w:tc>
          <w:tcPr>
            <w:tcW w:w="1134" w:type="dxa"/>
            <w:tcBorders>
              <w:top w:val="nil"/>
              <w:left w:val="nil"/>
              <w:bottom w:val="single" w:sz="4" w:space="0" w:color="auto"/>
              <w:right w:val="single" w:sz="4" w:space="0" w:color="auto"/>
            </w:tcBorders>
            <w:noWrap/>
            <w:vAlign w:val="center"/>
            <w:hideMark/>
          </w:tcPr>
          <w:p w14:paraId="2D2ED996"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795E2BBA" w14:textId="77777777" w:rsidR="00FE17A6" w:rsidRPr="00417216" w:rsidRDefault="00FE17A6" w:rsidP="00FE17A6">
            <w:pPr>
              <w:jc w:val="right"/>
              <w:rPr>
                <w:color w:val="000000"/>
                <w:sz w:val="16"/>
                <w:szCs w:val="16"/>
                <w:highlight w:val="yellow"/>
              </w:rPr>
            </w:pPr>
            <w:r w:rsidRPr="00417216">
              <w:rPr>
                <w:sz w:val="16"/>
                <w:szCs w:val="16"/>
              </w:rPr>
              <w:t>10.000,00</w:t>
            </w:r>
          </w:p>
        </w:tc>
        <w:tc>
          <w:tcPr>
            <w:tcW w:w="1418" w:type="dxa"/>
            <w:tcBorders>
              <w:top w:val="nil"/>
              <w:left w:val="nil"/>
              <w:bottom w:val="single" w:sz="4" w:space="0" w:color="auto"/>
              <w:right w:val="single" w:sz="4" w:space="0" w:color="auto"/>
            </w:tcBorders>
            <w:noWrap/>
            <w:vAlign w:val="center"/>
            <w:hideMark/>
          </w:tcPr>
          <w:p w14:paraId="2CC06F6A" w14:textId="77777777" w:rsidR="00FE17A6" w:rsidRPr="00417216" w:rsidRDefault="00FE17A6" w:rsidP="00FE17A6">
            <w:pPr>
              <w:jc w:val="right"/>
              <w:rPr>
                <w:color w:val="000000"/>
                <w:sz w:val="16"/>
                <w:szCs w:val="16"/>
                <w:highlight w:val="yellow"/>
              </w:rPr>
            </w:pPr>
            <w:r w:rsidRPr="00417216">
              <w:rPr>
                <w:color w:val="000000"/>
                <w:sz w:val="16"/>
                <w:szCs w:val="16"/>
              </w:rPr>
              <w:t>10.000,00</w:t>
            </w:r>
          </w:p>
        </w:tc>
      </w:tr>
      <w:tr w:rsidR="00FE17A6" w:rsidRPr="00417216" w14:paraId="2F6F6A0E"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3BED387E" w14:textId="77777777" w:rsidR="00FE17A6" w:rsidRPr="00417216" w:rsidRDefault="00FE17A6" w:rsidP="00FE17A6">
            <w:pPr>
              <w:jc w:val="center"/>
              <w:rPr>
                <w:color w:val="000000"/>
                <w:sz w:val="16"/>
                <w:szCs w:val="16"/>
                <w:highlight w:val="yellow"/>
              </w:rPr>
            </w:pPr>
            <w:r w:rsidRPr="00417216">
              <w:rPr>
                <w:sz w:val="16"/>
                <w:szCs w:val="16"/>
              </w:rPr>
              <w:t>4412,47900</w:t>
            </w:r>
          </w:p>
        </w:tc>
        <w:tc>
          <w:tcPr>
            <w:tcW w:w="1532" w:type="dxa"/>
            <w:tcBorders>
              <w:top w:val="nil"/>
              <w:left w:val="nil"/>
              <w:bottom w:val="single" w:sz="4" w:space="0" w:color="auto"/>
              <w:right w:val="single" w:sz="4" w:space="0" w:color="auto"/>
            </w:tcBorders>
            <w:noWrap/>
            <w:vAlign w:val="center"/>
            <w:hideMark/>
          </w:tcPr>
          <w:p w14:paraId="169CFFD6"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200F61DA" w14:textId="77777777" w:rsidR="00FE17A6" w:rsidRPr="00417216" w:rsidRDefault="00FE17A6" w:rsidP="00FE17A6">
            <w:pPr>
              <w:rPr>
                <w:color w:val="000000"/>
                <w:sz w:val="16"/>
                <w:szCs w:val="16"/>
                <w:highlight w:val="yellow"/>
              </w:rPr>
            </w:pPr>
            <w:r w:rsidRPr="00417216">
              <w:rPr>
                <w:sz w:val="16"/>
                <w:szCs w:val="16"/>
              </w:rPr>
              <w:t xml:space="preserve">SUBV. AYUDA UNIFORMES TAXISTAS </w:t>
            </w:r>
          </w:p>
        </w:tc>
        <w:tc>
          <w:tcPr>
            <w:tcW w:w="1134" w:type="dxa"/>
            <w:tcBorders>
              <w:top w:val="nil"/>
              <w:left w:val="nil"/>
              <w:bottom w:val="single" w:sz="4" w:space="0" w:color="auto"/>
              <w:right w:val="single" w:sz="4" w:space="0" w:color="auto"/>
            </w:tcBorders>
            <w:noWrap/>
            <w:vAlign w:val="center"/>
            <w:hideMark/>
          </w:tcPr>
          <w:p w14:paraId="0929A903"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1E459023" w14:textId="77777777" w:rsidR="00FE17A6" w:rsidRPr="00417216" w:rsidRDefault="00FE17A6" w:rsidP="00FE17A6">
            <w:pPr>
              <w:jc w:val="right"/>
              <w:rPr>
                <w:color w:val="000000"/>
                <w:sz w:val="16"/>
                <w:szCs w:val="16"/>
                <w:highlight w:val="yellow"/>
              </w:rPr>
            </w:pPr>
            <w:r w:rsidRPr="00417216">
              <w:rPr>
                <w:sz w:val="16"/>
                <w:szCs w:val="16"/>
              </w:rPr>
              <w:t>60.000,00</w:t>
            </w:r>
          </w:p>
        </w:tc>
        <w:tc>
          <w:tcPr>
            <w:tcW w:w="1418" w:type="dxa"/>
            <w:tcBorders>
              <w:top w:val="nil"/>
              <w:left w:val="nil"/>
              <w:bottom w:val="single" w:sz="4" w:space="0" w:color="auto"/>
              <w:right w:val="single" w:sz="4" w:space="0" w:color="auto"/>
            </w:tcBorders>
            <w:noWrap/>
            <w:vAlign w:val="center"/>
            <w:hideMark/>
          </w:tcPr>
          <w:p w14:paraId="6DB76375" w14:textId="77777777" w:rsidR="00FE17A6" w:rsidRPr="00417216" w:rsidRDefault="00FE17A6" w:rsidP="00FE17A6">
            <w:pPr>
              <w:jc w:val="right"/>
              <w:rPr>
                <w:color w:val="000000"/>
                <w:sz w:val="16"/>
                <w:szCs w:val="16"/>
                <w:highlight w:val="yellow"/>
              </w:rPr>
            </w:pPr>
            <w:r w:rsidRPr="00417216">
              <w:rPr>
                <w:color w:val="000000"/>
                <w:sz w:val="16"/>
                <w:szCs w:val="16"/>
              </w:rPr>
              <w:t>60.000,00</w:t>
            </w:r>
          </w:p>
        </w:tc>
      </w:tr>
      <w:tr w:rsidR="00FE17A6" w:rsidRPr="00417216" w14:paraId="3775CBC9"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604459F3" w14:textId="77777777" w:rsidR="00FE17A6" w:rsidRPr="00417216" w:rsidRDefault="00FE17A6" w:rsidP="00FE17A6">
            <w:pPr>
              <w:jc w:val="center"/>
              <w:rPr>
                <w:color w:val="000000"/>
                <w:sz w:val="16"/>
                <w:szCs w:val="16"/>
                <w:highlight w:val="yellow"/>
              </w:rPr>
            </w:pPr>
            <w:r w:rsidRPr="00417216">
              <w:rPr>
                <w:sz w:val="16"/>
                <w:szCs w:val="16"/>
              </w:rPr>
              <w:t>9200,22710</w:t>
            </w:r>
          </w:p>
        </w:tc>
        <w:tc>
          <w:tcPr>
            <w:tcW w:w="1532" w:type="dxa"/>
            <w:tcBorders>
              <w:top w:val="nil"/>
              <w:left w:val="nil"/>
              <w:bottom w:val="single" w:sz="4" w:space="0" w:color="auto"/>
              <w:right w:val="single" w:sz="4" w:space="0" w:color="auto"/>
            </w:tcBorders>
            <w:noWrap/>
            <w:vAlign w:val="center"/>
            <w:hideMark/>
          </w:tcPr>
          <w:p w14:paraId="393BA854"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40B56B51" w14:textId="77777777" w:rsidR="00FE17A6" w:rsidRPr="00417216" w:rsidRDefault="00FE17A6" w:rsidP="00FE17A6">
            <w:pPr>
              <w:rPr>
                <w:color w:val="000000"/>
                <w:sz w:val="16"/>
                <w:szCs w:val="16"/>
                <w:highlight w:val="yellow"/>
              </w:rPr>
            </w:pPr>
            <w:r w:rsidRPr="00417216">
              <w:rPr>
                <w:sz w:val="16"/>
                <w:szCs w:val="16"/>
              </w:rPr>
              <w:t xml:space="preserve">Programa inteligencia artificial / Administración general </w:t>
            </w:r>
          </w:p>
        </w:tc>
        <w:tc>
          <w:tcPr>
            <w:tcW w:w="1134" w:type="dxa"/>
            <w:tcBorders>
              <w:top w:val="nil"/>
              <w:left w:val="nil"/>
              <w:bottom w:val="single" w:sz="4" w:space="0" w:color="auto"/>
              <w:right w:val="single" w:sz="4" w:space="0" w:color="auto"/>
            </w:tcBorders>
            <w:noWrap/>
            <w:vAlign w:val="center"/>
            <w:hideMark/>
          </w:tcPr>
          <w:p w14:paraId="0AE2E33D"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3D344259" w14:textId="77777777" w:rsidR="00FE17A6" w:rsidRPr="00417216" w:rsidRDefault="00FE17A6" w:rsidP="00FE17A6">
            <w:pPr>
              <w:jc w:val="right"/>
              <w:rPr>
                <w:color w:val="000000"/>
                <w:sz w:val="16"/>
                <w:szCs w:val="16"/>
                <w:highlight w:val="yellow"/>
              </w:rPr>
            </w:pPr>
            <w:r w:rsidRPr="00417216">
              <w:rPr>
                <w:sz w:val="16"/>
                <w:szCs w:val="16"/>
              </w:rPr>
              <w:t>15.000,00</w:t>
            </w:r>
          </w:p>
        </w:tc>
        <w:tc>
          <w:tcPr>
            <w:tcW w:w="1418" w:type="dxa"/>
            <w:tcBorders>
              <w:top w:val="nil"/>
              <w:left w:val="nil"/>
              <w:bottom w:val="single" w:sz="4" w:space="0" w:color="auto"/>
              <w:right w:val="single" w:sz="4" w:space="0" w:color="auto"/>
            </w:tcBorders>
            <w:noWrap/>
            <w:vAlign w:val="center"/>
            <w:hideMark/>
          </w:tcPr>
          <w:p w14:paraId="18E22A19" w14:textId="77777777" w:rsidR="00FE17A6" w:rsidRPr="00417216" w:rsidRDefault="00FE17A6" w:rsidP="00FE17A6">
            <w:pPr>
              <w:jc w:val="right"/>
              <w:rPr>
                <w:color w:val="000000"/>
                <w:sz w:val="16"/>
                <w:szCs w:val="16"/>
                <w:highlight w:val="yellow"/>
              </w:rPr>
            </w:pPr>
            <w:r w:rsidRPr="00417216">
              <w:rPr>
                <w:color w:val="000000"/>
                <w:sz w:val="16"/>
                <w:szCs w:val="16"/>
              </w:rPr>
              <w:t>15.000,00</w:t>
            </w:r>
          </w:p>
        </w:tc>
      </w:tr>
      <w:tr w:rsidR="00FE17A6" w:rsidRPr="00417216" w14:paraId="4CCB844C"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3D17BB88" w14:textId="77777777" w:rsidR="00FE17A6" w:rsidRPr="00417216" w:rsidRDefault="00FE17A6" w:rsidP="00FE17A6">
            <w:pPr>
              <w:rPr>
                <w:color w:val="000000"/>
                <w:sz w:val="16"/>
                <w:szCs w:val="16"/>
                <w:highlight w:val="yellow"/>
              </w:rPr>
            </w:pPr>
            <w:r w:rsidRPr="00417216">
              <w:rPr>
                <w:sz w:val="16"/>
                <w:szCs w:val="16"/>
              </w:rPr>
              <w:t>9330,21200</w:t>
            </w:r>
          </w:p>
        </w:tc>
        <w:tc>
          <w:tcPr>
            <w:tcW w:w="1532" w:type="dxa"/>
            <w:tcBorders>
              <w:top w:val="nil"/>
              <w:left w:val="nil"/>
              <w:bottom w:val="single" w:sz="4" w:space="0" w:color="auto"/>
              <w:right w:val="single" w:sz="4" w:space="0" w:color="auto"/>
            </w:tcBorders>
            <w:noWrap/>
            <w:vAlign w:val="center"/>
            <w:hideMark/>
          </w:tcPr>
          <w:p w14:paraId="52821E42"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000000"/>
              <w:bottom w:val="single" w:sz="4" w:space="0" w:color="000000"/>
              <w:right w:val="single" w:sz="4" w:space="0" w:color="000000"/>
            </w:tcBorders>
            <w:noWrap/>
            <w:vAlign w:val="center"/>
            <w:hideMark/>
          </w:tcPr>
          <w:p w14:paraId="64CF9940" w14:textId="77777777" w:rsidR="00FE17A6" w:rsidRPr="00417216" w:rsidRDefault="00FE17A6" w:rsidP="00FE17A6">
            <w:pPr>
              <w:rPr>
                <w:color w:val="000000"/>
                <w:sz w:val="16"/>
                <w:szCs w:val="16"/>
                <w:highlight w:val="yellow"/>
              </w:rPr>
            </w:pPr>
            <w:r w:rsidRPr="00417216">
              <w:rPr>
                <w:sz w:val="16"/>
                <w:szCs w:val="16"/>
              </w:rPr>
              <w:t xml:space="preserve">OBRAS DE MANTENIMIENTO DE EDIFICIOS E </w:t>
            </w:r>
            <w:r w:rsidRPr="00417216">
              <w:rPr>
                <w:sz w:val="16"/>
                <w:szCs w:val="16"/>
              </w:rPr>
              <w:lastRenderedPageBreak/>
              <w:t>INFRAESTRUCTURAS MUNICIPALES</w:t>
            </w:r>
          </w:p>
        </w:tc>
        <w:tc>
          <w:tcPr>
            <w:tcW w:w="1134" w:type="dxa"/>
            <w:tcBorders>
              <w:top w:val="nil"/>
              <w:left w:val="nil"/>
              <w:bottom w:val="single" w:sz="4" w:space="0" w:color="auto"/>
              <w:right w:val="single" w:sz="4" w:space="0" w:color="auto"/>
            </w:tcBorders>
            <w:noWrap/>
            <w:vAlign w:val="center"/>
            <w:hideMark/>
          </w:tcPr>
          <w:p w14:paraId="0B370CD6" w14:textId="77777777" w:rsidR="00FE17A6" w:rsidRPr="00417216" w:rsidRDefault="00FE17A6" w:rsidP="00FE17A6">
            <w:pPr>
              <w:jc w:val="right"/>
              <w:rPr>
                <w:color w:val="000000"/>
                <w:sz w:val="16"/>
                <w:szCs w:val="16"/>
                <w:highlight w:val="yellow"/>
              </w:rPr>
            </w:pPr>
            <w:r w:rsidRPr="00417216">
              <w:rPr>
                <w:color w:val="000000"/>
                <w:sz w:val="16"/>
                <w:szCs w:val="16"/>
              </w:rPr>
              <w:lastRenderedPageBreak/>
              <w:t xml:space="preserve">                         -   </w:t>
            </w:r>
          </w:p>
        </w:tc>
        <w:tc>
          <w:tcPr>
            <w:tcW w:w="1276" w:type="dxa"/>
            <w:tcBorders>
              <w:top w:val="nil"/>
              <w:left w:val="nil"/>
              <w:bottom w:val="single" w:sz="4" w:space="0" w:color="auto"/>
              <w:right w:val="single" w:sz="4" w:space="0" w:color="auto"/>
            </w:tcBorders>
            <w:noWrap/>
            <w:vAlign w:val="center"/>
            <w:hideMark/>
          </w:tcPr>
          <w:p w14:paraId="59F42663" w14:textId="77777777" w:rsidR="00FE17A6" w:rsidRPr="00417216" w:rsidRDefault="00FE17A6" w:rsidP="00FE17A6">
            <w:pPr>
              <w:jc w:val="right"/>
              <w:rPr>
                <w:color w:val="000000"/>
                <w:sz w:val="16"/>
                <w:szCs w:val="16"/>
                <w:highlight w:val="yellow"/>
              </w:rPr>
            </w:pPr>
            <w:r w:rsidRPr="00417216">
              <w:rPr>
                <w:sz w:val="16"/>
                <w:szCs w:val="16"/>
              </w:rPr>
              <w:t>70.000,00</w:t>
            </w:r>
          </w:p>
        </w:tc>
        <w:tc>
          <w:tcPr>
            <w:tcW w:w="1418" w:type="dxa"/>
            <w:tcBorders>
              <w:top w:val="nil"/>
              <w:left w:val="nil"/>
              <w:bottom w:val="single" w:sz="4" w:space="0" w:color="auto"/>
              <w:right w:val="single" w:sz="4" w:space="0" w:color="auto"/>
            </w:tcBorders>
            <w:noWrap/>
            <w:vAlign w:val="center"/>
            <w:hideMark/>
          </w:tcPr>
          <w:p w14:paraId="06718A19" w14:textId="77777777" w:rsidR="00FE17A6" w:rsidRPr="00417216" w:rsidRDefault="00FE17A6" w:rsidP="00FE17A6">
            <w:pPr>
              <w:jc w:val="right"/>
              <w:rPr>
                <w:color w:val="000000"/>
                <w:sz w:val="16"/>
                <w:szCs w:val="16"/>
                <w:highlight w:val="yellow"/>
              </w:rPr>
            </w:pPr>
            <w:r w:rsidRPr="00417216">
              <w:rPr>
                <w:color w:val="000000"/>
                <w:sz w:val="16"/>
                <w:szCs w:val="16"/>
              </w:rPr>
              <w:t>70.000,00</w:t>
            </w:r>
          </w:p>
        </w:tc>
      </w:tr>
      <w:tr w:rsidR="00FE17A6" w:rsidRPr="00417216" w14:paraId="07B1E9D4"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369F3FB0" w14:textId="77777777" w:rsidR="00FE17A6" w:rsidRPr="00417216" w:rsidRDefault="00FE17A6" w:rsidP="00FE17A6">
            <w:pPr>
              <w:jc w:val="center"/>
              <w:rPr>
                <w:color w:val="000000"/>
                <w:sz w:val="16"/>
                <w:szCs w:val="16"/>
                <w:highlight w:val="yellow"/>
              </w:rPr>
            </w:pPr>
            <w:r w:rsidRPr="00417216">
              <w:rPr>
                <w:sz w:val="16"/>
                <w:szCs w:val="16"/>
              </w:rPr>
              <w:t>1320,62311</w:t>
            </w:r>
          </w:p>
        </w:tc>
        <w:tc>
          <w:tcPr>
            <w:tcW w:w="1532" w:type="dxa"/>
            <w:tcBorders>
              <w:top w:val="nil"/>
              <w:left w:val="nil"/>
              <w:bottom w:val="single" w:sz="4" w:space="0" w:color="auto"/>
              <w:right w:val="single" w:sz="4" w:space="0" w:color="auto"/>
            </w:tcBorders>
            <w:noWrap/>
            <w:vAlign w:val="center"/>
            <w:hideMark/>
          </w:tcPr>
          <w:p w14:paraId="165B01E1" w14:textId="77777777" w:rsidR="00FE17A6" w:rsidRPr="00417216" w:rsidRDefault="00FE17A6" w:rsidP="00FE17A6">
            <w:pPr>
              <w:rPr>
                <w:color w:val="000000"/>
                <w:sz w:val="16"/>
                <w:szCs w:val="16"/>
                <w:highlight w:val="yellow"/>
              </w:rPr>
            </w:pPr>
            <w:r w:rsidRPr="00417216">
              <w:rPr>
                <w:sz w:val="16"/>
                <w:szCs w:val="16"/>
              </w:rPr>
              <w:t>Proy. 25200000037</w:t>
            </w:r>
          </w:p>
        </w:tc>
        <w:tc>
          <w:tcPr>
            <w:tcW w:w="2578" w:type="dxa"/>
            <w:tcBorders>
              <w:top w:val="nil"/>
              <w:left w:val="single" w:sz="4" w:space="0" w:color="000000"/>
              <w:bottom w:val="single" w:sz="4" w:space="0" w:color="000000"/>
              <w:right w:val="single" w:sz="4" w:space="0" w:color="000000"/>
            </w:tcBorders>
            <w:noWrap/>
            <w:vAlign w:val="center"/>
            <w:hideMark/>
          </w:tcPr>
          <w:p w14:paraId="3C63DE65" w14:textId="77777777" w:rsidR="00FE17A6" w:rsidRPr="00417216" w:rsidRDefault="00FE17A6" w:rsidP="00FE17A6">
            <w:pPr>
              <w:rPr>
                <w:color w:val="000000"/>
                <w:sz w:val="16"/>
                <w:szCs w:val="16"/>
                <w:highlight w:val="yellow"/>
              </w:rPr>
            </w:pPr>
            <w:r w:rsidRPr="00417216">
              <w:rPr>
                <w:sz w:val="16"/>
                <w:szCs w:val="16"/>
              </w:rPr>
              <w:t>CAMARAS POLICIA LOCAL</w:t>
            </w:r>
          </w:p>
        </w:tc>
        <w:tc>
          <w:tcPr>
            <w:tcW w:w="1134" w:type="dxa"/>
            <w:tcBorders>
              <w:top w:val="nil"/>
              <w:left w:val="nil"/>
              <w:bottom w:val="single" w:sz="4" w:space="0" w:color="auto"/>
              <w:right w:val="single" w:sz="4" w:space="0" w:color="auto"/>
            </w:tcBorders>
            <w:noWrap/>
            <w:vAlign w:val="center"/>
            <w:hideMark/>
          </w:tcPr>
          <w:p w14:paraId="5E57915F"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6070CAB1" w14:textId="77777777" w:rsidR="00FE17A6" w:rsidRPr="00417216" w:rsidRDefault="00FE17A6" w:rsidP="00FE17A6">
            <w:pPr>
              <w:jc w:val="right"/>
              <w:rPr>
                <w:color w:val="000000"/>
                <w:sz w:val="16"/>
                <w:szCs w:val="16"/>
                <w:highlight w:val="yellow"/>
              </w:rPr>
            </w:pPr>
            <w:r w:rsidRPr="00417216">
              <w:rPr>
                <w:sz w:val="16"/>
                <w:szCs w:val="16"/>
              </w:rPr>
              <w:t>17.000,00</w:t>
            </w:r>
          </w:p>
        </w:tc>
        <w:tc>
          <w:tcPr>
            <w:tcW w:w="1418" w:type="dxa"/>
            <w:tcBorders>
              <w:top w:val="nil"/>
              <w:left w:val="nil"/>
              <w:bottom w:val="single" w:sz="4" w:space="0" w:color="auto"/>
              <w:right w:val="single" w:sz="4" w:space="0" w:color="auto"/>
            </w:tcBorders>
            <w:noWrap/>
            <w:vAlign w:val="center"/>
            <w:hideMark/>
          </w:tcPr>
          <w:p w14:paraId="621CD8B1" w14:textId="77777777" w:rsidR="00FE17A6" w:rsidRPr="00417216" w:rsidRDefault="00FE17A6" w:rsidP="00FE17A6">
            <w:pPr>
              <w:jc w:val="right"/>
              <w:rPr>
                <w:color w:val="000000"/>
                <w:sz w:val="16"/>
                <w:szCs w:val="16"/>
                <w:highlight w:val="yellow"/>
              </w:rPr>
            </w:pPr>
            <w:r w:rsidRPr="00417216">
              <w:rPr>
                <w:color w:val="000000"/>
                <w:sz w:val="16"/>
                <w:szCs w:val="16"/>
              </w:rPr>
              <w:t>17.000,00</w:t>
            </w:r>
          </w:p>
        </w:tc>
      </w:tr>
      <w:tr w:rsidR="00FE17A6" w:rsidRPr="00417216" w14:paraId="65AD6E36"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4F64103A" w14:textId="77777777" w:rsidR="00FE17A6" w:rsidRPr="00417216" w:rsidRDefault="00FE17A6" w:rsidP="00FE17A6">
            <w:pPr>
              <w:jc w:val="center"/>
              <w:rPr>
                <w:color w:val="000000"/>
                <w:sz w:val="16"/>
                <w:szCs w:val="16"/>
                <w:highlight w:val="yellow"/>
              </w:rPr>
            </w:pPr>
            <w:r w:rsidRPr="00417216">
              <w:rPr>
                <w:sz w:val="16"/>
                <w:szCs w:val="16"/>
              </w:rPr>
              <w:t>1320,62504</w:t>
            </w:r>
          </w:p>
        </w:tc>
        <w:tc>
          <w:tcPr>
            <w:tcW w:w="1532" w:type="dxa"/>
            <w:tcBorders>
              <w:top w:val="nil"/>
              <w:left w:val="nil"/>
              <w:bottom w:val="single" w:sz="4" w:space="0" w:color="auto"/>
              <w:right w:val="single" w:sz="4" w:space="0" w:color="auto"/>
            </w:tcBorders>
            <w:noWrap/>
            <w:vAlign w:val="center"/>
            <w:hideMark/>
          </w:tcPr>
          <w:p w14:paraId="4CCF7356" w14:textId="77777777" w:rsidR="00FE17A6" w:rsidRPr="00417216" w:rsidRDefault="00FE17A6" w:rsidP="00FE17A6">
            <w:pPr>
              <w:rPr>
                <w:color w:val="000000"/>
                <w:sz w:val="16"/>
                <w:szCs w:val="16"/>
                <w:highlight w:val="yellow"/>
              </w:rPr>
            </w:pPr>
            <w:r w:rsidRPr="00417216">
              <w:rPr>
                <w:sz w:val="16"/>
                <w:szCs w:val="16"/>
              </w:rPr>
              <w:t>Proy. 25200000038</w:t>
            </w:r>
          </w:p>
        </w:tc>
        <w:tc>
          <w:tcPr>
            <w:tcW w:w="2578" w:type="dxa"/>
            <w:tcBorders>
              <w:top w:val="nil"/>
              <w:left w:val="single" w:sz="4" w:space="0" w:color="000000"/>
              <w:bottom w:val="single" w:sz="4" w:space="0" w:color="000000"/>
              <w:right w:val="single" w:sz="4" w:space="0" w:color="000000"/>
            </w:tcBorders>
            <w:noWrap/>
            <w:vAlign w:val="center"/>
            <w:hideMark/>
          </w:tcPr>
          <w:p w14:paraId="4D888428" w14:textId="77777777" w:rsidR="00FE17A6" w:rsidRPr="00417216" w:rsidRDefault="00FE17A6" w:rsidP="00FE17A6">
            <w:pPr>
              <w:rPr>
                <w:color w:val="000000"/>
                <w:sz w:val="16"/>
                <w:szCs w:val="16"/>
                <w:highlight w:val="yellow"/>
              </w:rPr>
            </w:pPr>
            <w:r w:rsidRPr="00417216">
              <w:rPr>
                <w:sz w:val="16"/>
                <w:szCs w:val="16"/>
              </w:rPr>
              <w:t>EQUIPAMIENTO CECOPAL</w:t>
            </w:r>
          </w:p>
        </w:tc>
        <w:tc>
          <w:tcPr>
            <w:tcW w:w="1134" w:type="dxa"/>
            <w:tcBorders>
              <w:top w:val="nil"/>
              <w:left w:val="nil"/>
              <w:bottom w:val="single" w:sz="4" w:space="0" w:color="auto"/>
              <w:right w:val="single" w:sz="4" w:space="0" w:color="auto"/>
            </w:tcBorders>
            <w:noWrap/>
            <w:vAlign w:val="center"/>
            <w:hideMark/>
          </w:tcPr>
          <w:p w14:paraId="0942CB2D"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62792C40" w14:textId="77777777" w:rsidR="00FE17A6" w:rsidRPr="00417216" w:rsidRDefault="00FE17A6" w:rsidP="00FE17A6">
            <w:pPr>
              <w:jc w:val="right"/>
              <w:rPr>
                <w:color w:val="000000"/>
                <w:sz w:val="16"/>
                <w:szCs w:val="16"/>
                <w:highlight w:val="yellow"/>
              </w:rPr>
            </w:pPr>
            <w:r w:rsidRPr="00417216">
              <w:rPr>
                <w:sz w:val="16"/>
                <w:szCs w:val="16"/>
              </w:rPr>
              <w:t>50.000,00</w:t>
            </w:r>
          </w:p>
        </w:tc>
        <w:tc>
          <w:tcPr>
            <w:tcW w:w="1418" w:type="dxa"/>
            <w:tcBorders>
              <w:top w:val="nil"/>
              <w:left w:val="nil"/>
              <w:bottom w:val="single" w:sz="4" w:space="0" w:color="auto"/>
              <w:right w:val="single" w:sz="4" w:space="0" w:color="auto"/>
            </w:tcBorders>
            <w:noWrap/>
            <w:vAlign w:val="center"/>
            <w:hideMark/>
          </w:tcPr>
          <w:p w14:paraId="5DA38836" w14:textId="77777777" w:rsidR="00FE17A6" w:rsidRPr="00417216" w:rsidRDefault="00FE17A6" w:rsidP="00FE17A6">
            <w:pPr>
              <w:jc w:val="right"/>
              <w:rPr>
                <w:color w:val="000000"/>
                <w:sz w:val="16"/>
                <w:szCs w:val="16"/>
                <w:highlight w:val="yellow"/>
              </w:rPr>
            </w:pPr>
            <w:r w:rsidRPr="00417216">
              <w:rPr>
                <w:color w:val="000000"/>
                <w:sz w:val="16"/>
                <w:szCs w:val="16"/>
              </w:rPr>
              <w:t>50.000,00</w:t>
            </w:r>
          </w:p>
        </w:tc>
      </w:tr>
      <w:tr w:rsidR="00FE17A6" w:rsidRPr="00417216" w14:paraId="62860AE7"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4969EB5A" w14:textId="77777777" w:rsidR="00FE17A6" w:rsidRPr="00417216" w:rsidRDefault="00FE17A6" w:rsidP="00FE17A6">
            <w:pPr>
              <w:jc w:val="center"/>
              <w:rPr>
                <w:sz w:val="16"/>
                <w:szCs w:val="16"/>
                <w:highlight w:val="yellow"/>
              </w:rPr>
            </w:pPr>
            <w:r w:rsidRPr="00417216">
              <w:rPr>
                <w:sz w:val="16"/>
                <w:szCs w:val="16"/>
              </w:rPr>
              <w:t>1330,60903</w:t>
            </w:r>
          </w:p>
        </w:tc>
        <w:tc>
          <w:tcPr>
            <w:tcW w:w="1532" w:type="dxa"/>
            <w:tcBorders>
              <w:top w:val="nil"/>
              <w:left w:val="nil"/>
              <w:bottom w:val="single" w:sz="4" w:space="0" w:color="auto"/>
              <w:right w:val="single" w:sz="4" w:space="0" w:color="auto"/>
            </w:tcBorders>
            <w:noWrap/>
            <w:vAlign w:val="center"/>
            <w:hideMark/>
          </w:tcPr>
          <w:p w14:paraId="7F76BE72" w14:textId="77777777" w:rsidR="00FE17A6" w:rsidRPr="00417216" w:rsidRDefault="00FE17A6" w:rsidP="00FE17A6">
            <w:pPr>
              <w:rPr>
                <w:color w:val="000000"/>
                <w:sz w:val="16"/>
                <w:szCs w:val="16"/>
                <w:highlight w:val="yellow"/>
              </w:rPr>
            </w:pPr>
            <w:r w:rsidRPr="00417216">
              <w:rPr>
                <w:sz w:val="16"/>
                <w:szCs w:val="16"/>
              </w:rPr>
              <w:t>Proy. 25200000035</w:t>
            </w:r>
          </w:p>
        </w:tc>
        <w:tc>
          <w:tcPr>
            <w:tcW w:w="2578" w:type="dxa"/>
            <w:tcBorders>
              <w:top w:val="nil"/>
              <w:left w:val="single" w:sz="4" w:space="0" w:color="000000"/>
              <w:bottom w:val="single" w:sz="4" w:space="0" w:color="000000"/>
              <w:right w:val="single" w:sz="4" w:space="0" w:color="000000"/>
            </w:tcBorders>
            <w:noWrap/>
            <w:vAlign w:val="center"/>
            <w:hideMark/>
          </w:tcPr>
          <w:p w14:paraId="09752B0E" w14:textId="77777777" w:rsidR="00FE17A6" w:rsidRPr="00417216" w:rsidRDefault="00FE17A6" w:rsidP="00FE17A6">
            <w:pPr>
              <w:rPr>
                <w:sz w:val="16"/>
                <w:szCs w:val="16"/>
                <w:highlight w:val="yellow"/>
              </w:rPr>
            </w:pPr>
            <w:r w:rsidRPr="00417216">
              <w:rPr>
                <w:sz w:val="16"/>
                <w:szCs w:val="16"/>
              </w:rPr>
              <w:t>OBRAS ACONDICIONAMIENTO APARCAMIENTOS SANTIAGO</w:t>
            </w:r>
          </w:p>
        </w:tc>
        <w:tc>
          <w:tcPr>
            <w:tcW w:w="1134" w:type="dxa"/>
            <w:tcBorders>
              <w:top w:val="nil"/>
              <w:left w:val="nil"/>
              <w:bottom w:val="single" w:sz="4" w:space="0" w:color="auto"/>
              <w:right w:val="single" w:sz="4" w:space="0" w:color="auto"/>
            </w:tcBorders>
            <w:noWrap/>
            <w:vAlign w:val="center"/>
            <w:hideMark/>
          </w:tcPr>
          <w:p w14:paraId="6F017380"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25B8F747" w14:textId="77777777" w:rsidR="00FE17A6" w:rsidRPr="00417216" w:rsidRDefault="00FE17A6" w:rsidP="00FE17A6">
            <w:pPr>
              <w:jc w:val="right"/>
              <w:rPr>
                <w:sz w:val="16"/>
                <w:szCs w:val="16"/>
                <w:highlight w:val="yellow"/>
              </w:rPr>
            </w:pPr>
            <w:r w:rsidRPr="00417216">
              <w:rPr>
                <w:sz w:val="16"/>
                <w:szCs w:val="16"/>
              </w:rPr>
              <w:t>371.000,00</w:t>
            </w:r>
          </w:p>
        </w:tc>
        <w:tc>
          <w:tcPr>
            <w:tcW w:w="1418" w:type="dxa"/>
            <w:tcBorders>
              <w:top w:val="nil"/>
              <w:left w:val="nil"/>
              <w:bottom w:val="single" w:sz="4" w:space="0" w:color="auto"/>
              <w:right w:val="single" w:sz="4" w:space="0" w:color="auto"/>
            </w:tcBorders>
            <w:noWrap/>
            <w:vAlign w:val="center"/>
            <w:hideMark/>
          </w:tcPr>
          <w:p w14:paraId="43F32959" w14:textId="77777777" w:rsidR="00FE17A6" w:rsidRPr="00417216" w:rsidRDefault="00FE17A6" w:rsidP="00FE17A6">
            <w:pPr>
              <w:jc w:val="right"/>
              <w:rPr>
                <w:sz w:val="16"/>
                <w:szCs w:val="16"/>
                <w:highlight w:val="yellow"/>
              </w:rPr>
            </w:pPr>
            <w:r w:rsidRPr="00417216">
              <w:rPr>
                <w:color w:val="000000"/>
                <w:sz w:val="16"/>
                <w:szCs w:val="16"/>
              </w:rPr>
              <w:t>371.000,00</w:t>
            </w:r>
          </w:p>
        </w:tc>
      </w:tr>
      <w:tr w:rsidR="00FE17A6" w:rsidRPr="00417216" w14:paraId="4614F38D"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4B5D3C60" w14:textId="77777777" w:rsidR="00FE17A6" w:rsidRPr="00417216" w:rsidRDefault="00FE17A6" w:rsidP="00FE17A6">
            <w:pPr>
              <w:jc w:val="center"/>
              <w:rPr>
                <w:sz w:val="16"/>
                <w:szCs w:val="16"/>
                <w:highlight w:val="yellow"/>
              </w:rPr>
            </w:pPr>
            <w:r w:rsidRPr="00417216">
              <w:rPr>
                <w:sz w:val="16"/>
                <w:szCs w:val="16"/>
              </w:rPr>
              <w:t>1330,62303</w:t>
            </w:r>
          </w:p>
        </w:tc>
        <w:tc>
          <w:tcPr>
            <w:tcW w:w="1532" w:type="dxa"/>
            <w:tcBorders>
              <w:top w:val="nil"/>
              <w:left w:val="nil"/>
              <w:bottom w:val="single" w:sz="4" w:space="0" w:color="auto"/>
              <w:right w:val="single" w:sz="4" w:space="0" w:color="auto"/>
            </w:tcBorders>
            <w:noWrap/>
            <w:vAlign w:val="center"/>
            <w:hideMark/>
          </w:tcPr>
          <w:p w14:paraId="52E1FD66" w14:textId="77777777" w:rsidR="00FE17A6" w:rsidRPr="00417216" w:rsidRDefault="00FE17A6" w:rsidP="00FE17A6">
            <w:pPr>
              <w:rPr>
                <w:color w:val="000000"/>
                <w:sz w:val="16"/>
                <w:szCs w:val="16"/>
                <w:highlight w:val="yellow"/>
              </w:rPr>
            </w:pPr>
            <w:r w:rsidRPr="00417216">
              <w:rPr>
                <w:sz w:val="16"/>
                <w:szCs w:val="16"/>
              </w:rPr>
              <w:t>Proy. 25200000043</w:t>
            </w:r>
          </w:p>
        </w:tc>
        <w:tc>
          <w:tcPr>
            <w:tcW w:w="2578" w:type="dxa"/>
            <w:tcBorders>
              <w:top w:val="nil"/>
              <w:left w:val="single" w:sz="4" w:space="0" w:color="000000"/>
              <w:bottom w:val="single" w:sz="4" w:space="0" w:color="000000"/>
              <w:right w:val="single" w:sz="4" w:space="0" w:color="000000"/>
            </w:tcBorders>
            <w:noWrap/>
            <w:vAlign w:val="center"/>
            <w:hideMark/>
          </w:tcPr>
          <w:p w14:paraId="42C319AE" w14:textId="77777777" w:rsidR="00FE17A6" w:rsidRPr="00417216" w:rsidRDefault="00FE17A6" w:rsidP="00FE17A6">
            <w:pPr>
              <w:rPr>
                <w:sz w:val="16"/>
                <w:szCs w:val="16"/>
                <w:highlight w:val="yellow"/>
              </w:rPr>
            </w:pPr>
            <w:r w:rsidRPr="00417216">
              <w:rPr>
                <w:sz w:val="16"/>
                <w:szCs w:val="16"/>
              </w:rPr>
              <w:t>REPOSICION SEMAFOROS</w:t>
            </w:r>
          </w:p>
        </w:tc>
        <w:tc>
          <w:tcPr>
            <w:tcW w:w="1134" w:type="dxa"/>
            <w:tcBorders>
              <w:top w:val="nil"/>
              <w:left w:val="nil"/>
              <w:bottom w:val="single" w:sz="4" w:space="0" w:color="auto"/>
              <w:right w:val="single" w:sz="4" w:space="0" w:color="auto"/>
            </w:tcBorders>
            <w:noWrap/>
            <w:vAlign w:val="center"/>
            <w:hideMark/>
          </w:tcPr>
          <w:p w14:paraId="51BD0A11"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5C38108E" w14:textId="77777777" w:rsidR="00FE17A6" w:rsidRPr="00417216" w:rsidRDefault="00FE17A6" w:rsidP="00FE17A6">
            <w:pPr>
              <w:jc w:val="right"/>
              <w:rPr>
                <w:sz w:val="16"/>
                <w:szCs w:val="16"/>
                <w:highlight w:val="yellow"/>
              </w:rPr>
            </w:pPr>
            <w:r w:rsidRPr="00417216">
              <w:rPr>
                <w:sz w:val="16"/>
                <w:szCs w:val="16"/>
              </w:rPr>
              <w:t>26.000,00</w:t>
            </w:r>
          </w:p>
        </w:tc>
        <w:tc>
          <w:tcPr>
            <w:tcW w:w="1418" w:type="dxa"/>
            <w:tcBorders>
              <w:top w:val="nil"/>
              <w:left w:val="nil"/>
              <w:bottom w:val="single" w:sz="4" w:space="0" w:color="auto"/>
              <w:right w:val="single" w:sz="4" w:space="0" w:color="auto"/>
            </w:tcBorders>
            <w:noWrap/>
            <w:vAlign w:val="center"/>
            <w:hideMark/>
          </w:tcPr>
          <w:p w14:paraId="6DE00461" w14:textId="77777777" w:rsidR="00FE17A6" w:rsidRPr="00417216" w:rsidRDefault="00FE17A6" w:rsidP="00FE17A6">
            <w:pPr>
              <w:jc w:val="right"/>
              <w:rPr>
                <w:sz w:val="16"/>
                <w:szCs w:val="16"/>
                <w:highlight w:val="yellow"/>
              </w:rPr>
            </w:pPr>
            <w:r w:rsidRPr="00417216">
              <w:rPr>
                <w:color w:val="000000"/>
                <w:sz w:val="16"/>
                <w:szCs w:val="16"/>
              </w:rPr>
              <w:t>26.000,00</w:t>
            </w:r>
          </w:p>
        </w:tc>
      </w:tr>
      <w:tr w:rsidR="00FE17A6" w:rsidRPr="00417216" w14:paraId="2C5E6CFB"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2CD03ADF" w14:textId="77777777" w:rsidR="00FE17A6" w:rsidRPr="00417216" w:rsidRDefault="00FE17A6" w:rsidP="00FE17A6">
            <w:pPr>
              <w:jc w:val="center"/>
              <w:rPr>
                <w:sz w:val="16"/>
                <w:szCs w:val="16"/>
                <w:highlight w:val="yellow"/>
              </w:rPr>
            </w:pPr>
            <w:r w:rsidRPr="00417216">
              <w:rPr>
                <w:sz w:val="16"/>
                <w:szCs w:val="16"/>
              </w:rPr>
              <w:t>1522,60001</w:t>
            </w:r>
          </w:p>
        </w:tc>
        <w:tc>
          <w:tcPr>
            <w:tcW w:w="1532" w:type="dxa"/>
            <w:tcBorders>
              <w:top w:val="nil"/>
              <w:left w:val="nil"/>
              <w:bottom w:val="single" w:sz="4" w:space="0" w:color="auto"/>
              <w:right w:val="single" w:sz="4" w:space="0" w:color="auto"/>
            </w:tcBorders>
            <w:noWrap/>
            <w:vAlign w:val="center"/>
            <w:hideMark/>
          </w:tcPr>
          <w:p w14:paraId="4B6F3DE6" w14:textId="77777777" w:rsidR="00FE17A6" w:rsidRPr="00417216" w:rsidRDefault="00FE17A6" w:rsidP="00FE17A6">
            <w:pPr>
              <w:rPr>
                <w:color w:val="000000"/>
                <w:sz w:val="16"/>
                <w:szCs w:val="16"/>
                <w:highlight w:val="yellow"/>
              </w:rPr>
            </w:pPr>
            <w:r w:rsidRPr="00417216">
              <w:rPr>
                <w:sz w:val="16"/>
                <w:szCs w:val="16"/>
              </w:rPr>
              <w:t>Proy. 25200000039</w:t>
            </w:r>
          </w:p>
        </w:tc>
        <w:tc>
          <w:tcPr>
            <w:tcW w:w="2578" w:type="dxa"/>
            <w:tcBorders>
              <w:top w:val="nil"/>
              <w:left w:val="single" w:sz="4" w:space="0" w:color="000000"/>
              <w:bottom w:val="single" w:sz="4" w:space="0" w:color="000000"/>
              <w:right w:val="single" w:sz="4" w:space="0" w:color="000000"/>
            </w:tcBorders>
            <w:noWrap/>
            <w:vAlign w:val="center"/>
            <w:hideMark/>
          </w:tcPr>
          <w:p w14:paraId="05A685F0" w14:textId="77777777" w:rsidR="00FE17A6" w:rsidRPr="00417216" w:rsidRDefault="00FE17A6" w:rsidP="00FE17A6">
            <w:pPr>
              <w:rPr>
                <w:sz w:val="16"/>
                <w:szCs w:val="16"/>
                <w:highlight w:val="yellow"/>
              </w:rPr>
            </w:pPr>
            <w:r w:rsidRPr="00417216">
              <w:rPr>
                <w:sz w:val="16"/>
                <w:szCs w:val="16"/>
              </w:rPr>
              <w:t>COMPRA TERRENOS PARA VIVIENDA</w:t>
            </w:r>
          </w:p>
        </w:tc>
        <w:tc>
          <w:tcPr>
            <w:tcW w:w="1134" w:type="dxa"/>
            <w:tcBorders>
              <w:top w:val="nil"/>
              <w:left w:val="nil"/>
              <w:bottom w:val="single" w:sz="4" w:space="0" w:color="auto"/>
              <w:right w:val="single" w:sz="4" w:space="0" w:color="auto"/>
            </w:tcBorders>
            <w:noWrap/>
            <w:vAlign w:val="center"/>
            <w:hideMark/>
          </w:tcPr>
          <w:p w14:paraId="606CF272"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4E9DEA56" w14:textId="77777777" w:rsidR="00FE17A6" w:rsidRPr="00417216" w:rsidRDefault="00FE17A6" w:rsidP="00FE17A6">
            <w:pPr>
              <w:jc w:val="right"/>
              <w:rPr>
                <w:sz w:val="16"/>
                <w:szCs w:val="16"/>
                <w:highlight w:val="yellow"/>
              </w:rPr>
            </w:pPr>
            <w:r w:rsidRPr="00417216">
              <w:rPr>
                <w:sz w:val="16"/>
                <w:szCs w:val="16"/>
              </w:rPr>
              <w:t>50.000,00</w:t>
            </w:r>
          </w:p>
        </w:tc>
        <w:tc>
          <w:tcPr>
            <w:tcW w:w="1418" w:type="dxa"/>
            <w:tcBorders>
              <w:top w:val="nil"/>
              <w:left w:val="nil"/>
              <w:bottom w:val="single" w:sz="4" w:space="0" w:color="auto"/>
              <w:right w:val="single" w:sz="4" w:space="0" w:color="auto"/>
            </w:tcBorders>
            <w:noWrap/>
            <w:vAlign w:val="center"/>
            <w:hideMark/>
          </w:tcPr>
          <w:p w14:paraId="1B33C6CD" w14:textId="77777777" w:rsidR="00FE17A6" w:rsidRPr="00417216" w:rsidRDefault="00FE17A6" w:rsidP="00FE17A6">
            <w:pPr>
              <w:jc w:val="right"/>
              <w:rPr>
                <w:sz w:val="16"/>
                <w:szCs w:val="16"/>
                <w:highlight w:val="yellow"/>
              </w:rPr>
            </w:pPr>
            <w:r w:rsidRPr="00417216">
              <w:rPr>
                <w:color w:val="000000"/>
                <w:sz w:val="16"/>
                <w:szCs w:val="16"/>
              </w:rPr>
              <w:t>50.000,00</w:t>
            </w:r>
          </w:p>
        </w:tc>
      </w:tr>
      <w:tr w:rsidR="00FE17A6" w:rsidRPr="00417216" w14:paraId="797D1DCE"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3D87B01A" w14:textId="77777777" w:rsidR="00FE17A6" w:rsidRPr="00417216" w:rsidRDefault="00FE17A6" w:rsidP="00FE17A6">
            <w:pPr>
              <w:jc w:val="center"/>
              <w:rPr>
                <w:sz w:val="16"/>
                <w:szCs w:val="16"/>
                <w:highlight w:val="yellow"/>
              </w:rPr>
            </w:pPr>
            <w:r w:rsidRPr="00417216">
              <w:rPr>
                <w:sz w:val="16"/>
                <w:szCs w:val="16"/>
              </w:rPr>
              <w:t>1623,63300</w:t>
            </w:r>
          </w:p>
        </w:tc>
        <w:tc>
          <w:tcPr>
            <w:tcW w:w="1532" w:type="dxa"/>
            <w:tcBorders>
              <w:top w:val="nil"/>
              <w:left w:val="nil"/>
              <w:bottom w:val="single" w:sz="4" w:space="0" w:color="auto"/>
              <w:right w:val="single" w:sz="4" w:space="0" w:color="auto"/>
            </w:tcBorders>
            <w:noWrap/>
            <w:vAlign w:val="center"/>
            <w:hideMark/>
          </w:tcPr>
          <w:p w14:paraId="197BA3E6" w14:textId="77777777" w:rsidR="00FE17A6" w:rsidRPr="00417216" w:rsidRDefault="00FE17A6" w:rsidP="00FE17A6">
            <w:pPr>
              <w:rPr>
                <w:color w:val="000000"/>
                <w:sz w:val="16"/>
                <w:szCs w:val="16"/>
                <w:highlight w:val="yellow"/>
              </w:rPr>
            </w:pPr>
            <w:r w:rsidRPr="00417216">
              <w:rPr>
                <w:sz w:val="16"/>
                <w:szCs w:val="16"/>
              </w:rPr>
              <w:t>Proy. 25200000044</w:t>
            </w:r>
          </w:p>
        </w:tc>
        <w:tc>
          <w:tcPr>
            <w:tcW w:w="2578" w:type="dxa"/>
            <w:tcBorders>
              <w:top w:val="nil"/>
              <w:left w:val="single" w:sz="4" w:space="0" w:color="000000"/>
              <w:bottom w:val="single" w:sz="4" w:space="0" w:color="000000"/>
              <w:right w:val="single" w:sz="4" w:space="0" w:color="000000"/>
            </w:tcBorders>
            <w:noWrap/>
            <w:vAlign w:val="center"/>
            <w:hideMark/>
          </w:tcPr>
          <w:p w14:paraId="374B68DA" w14:textId="77777777" w:rsidR="00FE17A6" w:rsidRPr="00417216" w:rsidRDefault="00FE17A6" w:rsidP="00FE17A6">
            <w:pPr>
              <w:rPr>
                <w:sz w:val="16"/>
                <w:szCs w:val="16"/>
                <w:highlight w:val="yellow"/>
              </w:rPr>
            </w:pPr>
            <w:r w:rsidRPr="00417216">
              <w:rPr>
                <w:sz w:val="16"/>
                <w:szCs w:val="16"/>
              </w:rPr>
              <w:t>REPARACION Y REPOSICION CONTENEDORES SELECTIVOS</w:t>
            </w:r>
          </w:p>
        </w:tc>
        <w:tc>
          <w:tcPr>
            <w:tcW w:w="1134" w:type="dxa"/>
            <w:tcBorders>
              <w:top w:val="nil"/>
              <w:left w:val="nil"/>
              <w:bottom w:val="single" w:sz="4" w:space="0" w:color="auto"/>
              <w:right w:val="single" w:sz="4" w:space="0" w:color="auto"/>
            </w:tcBorders>
            <w:noWrap/>
            <w:vAlign w:val="center"/>
            <w:hideMark/>
          </w:tcPr>
          <w:p w14:paraId="630232CF"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66641134" w14:textId="77777777" w:rsidR="00FE17A6" w:rsidRPr="00417216" w:rsidRDefault="00FE17A6" w:rsidP="00FE17A6">
            <w:pPr>
              <w:jc w:val="right"/>
              <w:rPr>
                <w:sz w:val="16"/>
                <w:szCs w:val="16"/>
                <w:highlight w:val="yellow"/>
              </w:rPr>
            </w:pPr>
            <w:r w:rsidRPr="00417216">
              <w:rPr>
                <w:sz w:val="16"/>
                <w:szCs w:val="16"/>
              </w:rPr>
              <w:t>15.000,00</w:t>
            </w:r>
          </w:p>
        </w:tc>
        <w:tc>
          <w:tcPr>
            <w:tcW w:w="1418" w:type="dxa"/>
            <w:tcBorders>
              <w:top w:val="nil"/>
              <w:left w:val="nil"/>
              <w:bottom w:val="single" w:sz="4" w:space="0" w:color="auto"/>
              <w:right w:val="single" w:sz="4" w:space="0" w:color="auto"/>
            </w:tcBorders>
            <w:noWrap/>
            <w:vAlign w:val="center"/>
            <w:hideMark/>
          </w:tcPr>
          <w:p w14:paraId="27F4E836" w14:textId="77777777" w:rsidR="00FE17A6" w:rsidRPr="00417216" w:rsidRDefault="00FE17A6" w:rsidP="00FE17A6">
            <w:pPr>
              <w:jc w:val="right"/>
              <w:rPr>
                <w:sz w:val="16"/>
                <w:szCs w:val="16"/>
                <w:highlight w:val="yellow"/>
              </w:rPr>
            </w:pPr>
            <w:r w:rsidRPr="00417216">
              <w:rPr>
                <w:color w:val="000000"/>
                <w:sz w:val="16"/>
                <w:szCs w:val="16"/>
              </w:rPr>
              <w:t>15.000,00</w:t>
            </w:r>
          </w:p>
        </w:tc>
      </w:tr>
      <w:tr w:rsidR="00FE17A6" w:rsidRPr="00417216" w14:paraId="0444C108"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4FED5EE5" w14:textId="77777777" w:rsidR="00FE17A6" w:rsidRPr="00417216" w:rsidRDefault="00FE17A6" w:rsidP="00FE17A6">
            <w:pPr>
              <w:jc w:val="center"/>
              <w:rPr>
                <w:sz w:val="16"/>
                <w:szCs w:val="16"/>
                <w:highlight w:val="yellow"/>
              </w:rPr>
            </w:pPr>
            <w:r w:rsidRPr="00417216">
              <w:rPr>
                <w:sz w:val="16"/>
                <w:szCs w:val="16"/>
              </w:rPr>
              <w:t>2310,62202</w:t>
            </w:r>
          </w:p>
        </w:tc>
        <w:tc>
          <w:tcPr>
            <w:tcW w:w="1532" w:type="dxa"/>
            <w:tcBorders>
              <w:top w:val="nil"/>
              <w:left w:val="nil"/>
              <w:bottom w:val="single" w:sz="4" w:space="0" w:color="auto"/>
              <w:right w:val="single" w:sz="4" w:space="0" w:color="auto"/>
            </w:tcBorders>
            <w:noWrap/>
            <w:vAlign w:val="center"/>
            <w:hideMark/>
          </w:tcPr>
          <w:p w14:paraId="605E6928" w14:textId="77777777" w:rsidR="00FE17A6" w:rsidRPr="00417216" w:rsidRDefault="00FE17A6" w:rsidP="00FE17A6">
            <w:pPr>
              <w:rPr>
                <w:color w:val="000000"/>
                <w:sz w:val="16"/>
                <w:szCs w:val="16"/>
                <w:highlight w:val="yellow"/>
              </w:rPr>
            </w:pPr>
            <w:r w:rsidRPr="00417216">
              <w:rPr>
                <w:sz w:val="16"/>
                <w:szCs w:val="16"/>
              </w:rPr>
              <w:t>Proy. 25200000031</w:t>
            </w:r>
          </w:p>
        </w:tc>
        <w:tc>
          <w:tcPr>
            <w:tcW w:w="2578" w:type="dxa"/>
            <w:tcBorders>
              <w:top w:val="nil"/>
              <w:left w:val="single" w:sz="4" w:space="0" w:color="000000"/>
              <w:bottom w:val="single" w:sz="4" w:space="0" w:color="000000"/>
              <w:right w:val="single" w:sz="4" w:space="0" w:color="000000"/>
            </w:tcBorders>
            <w:noWrap/>
            <w:vAlign w:val="center"/>
            <w:hideMark/>
          </w:tcPr>
          <w:p w14:paraId="20F507F0" w14:textId="77777777" w:rsidR="00FE17A6" w:rsidRPr="00417216" w:rsidRDefault="00FE17A6" w:rsidP="00FE17A6">
            <w:pPr>
              <w:rPr>
                <w:sz w:val="16"/>
                <w:szCs w:val="16"/>
                <w:highlight w:val="yellow"/>
              </w:rPr>
            </w:pPr>
            <w:r w:rsidRPr="00417216">
              <w:rPr>
                <w:sz w:val="16"/>
                <w:szCs w:val="16"/>
              </w:rPr>
              <w:t>ADQUISICION INMUEBLE URBANO RECURSOS ALOJATIVOS SS. SS (PISO EDIF MORERA)</w:t>
            </w:r>
          </w:p>
        </w:tc>
        <w:tc>
          <w:tcPr>
            <w:tcW w:w="1134" w:type="dxa"/>
            <w:tcBorders>
              <w:top w:val="nil"/>
              <w:left w:val="nil"/>
              <w:bottom w:val="single" w:sz="4" w:space="0" w:color="auto"/>
              <w:right w:val="single" w:sz="4" w:space="0" w:color="auto"/>
            </w:tcBorders>
            <w:noWrap/>
            <w:vAlign w:val="center"/>
            <w:hideMark/>
          </w:tcPr>
          <w:p w14:paraId="733E44F2"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36E7F20C" w14:textId="77777777" w:rsidR="00FE17A6" w:rsidRPr="00417216" w:rsidRDefault="00FE17A6" w:rsidP="00FE17A6">
            <w:pPr>
              <w:jc w:val="right"/>
              <w:rPr>
                <w:sz w:val="16"/>
                <w:szCs w:val="16"/>
                <w:highlight w:val="yellow"/>
              </w:rPr>
            </w:pPr>
            <w:r w:rsidRPr="00417216">
              <w:rPr>
                <w:sz w:val="16"/>
                <w:szCs w:val="16"/>
              </w:rPr>
              <w:t>460.000,00</w:t>
            </w:r>
          </w:p>
        </w:tc>
        <w:tc>
          <w:tcPr>
            <w:tcW w:w="1418" w:type="dxa"/>
            <w:tcBorders>
              <w:top w:val="nil"/>
              <w:left w:val="nil"/>
              <w:bottom w:val="single" w:sz="4" w:space="0" w:color="auto"/>
              <w:right w:val="single" w:sz="4" w:space="0" w:color="auto"/>
            </w:tcBorders>
            <w:noWrap/>
            <w:vAlign w:val="center"/>
            <w:hideMark/>
          </w:tcPr>
          <w:p w14:paraId="7B3D9331" w14:textId="77777777" w:rsidR="00FE17A6" w:rsidRPr="00417216" w:rsidRDefault="00FE17A6" w:rsidP="00FE17A6">
            <w:pPr>
              <w:jc w:val="right"/>
              <w:rPr>
                <w:sz w:val="16"/>
                <w:szCs w:val="16"/>
                <w:highlight w:val="yellow"/>
              </w:rPr>
            </w:pPr>
            <w:r w:rsidRPr="00417216">
              <w:rPr>
                <w:color w:val="000000"/>
                <w:sz w:val="16"/>
                <w:szCs w:val="16"/>
              </w:rPr>
              <w:t>460.000,00</w:t>
            </w:r>
          </w:p>
        </w:tc>
      </w:tr>
      <w:tr w:rsidR="00FE17A6" w:rsidRPr="00417216" w14:paraId="74D8C497"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5CADF7B1" w14:textId="77777777" w:rsidR="00FE17A6" w:rsidRPr="00417216" w:rsidRDefault="00FE17A6" w:rsidP="00FE17A6">
            <w:pPr>
              <w:jc w:val="center"/>
              <w:rPr>
                <w:sz w:val="16"/>
                <w:szCs w:val="16"/>
                <w:highlight w:val="yellow"/>
              </w:rPr>
            </w:pPr>
            <w:r w:rsidRPr="00417216">
              <w:rPr>
                <w:sz w:val="16"/>
                <w:szCs w:val="16"/>
              </w:rPr>
              <w:t>3360,61926</w:t>
            </w:r>
          </w:p>
        </w:tc>
        <w:tc>
          <w:tcPr>
            <w:tcW w:w="1532" w:type="dxa"/>
            <w:tcBorders>
              <w:top w:val="nil"/>
              <w:left w:val="nil"/>
              <w:bottom w:val="single" w:sz="4" w:space="0" w:color="auto"/>
              <w:right w:val="single" w:sz="4" w:space="0" w:color="auto"/>
            </w:tcBorders>
            <w:noWrap/>
            <w:vAlign w:val="center"/>
            <w:hideMark/>
          </w:tcPr>
          <w:p w14:paraId="19042C73" w14:textId="77777777" w:rsidR="00FE17A6" w:rsidRPr="00417216" w:rsidRDefault="00FE17A6" w:rsidP="00FE17A6">
            <w:pPr>
              <w:rPr>
                <w:color w:val="000000"/>
                <w:sz w:val="16"/>
                <w:szCs w:val="16"/>
                <w:highlight w:val="yellow"/>
              </w:rPr>
            </w:pPr>
            <w:r w:rsidRPr="00417216">
              <w:rPr>
                <w:sz w:val="16"/>
                <w:szCs w:val="16"/>
              </w:rPr>
              <w:t>Proy. 25200000046</w:t>
            </w:r>
          </w:p>
        </w:tc>
        <w:tc>
          <w:tcPr>
            <w:tcW w:w="2578" w:type="dxa"/>
            <w:tcBorders>
              <w:top w:val="nil"/>
              <w:left w:val="single" w:sz="4" w:space="0" w:color="000000"/>
              <w:bottom w:val="single" w:sz="4" w:space="0" w:color="000000"/>
              <w:right w:val="single" w:sz="4" w:space="0" w:color="000000"/>
            </w:tcBorders>
            <w:noWrap/>
            <w:vAlign w:val="center"/>
            <w:hideMark/>
          </w:tcPr>
          <w:p w14:paraId="502A07E0" w14:textId="77777777" w:rsidR="00FE17A6" w:rsidRPr="00417216" w:rsidRDefault="00FE17A6" w:rsidP="00FE17A6">
            <w:pPr>
              <w:rPr>
                <w:sz w:val="16"/>
                <w:szCs w:val="16"/>
                <w:highlight w:val="yellow"/>
              </w:rPr>
            </w:pPr>
            <w:r w:rsidRPr="00417216">
              <w:rPr>
                <w:sz w:val="16"/>
                <w:szCs w:val="16"/>
              </w:rPr>
              <w:t xml:space="preserve">CUEVA CARIAS - OBRAS </w:t>
            </w:r>
          </w:p>
        </w:tc>
        <w:tc>
          <w:tcPr>
            <w:tcW w:w="1134" w:type="dxa"/>
            <w:tcBorders>
              <w:top w:val="nil"/>
              <w:left w:val="nil"/>
              <w:bottom w:val="single" w:sz="4" w:space="0" w:color="auto"/>
              <w:right w:val="single" w:sz="4" w:space="0" w:color="auto"/>
            </w:tcBorders>
            <w:noWrap/>
            <w:vAlign w:val="center"/>
            <w:hideMark/>
          </w:tcPr>
          <w:p w14:paraId="777CFCE1"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10FE4225" w14:textId="77777777" w:rsidR="00FE17A6" w:rsidRPr="00417216" w:rsidRDefault="00FE17A6" w:rsidP="00FE17A6">
            <w:pPr>
              <w:jc w:val="right"/>
              <w:rPr>
                <w:sz w:val="16"/>
                <w:szCs w:val="16"/>
                <w:highlight w:val="yellow"/>
              </w:rPr>
            </w:pPr>
            <w:r w:rsidRPr="00417216">
              <w:rPr>
                <w:sz w:val="16"/>
                <w:szCs w:val="16"/>
              </w:rPr>
              <w:t>250.000,00</w:t>
            </w:r>
          </w:p>
        </w:tc>
        <w:tc>
          <w:tcPr>
            <w:tcW w:w="1418" w:type="dxa"/>
            <w:tcBorders>
              <w:top w:val="nil"/>
              <w:left w:val="nil"/>
              <w:bottom w:val="single" w:sz="4" w:space="0" w:color="auto"/>
              <w:right w:val="single" w:sz="4" w:space="0" w:color="auto"/>
            </w:tcBorders>
            <w:noWrap/>
            <w:vAlign w:val="center"/>
            <w:hideMark/>
          </w:tcPr>
          <w:p w14:paraId="053C4968" w14:textId="77777777" w:rsidR="00FE17A6" w:rsidRPr="00417216" w:rsidRDefault="00FE17A6" w:rsidP="00FE17A6">
            <w:pPr>
              <w:jc w:val="right"/>
              <w:rPr>
                <w:sz w:val="16"/>
                <w:szCs w:val="16"/>
                <w:highlight w:val="yellow"/>
              </w:rPr>
            </w:pPr>
            <w:r w:rsidRPr="00417216">
              <w:rPr>
                <w:color w:val="000000"/>
                <w:sz w:val="16"/>
                <w:szCs w:val="16"/>
              </w:rPr>
              <w:t>250.000,00</w:t>
            </w:r>
          </w:p>
        </w:tc>
      </w:tr>
      <w:tr w:rsidR="00FE17A6" w:rsidRPr="00417216" w14:paraId="6E28E068"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3AFABC55" w14:textId="77777777" w:rsidR="00FE17A6" w:rsidRPr="00417216" w:rsidRDefault="00FE17A6" w:rsidP="00FE17A6">
            <w:pPr>
              <w:jc w:val="center"/>
              <w:rPr>
                <w:sz w:val="16"/>
                <w:szCs w:val="16"/>
                <w:highlight w:val="yellow"/>
              </w:rPr>
            </w:pPr>
            <w:r w:rsidRPr="00417216">
              <w:rPr>
                <w:sz w:val="16"/>
                <w:szCs w:val="16"/>
              </w:rPr>
              <w:t>3380,62301</w:t>
            </w:r>
          </w:p>
        </w:tc>
        <w:tc>
          <w:tcPr>
            <w:tcW w:w="1532" w:type="dxa"/>
            <w:tcBorders>
              <w:top w:val="nil"/>
              <w:left w:val="nil"/>
              <w:bottom w:val="single" w:sz="4" w:space="0" w:color="auto"/>
              <w:right w:val="single" w:sz="4" w:space="0" w:color="auto"/>
            </w:tcBorders>
            <w:noWrap/>
            <w:vAlign w:val="center"/>
            <w:hideMark/>
          </w:tcPr>
          <w:p w14:paraId="4017DCE0" w14:textId="77777777" w:rsidR="00FE17A6" w:rsidRPr="00417216" w:rsidRDefault="00FE17A6" w:rsidP="00FE17A6">
            <w:pPr>
              <w:rPr>
                <w:color w:val="000000"/>
                <w:sz w:val="16"/>
                <w:szCs w:val="16"/>
                <w:highlight w:val="yellow"/>
              </w:rPr>
            </w:pPr>
            <w:r w:rsidRPr="00417216">
              <w:rPr>
                <w:sz w:val="16"/>
                <w:szCs w:val="16"/>
              </w:rPr>
              <w:t>Proy. 25200000041</w:t>
            </w:r>
          </w:p>
        </w:tc>
        <w:tc>
          <w:tcPr>
            <w:tcW w:w="2578" w:type="dxa"/>
            <w:tcBorders>
              <w:top w:val="nil"/>
              <w:left w:val="single" w:sz="4" w:space="0" w:color="000000"/>
              <w:bottom w:val="nil"/>
              <w:right w:val="single" w:sz="4" w:space="0" w:color="000000"/>
            </w:tcBorders>
            <w:noWrap/>
            <w:vAlign w:val="center"/>
            <w:hideMark/>
          </w:tcPr>
          <w:p w14:paraId="6E81489A" w14:textId="77777777" w:rsidR="00FE17A6" w:rsidRPr="00417216" w:rsidRDefault="00FE17A6" w:rsidP="00FE17A6">
            <w:pPr>
              <w:rPr>
                <w:sz w:val="16"/>
                <w:szCs w:val="16"/>
                <w:highlight w:val="yellow"/>
              </w:rPr>
            </w:pPr>
            <w:r w:rsidRPr="00417216">
              <w:rPr>
                <w:sz w:val="16"/>
                <w:szCs w:val="16"/>
              </w:rPr>
              <w:t xml:space="preserve">Vehículo Fiestas (9 plazas) / Fiestas populares y festejos </w:t>
            </w:r>
          </w:p>
        </w:tc>
        <w:tc>
          <w:tcPr>
            <w:tcW w:w="1134" w:type="dxa"/>
            <w:tcBorders>
              <w:top w:val="nil"/>
              <w:left w:val="nil"/>
              <w:bottom w:val="single" w:sz="4" w:space="0" w:color="auto"/>
              <w:right w:val="single" w:sz="4" w:space="0" w:color="auto"/>
            </w:tcBorders>
            <w:noWrap/>
            <w:vAlign w:val="center"/>
            <w:hideMark/>
          </w:tcPr>
          <w:p w14:paraId="70CB23DE"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3C2BF974" w14:textId="77777777" w:rsidR="00FE17A6" w:rsidRPr="00417216" w:rsidRDefault="00FE17A6" w:rsidP="00FE17A6">
            <w:pPr>
              <w:jc w:val="right"/>
              <w:rPr>
                <w:sz w:val="16"/>
                <w:szCs w:val="16"/>
                <w:highlight w:val="yellow"/>
              </w:rPr>
            </w:pPr>
            <w:r w:rsidRPr="00417216">
              <w:rPr>
                <w:sz w:val="16"/>
                <w:szCs w:val="16"/>
              </w:rPr>
              <w:t>15.000,00</w:t>
            </w:r>
          </w:p>
        </w:tc>
        <w:tc>
          <w:tcPr>
            <w:tcW w:w="1418" w:type="dxa"/>
            <w:tcBorders>
              <w:top w:val="nil"/>
              <w:left w:val="nil"/>
              <w:bottom w:val="single" w:sz="4" w:space="0" w:color="auto"/>
              <w:right w:val="single" w:sz="4" w:space="0" w:color="auto"/>
            </w:tcBorders>
            <w:noWrap/>
            <w:vAlign w:val="center"/>
            <w:hideMark/>
          </w:tcPr>
          <w:p w14:paraId="7E0DB014" w14:textId="77777777" w:rsidR="00FE17A6" w:rsidRPr="00417216" w:rsidRDefault="00FE17A6" w:rsidP="00FE17A6">
            <w:pPr>
              <w:jc w:val="right"/>
              <w:rPr>
                <w:sz w:val="16"/>
                <w:szCs w:val="16"/>
                <w:highlight w:val="yellow"/>
              </w:rPr>
            </w:pPr>
            <w:r w:rsidRPr="00417216">
              <w:rPr>
                <w:color w:val="000000"/>
                <w:sz w:val="16"/>
                <w:szCs w:val="16"/>
              </w:rPr>
              <w:t>15.000,00</w:t>
            </w:r>
          </w:p>
        </w:tc>
      </w:tr>
      <w:tr w:rsidR="00FE17A6" w:rsidRPr="00417216" w14:paraId="4F0B7853"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3135DA69" w14:textId="77777777" w:rsidR="00FE17A6" w:rsidRPr="00417216" w:rsidRDefault="00FE17A6" w:rsidP="00FE17A6">
            <w:pPr>
              <w:jc w:val="center"/>
              <w:rPr>
                <w:sz w:val="16"/>
                <w:szCs w:val="16"/>
                <w:highlight w:val="yellow"/>
              </w:rPr>
            </w:pPr>
            <w:r w:rsidRPr="00417216">
              <w:rPr>
                <w:sz w:val="16"/>
                <w:szCs w:val="16"/>
              </w:rPr>
              <w:t>4330,60911</w:t>
            </w:r>
          </w:p>
        </w:tc>
        <w:tc>
          <w:tcPr>
            <w:tcW w:w="1532" w:type="dxa"/>
            <w:tcBorders>
              <w:top w:val="nil"/>
              <w:left w:val="nil"/>
              <w:bottom w:val="single" w:sz="4" w:space="0" w:color="auto"/>
              <w:right w:val="single" w:sz="4" w:space="0" w:color="auto"/>
            </w:tcBorders>
            <w:noWrap/>
            <w:vAlign w:val="center"/>
            <w:hideMark/>
          </w:tcPr>
          <w:p w14:paraId="7A08C5E2" w14:textId="77777777" w:rsidR="00FE17A6" w:rsidRPr="00417216" w:rsidRDefault="00FE17A6" w:rsidP="00FE17A6">
            <w:pPr>
              <w:rPr>
                <w:color w:val="000000"/>
                <w:sz w:val="16"/>
                <w:szCs w:val="16"/>
                <w:highlight w:val="yellow"/>
              </w:rPr>
            </w:pPr>
            <w:r w:rsidRPr="00417216">
              <w:rPr>
                <w:sz w:val="16"/>
                <w:szCs w:val="16"/>
              </w:rPr>
              <w:t>Proy. 25200000047</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3D9C63D7" w14:textId="77777777" w:rsidR="00FE17A6" w:rsidRPr="00417216" w:rsidRDefault="00FE17A6" w:rsidP="00FE17A6">
            <w:pPr>
              <w:rPr>
                <w:sz w:val="16"/>
                <w:szCs w:val="16"/>
                <w:highlight w:val="yellow"/>
              </w:rPr>
            </w:pPr>
            <w:r w:rsidRPr="00417216">
              <w:rPr>
                <w:sz w:val="16"/>
                <w:szCs w:val="16"/>
              </w:rPr>
              <w:t>INSTALACION HILO MUSICAL</w:t>
            </w:r>
          </w:p>
        </w:tc>
        <w:tc>
          <w:tcPr>
            <w:tcW w:w="1134" w:type="dxa"/>
            <w:tcBorders>
              <w:top w:val="nil"/>
              <w:left w:val="nil"/>
              <w:bottom w:val="single" w:sz="4" w:space="0" w:color="auto"/>
              <w:right w:val="single" w:sz="4" w:space="0" w:color="auto"/>
            </w:tcBorders>
            <w:noWrap/>
            <w:vAlign w:val="center"/>
            <w:hideMark/>
          </w:tcPr>
          <w:p w14:paraId="33AF08F2"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5CF6FD96" w14:textId="77777777" w:rsidR="00FE17A6" w:rsidRPr="00417216" w:rsidRDefault="00FE17A6" w:rsidP="00FE17A6">
            <w:pPr>
              <w:jc w:val="right"/>
              <w:rPr>
                <w:sz w:val="16"/>
                <w:szCs w:val="16"/>
                <w:highlight w:val="yellow"/>
              </w:rPr>
            </w:pPr>
            <w:r w:rsidRPr="00417216">
              <w:rPr>
                <w:sz w:val="16"/>
                <w:szCs w:val="16"/>
              </w:rPr>
              <w:t>17.000,00</w:t>
            </w:r>
          </w:p>
        </w:tc>
        <w:tc>
          <w:tcPr>
            <w:tcW w:w="1418" w:type="dxa"/>
            <w:tcBorders>
              <w:top w:val="nil"/>
              <w:left w:val="nil"/>
              <w:bottom w:val="single" w:sz="4" w:space="0" w:color="auto"/>
              <w:right w:val="single" w:sz="4" w:space="0" w:color="auto"/>
            </w:tcBorders>
            <w:noWrap/>
            <w:vAlign w:val="center"/>
            <w:hideMark/>
          </w:tcPr>
          <w:p w14:paraId="0A6B3CE3" w14:textId="77777777" w:rsidR="00FE17A6" w:rsidRPr="00417216" w:rsidRDefault="00FE17A6" w:rsidP="00FE17A6">
            <w:pPr>
              <w:jc w:val="right"/>
              <w:rPr>
                <w:sz w:val="16"/>
                <w:szCs w:val="16"/>
                <w:highlight w:val="yellow"/>
              </w:rPr>
            </w:pPr>
            <w:r w:rsidRPr="00417216">
              <w:rPr>
                <w:color w:val="000000"/>
                <w:sz w:val="16"/>
                <w:szCs w:val="16"/>
              </w:rPr>
              <w:t>17.000,00</w:t>
            </w:r>
          </w:p>
        </w:tc>
      </w:tr>
      <w:tr w:rsidR="00FE17A6" w:rsidRPr="00417216" w14:paraId="029BAC19"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0613FA46" w14:textId="77777777" w:rsidR="00FE17A6" w:rsidRPr="00417216" w:rsidRDefault="00FE17A6" w:rsidP="00FE17A6">
            <w:pPr>
              <w:jc w:val="center"/>
              <w:rPr>
                <w:sz w:val="16"/>
                <w:szCs w:val="16"/>
                <w:highlight w:val="yellow"/>
              </w:rPr>
            </w:pPr>
            <w:r w:rsidRPr="00417216">
              <w:rPr>
                <w:sz w:val="16"/>
                <w:szCs w:val="16"/>
              </w:rPr>
              <w:t>4590,62301</w:t>
            </w:r>
          </w:p>
        </w:tc>
        <w:tc>
          <w:tcPr>
            <w:tcW w:w="1532" w:type="dxa"/>
            <w:tcBorders>
              <w:top w:val="nil"/>
              <w:left w:val="nil"/>
              <w:bottom w:val="single" w:sz="4" w:space="0" w:color="auto"/>
              <w:right w:val="single" w:sz="4" w:space="0" w:color="auto"/>
            </w:tcBorders>
            <w:noWrap/>
            <w:vAlign w:val="center"/>
            <w:hideMark/>
          </w:tcPr>
          <w:p w14:paraId="4774F50B" w14:textId="77777777" w:rsidR="00FE17A6" w:rsidRPr="00417216" w:rsidRDefault="00FE17A6" w:rsidP="00FE17A6">
            <w:pPr>
              <w:rPr>
                <w:color w:val="000000"/>
                <w:sz w:val="16"/>
                <w:szCs w:val="16"/>
                <w:highlight w:val="yellow"/>
              </w:rPr>
            </w:pPr>
            <w:r w:rsidRPr="00417216">
              <w:rPr>
                <w:sz w:val="16"/>
                <w:szCs w:val="16"/>
              </w:rPr>
              <w:t>Proy. 25200000042</w:t>
            </w:r>
          </w:p>
        </w:tc>
        <w:tc>
          <w:tcPr>
            <w:tcW w:w="2578" w:type="dxa"/>
            <w:tcBorders>
              <w:top w:val="nil"/>
              <w:left w:val="single" w:sz="4" w:space="0" w:color="auto"/>
              <w:bottom w:val="single" w:sz="4" w:space="0" w:color="auto"/>
              <w:right w:val="single" w:sz="4" w:space="0" w:color="auto"/>
            </w:tcBorders>
            <w:noWrap/>
            <w:vAlign w:val="center"/>
            <w:hideMark/>
          </w:tcPr>
          <w:p w14:paraId="6CE987E0" w14:textId="77777777" w:rsidR="00FE17A6" w:rsidRPr="00417216" w:rsidRDefault="00FE17A6" w:rsidP="00FE17A6">
            <w:pPr>
              <w:rPr>
                <w:sz w:val="16"/>
                <w:szCs w:val="16"/>
                <w:highlight w:val="yellow"/>
              </w:rPr>
            </w:pPr>
            <w:r w:rsidRPr="00417216">
              <w:rPr>
                <w:sz w:val="16"/>
                <w:szCs w:val="16"/>
              </w:rPr>
              <w:t xml:space="preserve">MOBILIARIO SERVICIOS PUBLICOS / Otras infraestructuras (sillas, mesas eventos y carpas) </w:t>
            </w:r>
          </w:p>
        </w:tc>
        <w:tc>
          <w:tcPr>
            <w:tcW w:w="1134" w:type="dxa"/>
            <w:tcBorders>
              <w:top w:val="nil"/>
              <w:left w:val="nil"/>
              <w:bottom w:val="single" w:sz="4" w:space="0" w:color="auto"/>
              <w:right w:val="single" w:sz="4" w:space="0" w:color="auto"/>
            </w:tcBorders>
            <w:noWrap/>
            <w:vAlign w:val="center"/>
            <w:hideMark/>
          </w:tcPr>
          <w:p w14:paraId="560E9742"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08CD94A0" w14:textId="77777777" w:rsidR="00FE17A6" w:rsidRPr="00417216" w:rsidRDefault="00FE17A6" w:rsidP="00FE17A6">
            <w:pPr>
              <w:jc w:val="right"/>
              <w:rPr>
                <w:sz w:val="16"/>
                <w:szCs w:val="16"/>
                <w:highlight w:val="yellow"/>
              </w:rPr>
            </w:pPr>
            <w:r w:rsidRPr="00417216">
              <w:rPr>
                <w:sz w:val="16"/>
                <w:szCs w:val="16"/>
              </w:rPr>
              <w:t>97.500,00</w:t>
            </w:r>
          </w:p>
        </w:tc>
        <w:tc>
          <w:tcPr>
            <w:tcW w:w="1418" w:type="dxa"/>
            <w:tcBorders>
              <w:top w:val="nil"/>
              <w:left w:val="nil"/>
              <w:bottom w:val="single" w:sz="4" w:space="0" w:color="auto"/>
              <w:right w:val="single" w:sz="4" w:space="0" w:color="auto"/>
            </w:tcBorders>
            <w:noWrap/>
            <w:vAlign w:val="center"/>
            <w:hideMark/>
          </w:tcPr>
          <w:p w14:paraId="51CB62D7" w14:textId="77777777" w:rsidR="00FE17A6" w:rsidRPr="00417216" w:rsidRDefault="00FE17A6" w:rsidP="00FE17A6">
            <w:pPr>
              <w:jc w:val="right"/>
              <w:rPr>
                <w:sz w:val="16"/>
                <w:szCs w:val="16"/>
                <w:highlight w:val="yellow"/>
              </w:rPr>
            </w:pPr>
            <w:r w:rsidRPr="00417216">
              <w:rPr>
                <w:color w:val="000000"/>
                <w:sz w:val="16"/>
                <w:szCs w:val="16"/>
              </w:rPr>
              <w:t>97.500,00</w:t>
            </w:r>
          </w:p>
        </w:tc>
      </w:tr>
      <w:tr w:rsidR="00FE17A6" w:rsidRPr="00417216" w14:paraId="5EC69662" w14:textId="77777777" w:rsidTr="001831BE">
        <w:trPr>
          <w:trHeight w:val="300"/>
        </w:trPr>
        <w:tc>
          <w:tcPr>
            <w:tcW w:w="1138" w:type="dxa"/>
            <w:tcBorders>
              <w:top w:val="nil"/>
              <w:left w:val="single" w:sz="4" w:space="0" w:color="auto"/>
              <w:bottom w:val="single" w:sz="4" w:space="0" w:color="auto"/>
              <w:right w:val="single" w:sz="4" w:space="0" w:color="auto"/>
            </w:tcBorders>
            <w:noWrap/>
            <w:vAlign w:val="center"/>
            <w:hideMark/>
          </w:tcPr>
          <w:p w14:paraId="2925F454" w14:textId="77777777" w:rsidR="00FE17A6" w:rsidRPr="00417216" w:rsidRDefault="00FE17A6" w:rsidP="00FE17A6">
            <w:pPr>
              <w:jc w:val="center"/>
              <w:rPr>
                <w:sz w:val="16"/>
                <w:szCs w:val="16"/>
                <w:highlight w:val="yellow"/>
              </w:rPr>
            </w:pPr>
            <w:r w:rsidRPr="00417216">
              <w:rPr>
                <w:sz w:val="16"/>
                <w:szCs w:val="16"/>
              </w:rPr>
              <w:t> </w:t>
            </w:r>
          </w:p>
        </w:tc>
        <w:tc>
          <w:tcPr>
            <w:tcW w:w="1532" w:type="dxa"/>
            <w:tcBorders>
              <w:top w:val="nil"/>
              <w:left w:val="nil"/>
              <w:bottom w:val="single" w:sz="4" w:space="0" w:color="auto"/>
              <w:right w:val="single" w:sz="4" w:space="0" w:color="auto"/>
            </w:tcBorders>
            <w:noWrap/>
            <w:vAlign w:val="center"/>
            <w:hideMark/>
          </w:tcPr>
          <w:p w14:paraId="301B0BAB" w14:textId="77777777" w:rsidR="00FE17A6" w:rsidRPr="00417216" w:rsidRDefault="00FE17A6" w:rsidP="00FE17A6">
            <w:pPr>
              <w:rPr>
                <w:color w:val="000000"/>
                <w:sz w:val="16"/>
                <w:szCs w:val="16"/>
                <w:highlight w:val="yellow"/>
              </w:rPr>
            </w:pPr>
            <w:r w:rsidRPr="00417216">
              <w:rPr>
                <w:sz w:val="16"/>
                <w:szCs w:val="16"/>
              </w:rPr>
              <w:t> </w:t>
            </w:r>
          </w:p>
        </w:tc>
        <w:tc>
          <w:tcPr>
            <w:tcW w:w="2578" w:type="dxa"/>
            <w:tcBorders>
              <w:top w:val="nil"/>
              <w:left w:val="single" w:sz="4" w:space="0" w:color="auto"/>
              <w:bottom w:val="single" w:sz="4" w:space="0" w:color="auto"/>
              <w:right w:val="single" w:sz="4" w:space="0" w:color="auto"/>
            </w:tcBorders>
            <w:noWrap/>
            <w:vAlign w:val="center"/>
            <w:hideMark/>
          </w:tcPr>
          <w:p w14:paraId="189B5EBD" w14:textId="77777777" w:rsidR="00FE17A6" w:rsidRPr="00417216" w:rsidRDefault="00FE17A6" w:rsidP="00FE17A6">
            <w:pPr>
              <w:rPr>
                <w:sz w:val="16"/>
                <w:szCs w:val="16"/>
                <w:highlight w:val="yellow"/>
              </w:rPr>
            </w:pPr>
            <w:r w:rsidRPr="00417216">
              <w:rPr>
                <w:b/>
                <w:bCs/>
                <w:sz w:val="16"/>
                <w:szCs w:val="16"/>
              </w:rPr>
              <w:t>TOTAL CRÉDITO EXTRAORDINARIO</w:t>
            </w:r>
          </w:p>
        </w:tc>
        <w:tc>
          <w:tcPr>
            <w:tcW w:w="1134" w:type="dxa"/>
            <w:tcBorders>
              <w:top w:val="nil"/>
              <w:left w:val="nil"/>
              <w:bottom w:val="single" w:sz="4" w:space="0" w:color="auto"/>
              <w:right w:val="single" w:sz="4" w:space="0" w:color="auto"/>
            </w:tcBorders>
            <w:noWrap/>
            <w:vAlign w:val="center"/>
            <w:hideMark/>
          </w:tcPr>
          <w:p w14:paraId="1B8E344E"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left w:val="nil"/>
              <w:bottom w:val="single" w:sz="4" w:space="0" w:color="auto"/>
              <w:right w:val="single" w:sz="4" w:space="0" w:color="auto"/>
            </w:tcBorders>
            <w:noWrap/>
            <w:vAlign w:val="center"/>
            <w:hideMark/>
          </w:tcPr>
          <w:p w14:paraId="39795E4A" w14:textId="77777777" w:rsidR="00FE17A6" w:rsidRPr="00417216" w:rsidRDefault="00FE17A6" w:rsidP="00FE17A6">
            <w:pPr>
              <w:jc w:val="right"/>
              <w:rPr>
                <w:sz w:val="16"/>
                <w:szCs w:val="16"/>
                <w:highlight w:val="yellow"/>
              </w:rPr>
            </w:pPr>
            <w:r w:rsidRPr="00417216">
              <w:rPr>
                <w:sz w:val="16"/>
                <w:szCs w:val="16"/>
              </w:rPr>
              <w:t>1.563.000,00</w:t>
            </w:r>
          </w:p>
        </w:tc>
        <w:tc>
          <w:tcPr>
            <w:tcW w:w="1418" w:type="dxa"/>
            <w:tcBorders>
              <w:top w:val="nil"/>
              <w:left w:val="nil"/>
              <w:bottom w:val="single" w:sz="4" w:space="0" w:color="auto"/>
              <w:right w:val="single" w:sz="4" w:space="0" w:color="auto"/>
            </w:tcBorders>
            <w:noWrap/>
            <w:vAlign w:val="center"/>
            <w:hideMark/>
          </w:tcPr>
          <w:p w14:paraId="00232171" w14:textId="77777777" w:rsidR="00FE17A6" w:rsidRPr="00417216" w:rsidRDefault="00FE17A6" w:rsidP="00FE17A6">
            <w:pPr>
              <w:jc w:val="right"/>
              <w:rPr>
                <w:sz w:val="16"/>
                <w:szCs w:val="16"/>
                <w:highlight w:val="yellow"/>
              </w:rPr>
            </w:pPr>
            <w:r w:rsidRPr="00417216">
              <w:rPr>
                <w:color w:val="000000"/>
                <w:sz w:val="16"/>
                <w:szCs w:val="16"/>
              </w:rPr>
              <w:t>1.563.000,00</w:t>
            </w:r>
          </w:p>
        </w:tc>
      </w:tr>
    </w:tbl>
    <w:p w14:paraId="03841F7F" w14:textId="77777777" w:rsidR="00FE17A6" w:rsidRPr="00FE17A6" w:rsidRDefault="00FE17A6" w:rsidP="00FE17A6">
      <w:pPr>
        <w:jc w:val="both"/>
        <w:rPr>
          <w:b/>
          <w:sz w:val="24"/>
          <w:szCs w:val="24"/>
          <w:u w:val="single"/>
        </w:rPr>
      </w:pPr>
    </w:p>
    <w:p w14:paraId="7EB91097" w14:textId="77777777" w:rsidR="00FE17A6" w:rsidRPr="00FE17A6" w:rsidRDefault="00FE17A6" w:rsidP="00FE17A6">
      <w:pPr>
        <w:ind w:firstLine="708"/>
        <w:jc w:val="both"/>
        <w:rPr>
          <w:b/>
          <w:sz w:val="22"/>
          <w:szCs w:val="22"/>
          <w:u w:val="single"/>
        </w:rPr>
      </w:pPr>
    </w:p>
    <w:p w14:paraId="1CBE7FAC" w14:textId="77777777" w:rsidR="00FE17A6" w:rsidRPr="00FE17A6" w:rsidRDefault="00FE17A6" w:rsidP="00FE17A6">
      <w:pPr>
        <w:ind w:firstLine="708"/>
        <w:jc w:val="both"/>
        <w:rPr>
          <w:b/>
          <w:sz w:val="22"/>
          <w:szCs w:val="22"/>
          <w:u w:val="single"/>
        </w:rPr>
      </w:pPr>
      <w:r w:rsidRPr="00FE17A6">
        <w:rPr>
          <w:b/>
          <w:sz w:val="22"/>
          <w:szCs w:val="22"/>
          <w:u w:val="single"/>
        </w:rPr>
        <w:t>Suplemento en Aplicaciones de Gastos</w:t>
      </w:r>
    </w:p>
    <w:p w14:paraId="5334A50D" w14:textId="77777777" w:rsidR="00FE17A6" w:rsidRPr="00FE17A6" w:rsidRDefault="00FE17A6" w:rsidP="00FE17A6">
      <w:pPr>
        <w:ind w:firstLine="708"/>
        <w:jc w:val="both"/>
        <w:rPr>
          <w:b/>
          <w:sz w:val="24"/>
          <w:szCs w:val="24"/>
          <w:u w:val="single"/>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6"/>
        <w:gridCol w:w="1030"/>
        <w:gridCol w:w="3157"/>
        <w:gridCol w:w="1276"/>
        <w:gridCol w:w="1276"/>
        <w:gridCol w:w="1417"/>
      </w:tblGrid>
      <w:tr w:rsidR="00FE17A6" w:rsidRPr="00417216" w14:paraId="754DEB47" w14:textId="77777777" w:rsidTr="001831BE">
        <w:trPr>
          <w:trHeight w:val="255"/>
        </w:trPr>
        <w:tc>
          <w:tcPr>
            <w:tcW w:w="986" w:type="dxa"/>
            <w:noWrap/>
            <w:vAlign w:val="bottom"/>
            <w:hideMark/>
          </w:tcPr>
          <w:p w14:paraId="25ACCD13" w14:textId="77777777" w:rsidR="00FE17A6" w:rsidRPr="00417216" w:rsidRDefault="00FE17A6" w:rsidP="00FE17A6">
            <w:pPr>
              <w:jc w:val="center"/>
              <w:rPr>
                <w:b/>
                <w:sz w:val="18"/>
                <w:szCs w:val="18"/>
              </w:rPr>
            </w:pPr>
            <w:bookmarkStart w:id="14" w:name="_Hlk205809725"/>
            <w:r w:rsidRPr="00417216">
              <w:rPr>
                <w:b/>
                <w:sz w:val="18"/>
                <w:szCs w:val="18"/>
              </w:rPr>
              <w:t>Aplicación</w:t>
            </w:r>
          </w:p>
        </w:tc>
        <w:tc>
          <w:tcPr>
            <w:tcW w:w="1030" w:type="dxa"/>
            <w:noWrap/>
            <w:vAlign w:val="bottom"/>
            <w:hideMark/>
          </w:tcPr>
          <w:p w14:paraId="71441436" w14:textId="77777777" w:rsidR="00FE17A6" w:rsidRPr="00417216" w:rsidRDefault="00FE17A6" w:rsidP="00FE17A6">
            <w:pPr>
              <w:jc w:val="center"/>
              <w:rPr>
                <w:b/>
                <w:sz w:val="18"/>
                <w:szCs w:val="18"/>
              </w:rPr>
            </w:pPr>
            <w:r w:rsidRPr="00417216">
              <w:rPr>
                <w:b/>
                <w:sz w:val="18"/>
                <w:szCs w:val="18"/>
              </w:rPr>
              <w:t>Proyecto</w:t>
            </w:r>
          </w:p>
        </w:tc>
        <w:tc>
          <w:tcPr>
            <w:tcW w:w="3157" w:type="dxa"/>
            <w:noWrap/>
            <w:vAlign w:val="bottom"/>
            <w:hideMark/>
          </w:tcPr>
          <w:p w14:paraId="5BC8524D" w14:textId="77777777" w:rsidR="00FE17A6" w:rsidRPr="00417216" w:rsidRDefault="00FE17A6" w:rsidP="00FE17A6">
            <w:pPr>
              <w:jc w:val="center"/>
              <w:rPr>
                <w:b/>
                <w:sz w:val="18"/>
                <w:szCs w:val="18"/>
              </w:rPr>
            </w:pPr>
            <w:r w:rsidRPr="00417216">
              <w:rPr>
                <w:b/>
                <w:sz w:val="18"/>
                <w:szCs w:val="18"/>
              </w:rPr>
              <w:t>Denominación</w:t>
            </w:r>
          </w:p>
        </w:tc>
        <w:tc>
          <w:tcPr>
            <w:tcW w:w="1276" w:type="dxa"/>
            <w:noWrap/>
            <w:vAlign w:val="bottom"/>
            <w:hideMark/>
          </w:tcPr>
          <w:p w14:paraId="2F0A4963" w14:textId="77777777" w:rsidR="00FE17A6" w:rsidRPr="00417216" w:rsidRDefault="00FE17A6" w:rsidP="00FE17A6">
            <w:pPr>
              <w:jc w:val="center"/>
              <w:rPr>
                <w:b/>
                <w:sz w:val="18"/>
                <w:szCs w:val="18"/>
              </w:rPr>
            </w:pPr>
            <w:r w:rsidRPr="00417216">
              <w:rPr>
                <w:b/>
                <w:sz w:val="18"/>
                <w:szCs w:val="18"/>
              </w:rPr>
              <w:t>Créd. Actual</w:t>
            </w:r>
          </w:p>
        </w:tc>
        <w:tc>
          <w:tcPr>
            <w:tcW w:w="1276" w:type="dxa"/>
            <w:noWrap/>
            <w:vAlign w:val="bottom"/>
            <w:hideMark/>
          </w:tcPr>
          <w:p w14:paraId="38AE26A5" w14:textId="77777777" w:rsidR="00FE17A6" w:rsidRPr="00417216" w:rsidRDefault="00FE17A6" w:rsidP="00FE17A6">
            <w:pPr>
              <w:jc w:val="center"/>
              <w:rPr>
                <w:b/>
                <w:sz w:val="18"/>
                <w:szCs w:val="18"/>
              </w:rPr>
            </w:pPr>
            <w:r w:rsidRPr="00417216">
              <w:rPr>
                <w:b/>
                <w:sz w:val="18"/>
                <w:szCs w:val="18"/>
              </w:rPr>
              <w:t>Modificación</w:t>
            </w:r>
          </w:p>
        </w:tc>
        <w:tc>
          <w:tcPr>
            <w:tcW w:w="1417" w:type="dxa"/>
            <w:noWrap/>
            <w:vAlign w:val="bottom"/>
            <w:hideMark/>
          </w:tcPr>
          <w:p w14:paraId="0C0D4CF4" w14:textId="77777777" w:rsidR="00FE17A6" w:rsidRPr="00417216" w:rsidRDefault="00FE17A6" w:rsidP="00FE17A6">
            <w:pPr>
              <w:jc w:val="center"/>
              <w:rPr>
                <w:b/>
                <w:sz w:val="18"/>
                <w:szCs w:val="18"/>
              </w:rPr>
            </w:pPr>
            <w:r w:rsidRPr="00417216">
              <w:rPr>
                <w:b/>
                <w:sz w:val="18"/>
                <w:szCs w:val="18"/>
              </w:rPr>
              <w:t>Créd. Final</w:t>
            </w:r>
          </w:p>
        </w:tc>
      </w:tr>
      <w:bookmarkEnd w:id="14"/>
      <w:tr w:rsidR="00FE17A6" w:rsidRPr="00417216" w14:paraId="5702BA51" w14:textId="77777777" w:rsidTr="001831BE">
        <w:trPr>
          <w:trHeight w:val="255"/>
        </w:trPr>
        <w:tc>
          <w:tcPr>
            <w:tcW w:w="986" w:type="dxa"/>
            <w:noWrap/>
            <w:vAlign w:val="center"/>
          </w:tcPr>
          <w:p w14:paraId="4947FD4D" w14:textId="77777777" w:rsidR="00FE17A6" w:rsidRPr="00417216" w:rsidRDefault="00FE17A6" w:rsidP="00FE17A6">
            <w:pPr>
              <w:jc w:val="center"/>
              <w:rPr>
                <w:sz w:val="16"/>
                <w:szCs w:val="16"/>
                <w:highlight w:val="yellow"/>
              </w:rPr>
            </w:pPr>
            <w:r w:rsidRPr="00417216">
              <w:rPr>
                <w:sz w:val="16"/>
                <w:szCs w:val="16"/>
              </w:rPr>
              <w:t>1320,22104</w:t>
            </w:r>
          </w:p>
        </w:tc>
        <w:tc>
          <w:tcPr>
            <w:tcW w:w="1030" w:type="dxa"/>
            <w:noWrap/>
            <w:vAlign w:val="center"/>
          </w:tcPr>
          <w:p w14:paraId="69CD4C36" w14:textId="77777777" w:rsidR="00FE17A6" w:rsidRPr="00417216" w:rsidRDefault="00FE17A6" w:rsidP="00FE17A6">
            <w:pPr>
              <w:jc w:val="center"/>
              <w:rPr>
                <w:sz w:val="16"/>
                <w:szCs w:val="16"/>
                <w:highlight w:val="yellow"/>
              </w:rPr>
            </w:pPr>
            <w:r w:rsidRPr="00417216">
              <w:rPr>
                <w:sz w:val="16"/>
                <w:szCs w:val="16"/>
              </w:rPr>
              <w:t> </w:t>
            </w:r>
          </w:p>
        </w:tc>
        <w:tc>
          <w:tcPr>
            <w:tcW w:w="3157" w:type="dxa"/>
            <w:noWrap/>
            <w:vAlign w:val="center"/>
          </w:tcPr>
          <w:p w14:paraId="03F19A46" w14:textId="77777777" w:rsidR="00FE17A6" w:rsidRPr="00417216" w:rsidRDefault="00FE17A6" w:rsidP="00FE17A6">
            <w:pPr>
              <w:rPr>
                <w:color w:val="000000"/>
                <w:sz w:val="16"/>
                <w:szCs w:val="16"/>
                <w:highlight w:val="yellow"/>
              </w:rPr>
            </w:pPr>
            <w:r w:rsidRPr="00417216">
              <w:rPr>
                <w:sz w:val="16"/>
                <w:szCs w:val="16"/>
              </w:rPr>
              <w:t>Vestuario / Seguridad y Orden Público</w:t>
            </w:r>
          </w:p>
        </w:tc>
        <w:tc>
          <w:tcPr>
            <w:tcW w:w="1276" w:type="dxa"/>
            <w:noWrap/>
            <w:vAlign w:val="center"/>
          </w:tcPr>
          <w:p w14:paraId="66B81D0F" w14:textId="77777777" w:rsidR="00FE17A6" w:rsidRPr="00417216" w:rsidRDefault="00FE17A6" w:rsidP="00FE17A6">
            <w:pPr>
              <w:jc w:val="right"/>
              <w:rPr>
                <w:color w:val="000000"/>
                <w:sz w:val="16"/>
                <w:szCs w:val="16"/>
                <w:highlight w:val="yellow"/>
              </w:rPr>
            </w:pPr>
            <w:r w:rsidRPr="00417216">
              <w:rPr>
                <w:color w:val="000000"/>
                <w:sz w:val="16"/>
                <w:szCs w:val="16"/>
              </w:rPr>
              <w:t xml:space="preserve">    14.878,46 </w:t>
            </w:r>
          </w:p>
        </w:tc>
        <w:tc>
          <w:tcPr>
            <w:tcW w:w="1276" w:type="dxa"/>
            <w:noWrap/>
            <w:vAlign w:val="center"/>
          </w:tcPr>
          <w:p w14:paraId="403FBA0A" w14:textId="77777777" w:rsidR="00FE17A6" w:rsidRPr="00417216" w:rsidRDefault="00FE17A6" w:rsidP="00FE17A6">
            <w:pPr>
              <w:jc w:val="right"/>
              <w:rPr>
                <w:color w:val="000000"/>
                <w:sz w:val="16"/>
                <w:szCs w:val="16"/>
                <w:highlight w:val="yellow"/>
              </w:rPr>
            </w:pPr>
            <w:r w:rsidRPr="00417216">
              <w:rPr>
                <w:sz w:val="16"/>
                <w:szCs w:val="16"/>
              </w:rPr>
              <w:t>15.000,00</w:t>
            </w:r>
          </w:p>
        </w:tc>
        <w:tc>
          <w:tcPr>
            <w:tcW w:w="1417" w:type="dxa"/>
            <w:noWrap/>
            <w:vAlign w:val="center"/>
          </w:tcPr>
          <w:p w14:paraId="67D0F98E" w14:textId="77777777" w:rsidR="00FE17A6" w:rsidRPr="00417216" w:rsidRDefault="00FE17A6" w:rsidP="00FE17A6">
            <w:pPr>
              <w:jc w:val="right"/>
              <w:rPr>
                <w:color w:val="000000"/>
                <w:sz w:val="16"/>
                <w:szCs w:val="16"/>
                <w:highlight w:val="yellow"/>
              </w:rPr>
            </w:pPr>
            <w:r w:rsidRPr="00417216">
              <w:rPr>
                <w:color w:val="000000"/>
                <w:sz w:val="16"/>
                <w:szCs w:val="16"/>
              </w:rPr>
              <w:t>29.878,46</w:t>
            </w:r>
          </w:p>
        </w:tc>
      </w:tr>
      <w:tr w:rsidR="00FE17A6" w:rsidRPr="00417216" w14:paraId="6766B583" w14:textId="77777777" w:rsidTr="001831BE">
        <w:trPr>
          <w:trHeight w:val="255"/>
        </w:trPr>
        <w:tc>
          <w:tcPr>
            <w:tcW w:w="986" w:type="dxa"/>
            <w:noWrap/>
            <w:vAlign w:val="center"/>
          </w:tcPr>
          <w:p w14:paraId="1EB28753" w14:textId="77777777" w:rsidR="00FE17A6" w:rsidRPr="00417216" w:rsidRDefault="00FE17A6" w:rsidP="00FE17A6">
            <w:pPr>
              <w:rPr>
                <w:sz w:val="16"/>
                <w:szCs w:val="16"/>
                <w:highlight w:val="yellow"/>
              </w:rPr>
            </w:pPr>
            <w:r w:rsidRPr="00417216">
              <w:rPr>
                <w:sz w:val="16"/>
                <w:szCs w:val="16"/>
              </w:rPr>
              <w:t>1720,22798</w:t>
            </w:r>
          </w:p>
        </w:tc>
        <w:tc>
          <w:tcPr>
            <w:tcW w:w="1030" w:type="dxa"/>
            <w:noWrap/>
            <w:vAlign w:val="center"/>
          </w:tcPr>
          <w:p w14:paraId="41FE4315"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526064DA" w14:textId="77777777" w:rsidR="00FE17A6" w:rsidRPr="00417216" w:rsidRDefault="00FE17A6" w:rsidP="00FE17A6">
            <w:pPr>
              <w:rPr>
                <w:color w:val="000000"/>
                <w:sz w:val="16"/>
                <w:szCs w:val="16"/>
                <w:highlight w:val="yellow"/>
              </w:rPr>
            </w:pPr>
            <w:r w:rsidRPr="00417216">
              <w:rPr>
                <w:sz w:val="16"/>
                <w:szCs w:val="16"/>
              </w:rPr>
              <w:t>Mantenimiento infraestructuras Playa / Protección y mejora del Medio Ambiente</w:t>
            </w:r>
          </w:p>
        </w:tc>
        <w:tc>
          <w:tcPr>
            <w:tcW w:w="1276" w:type="dxa"/>
            <w:noWrap/>
            <w:vAlign w:val="center"/>
          </w:tcPr>
          <w:p w14:paraId="5709F26F" w14:textId="77777777" w:rsidR="00FE17A6" w:rsidRPr="00417216" w:rsidRDefault="00FE17A6" w:rsidP="00FE17A6">
            <w:pPr>
              <w:jc w:val="right"/>
              <w:rPr>
                <w:color w:val="000000"/>
                <w:sz w:val="16"/>
                <w:szCs w:val="16"/>
                <w:highlight w:val="yellow"/>
              </w:rPr>
            </w:pPr>
            <w:r w:rsidRPr="00417216">
              <w:rPr>
                <w:color w:val="000000"/>
                <w:sz w:val="16"/>
                <w:szCs w:val="16"/>
              </w:rPr>
              <w:t xml:space="preserve">-   26.318,81 </w:t>
            </w:r>
          </w:p>
        </w:tc>
        <w:tc>
          <w:tcPr>
            <w:tcW w:w="1276" w:type="dxa"/>
            <w:noWrap/>
            <w:vAlign w:val="center"/>
          </w:tcPr>
          <w:p w14:paraId="33A6741A" w14:textId="77777777" w:rsidR="00FE17A6" w:rsidRPr="00417216" w:rsidRDefault="00FE17A6" w:rsidP="00FE17A6">
            <w:pPr>
              <w:jc w:val="right"/>
              <w:rPr>
                <w:color w:val="000000"/>
                <w:sz w:val="16"/>
                <w:szCs w:val="16"/>
                <w:highlight w:val="yellow"/>
              </w:rPr>
            </w:pPr>
            <w:r w:rsidRPr="00417216">
              <w:rPr>
                <w:sz w:val="16"/>
                <w:szCs w:val="16"/>
              </w:rPr>
              <w:t>15.000,00</w:t>
            </w:r>
          </w:p>
        </w:tc>
        <w:tc>
          <w:tcPr>
            <w:tcW w:w="1417" w:type="dxa"/>
            <w:noWrap/>
            <w:vAlign w:val="center"/>
          </w:tcPr>
          <w:p w14:paraId="13C0D2E1" w14:textId="77777777" w:rsidR="00FE17A6" w:rsidRPr="00417216" w:rsidRDefault="00FE17A6" w:rsidP="00FE17A6">
            <w:pPr>
              <w:jc w:val="right"/>
              <w:rPr>
                <w:color w:val="000000"/>
                <w:sz w:val="16"/>
                <w:szCs w:val="16"/>
                <w:highlight w:val="yellow"/>
              </w:rPr>
            </w:pPr>
            <w:r w:rsidRPr="00417216">
              <w:rPr>
                <w:sz w:val="16"/>
                <w:szCs w:val="16"/>
              </w:rPr>
              <w:t>-11.318,81</w:t>
            </w:r>
          </w:p>
        </w:tc>
      </w:tr>
      <w:tr w:rsidR="00FE17A6" w:rsidRPr="00417216" w14:paraId="1E07B79D" w14:textId="77777777" w:rsidTr="001831BE">
        <w:trPr>
          <w:trHeight w:val="255"/>
        </w:trPr>
        <w:tc>
          <w:tcPr>
            <w:tcW w:w="986" w:type="dxa"/>
            <w:noWrap/>
            <w:vAlign w:val="center"/>
          </w:tcPr>
          <w:p w14:paraId="6A4E5022" w14:textId="77777777" w:rsidR="00FE17A6" w:rsidRPr="00417216" w:rsidRDefault="00FE17A6" w:rsidP="00FE17A6">
            <w:pPr>
              <w:jc w:val="center"/>
              <w:rPr>
                <w:sz w:val="16"/>
                <w:szCs w:val="16"/>
                <w:highlight w:val="yellow"/>
              </w:rPr>
            </w:pPr>
            <w:r w:rsidRPr="00417216">
              <w:rPr>
                <w:sz w:val="16"/>
                <w:szCs w:val="16"/>
              </w:rPr>
              <w:t>1720,22799</w:t>
            </w:r>
          </w:p>
        </w:tc>
        <w:tc>
          <w:tcPr>
            <w:tcW w:w="1030" w:type="dxa"/>
            <w:noWrap/>
            <w:vAlign w:val="center"/>
          </w:tcPr>
          <w:p w14:paraId="5965179E"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1647FE7D" w14:textId="77777777" w:rsidR="00FE17A6" w:rsidRPr="00417216" w:rsidRDefault="00FE17A6" w:rsidP="00FE17A6">
            <w:pPr>
              <w:rPr>
                <w:color w:val="000000"/>
                <w:sz w:val="16"/>
                <w:szCs w:val="16"/>
                <w:highlight w:val="yellow"/>
              </w:rPr>
            </w:pPr>
            <w:r w:rsidRPr="00417216">
              <w:rPr>
                <w:sz w:val="16"/>
                <w:szCs w:val="16"/>
              </w:rPr>
              <w:t>Otros trabajos realizados por otr. Empresas y profe. / GESTION AMBIENTAL</w:t>
            </w:r>
          </w:p>
        </w:tc>
        <w:tc>
          <w:tcPr>
            <w:tcW w:w="1276" w:type="dxa"/>
            <w:noWrap/>
            <w:vAlign w:val="center"/>
          </w:tcPr>
          <w:p w14:paraId="62FABF13" w14:textId="77777777" w:rsidR="00FE17A6" w:rsidRPr="00417216" w:rsidRDefault="00FE17A6" w:rsidP="00FE17A6">
            <w:pPr>
              <w:jc w:val="right"/>
              <w:rPr>
                <w:color w:val="000000"/>
                <w:sz w:val="16"/>
                <w:szCs w:val="16"/>
                <w:highlight w:val="yellow"/>
              </w:rPr>
            </w:pPr>
            <w:r w:rsidRPr="00417216">
              <w:rPr>
                <w:color w:val="000000"/>
                <w:sz w:val="16"/>
                <w:szCs w:val="16"/>
              </w:rPr>
              <w:t xml:space="preserve">-      1.532,84 </w:t>
            </w:r>
          </w:p>
        </w:tc>
        <w:tc>
          <w:tcPr>
            <w:tcW w:w="1276" w:type="dxa"/>
            <w:tcBorders>
              <w:top w:val="nil"/>
            </w:tcBorders>
            <w:noWrap/>
            <w:vAlign w:val="center"/>
          </w:tcPr>
          <w:p w14:paraId="4881288C" w14:textId="77777777" w:rsidR="00FE17A6" w:rsidRPr="00417216" w:rsidRDefault="00FE17A6" w:rsidP="00FE17A6">
            <w:pPr>
              <w:jc w:val="right"/>
              <w:rPr>
                <w:color w:val="000000"/>
                <w:sz w:val="16"/>
                <w:szCs w:val="16"/>
                <w:highlight w:val="yellow"/>
              </w:rPr>
            </w:pPr>
            <w:r w:rsidRPr="00417216">
              <w:rPr>
                <w:sz w:val="16"/>
                <w:szCs w:val="16"/>
              </w:rPr>
              <w:t>40.000,00</w:t>
            </w:r>
          </w:p>
        </w:tc>
        <w:tc>
          <w:tcPr>
            <w:tcW w:w="1417" w:type="dxa"/>
            <w:noWrap/>
            <w:vAlign w:val="center"/>
          </w:tcPr>
          <w:p w14:paraId="1DFD6B3D" w14:textId="77777777" w:rsidR="00FE17A6" w:rsidRPr="00417216" w:rsidRDefault="00FE17A6" w:rsidP="00FE17A6">
            <w:pPr>
              <w:jc w:val="right"/>
              <w:rPr>
                <w:color w:val="000000"/>
                <w:sz w:val="16"/>
                <w:szCs w:val="16"/>
                <w:highlight w:val="yellow"/>
              </w:rPr>
            </w:pPr>
            <w:r w:rsidRPr="00417216">
              <w:rPr>
                <w:color w:val="000000"/>
                <w:sz w:val="16"/>
                <w:szCs w:val="16"/>
              </w:rPr>
              <w:t>38.467,16</w:t>
            </w:r>
          </w:p>
        </w:tc>
      </w:tr>
      <w:tr w:rsidR="00FE17A6" w:rsidRPr="00417216" w14:paraId="6E3A54C5" w14:textId="77777777" w:rsidTr="001831BE">
        <w:trPr>
          <w:trHeight w:val="255"/>
        </w:trPr>
        <w:tc>
          <w:tcPr>
            <w:tcW w:w="986" w:type="dxa"/>
            <w:noWrap/>
            <w:vAlign w:val="center"/>
          </w:tcPr>
          <w:p w14:paraId="291BBB35" w14:textId="77777777" w:rsidR="00FE17A6" w:rsidRPr="00417216" w:rsidRDefault="00FE17A6" w:rsidP="00FE17A6">
            <w:pPr>
              <w:jc w:val="center"/>
              <w:rPr>
                <w:sz w:val="16"/>
                <w:szCs w:val="16"/>
                <w:highlight w:val="yellow"/>
              </w:rPr>
            </w:pPr>
            <w:r w:rsidRPr="00417216">
              <w:rPr>
                <w:sz w:val="16"/>
                <w:szCs w:val="16"/>
              </w:rPr>
              <w:t>2310,22793</w:t>
            </w:r>
          </w:p>
        </w:tc>
        <w:tc>
          <w:tcPr>
            <w:tcW w:w="1030" w:type="dxa"/>
            <w:noWrap/>
            <w:vAlign w:val="center"/>
          </w:tcPr>
          <w:p w14:paraId="27E9AA6F"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4A3C376B" w14:textId="77777777" w:rsidR="00FE17A6" w:rsidRPr="00417216" w:rsidRDefault="00FE17A6" w:rsidP="00FE17A6">
            <w:pPr>
              <w:rPr>
                <w:color w:val="000000"/>
                <w:sz w:val="16"/>
                <w:szCs w:val="16"/>
                <w:highlight w:val="yellow"/>
              </w:rPr>
            </w:pPr>
            <w:r w:rsidRPr="00417216">
              <w:rPr>
                <w:sz w:val="16"/>
                <w:szCs w:val="16"/>
              </w:rPr>
              <w:t>PLAN INTEGRAL BIENESTAR SOCIAL/Asistencia social primaria</w:t>
            </w:r>
          </w:p>
        </w:tc>
        <w:tc>
          <w:tcPr>
            <w:tcW w:w="1276" w:type="dxa"/>
            <w:noWrap/>
            <w:vAlign w:val="center"/>
          </w:tcPr>
          <w:p w14:paraId="0326EE93" w14:textId="77777777" w:rsidR="00FE17A6" w:rsidRPr="00417216" w:rsidRDefault="00FE17A6" w:rsidP="00FE17A6">
            <w:pPr>
              <w:jc w:val="right"/>
              <w:rPr>
                <w:color w:val="000000"/>
                <w:sz w:val="16"/>
                <w:szCs w:val="16"/>
                <w:highlight w:val="yellow"/>
              </w:rPr>
            </w:pPr>
            <w:r w:rsidRPr="00417216">
              <w:rPr>
                <w:color w:val="000000"/>
                <w:sz w:val="16"/>
                <w:szCs w:val="16"/>
              </w:rPr>
              <w:t xml:space="preserve">    39.910,35 </w:t>
            </w:r>
          </w:p>
        </w:tc>
        <w:tc>
          <w:tcPr>
            <w:tcW w:w="1276" w:type="dxa"/>
            <w:tcBorders>
              <w:top w:val="nil"/>
            </w:tcBorders>
            <w:noWrap/>
            <w:vAlign w:val="center"/>
          </w:tcPr>
          <w:p w14:paraId="079B23B2" w14:textId="77777777" w:rsidR="00FE17A6" w:rsidRPr="00417216" w:rsidRDefault="00FE17A6" w:rsidP="00FE17A6">
            <w:pPr>
              <w:jc w:val="right"/>
              <w:rPr>
                <w:color w:val="000000"/>
                <w:sz w:val="16"/>
                <w:szCs w:val="16"/>
                <w:highlight w:val="yellow"/>
              </w:rPr>
            </w:pPr>
            <w:r w:rsidRPr="00417216">
              <w:rPr>
                <w:sz w:val="16"/>
                <w:szCs w:val="16"/>
              </w:rPr>
              <w:t>50.000,00</w:t>
            </w:r>
          </w:p>
        </w:tc>
        <w:tc>
          <w:tcPr>
            <w:tcW w:w="1417" w:type="dxa"/>
            <w:noWrap/>
            <w:vAlign w:val="center"/>
          </w:tcPr>
          <w:p w14:paraId="65B5102C" w14:textId="77777777" w:rsidR="00FE17A6" w:rsidRPr="00417216" w:rsidRDefault="00FE17A6" w:rsidP="00FE17A6">
            <w:pPr>
              <w:jc w:val="right"/>
              <w:rPr>
                <w:color w:val="000000"/>
                <w:sz w:val="16"/>
                <w:szCs w:val="16"/>
                <w:highlight w:val="yellow"/>
              </w:rPr>
            </w:pPr>
            <w:r w:rsidRPr="00417216">
              <w:rPr>
                <w:color w:val="000000"/>
                <w:sz w:val="16"/>
                <w:szCs w:val="16"/>
              </w:rPr>
              <w:t>89.910,35</w:t>
            </w:r>
          </w:p>
        </w:tc>
      </w:tr>
      <w:tr w:rsidR="00FE17A6" w:rsidRPr="00417216" w14:paraId="11288563" w14:textId="77777777" w:rsidTr="001831BE">
        <w:trPr>
          <w:trHeight w:val="255"/>
        </w:trPr>
        <w:tc>
          <w:tcPr>
            <w:tcW w:w="986" w:type="dxa"/>
            <w:noWrap/>
            <w:vAlign w:val="center"/>
          </w:tcPr>
          <w:p w14:paraId="4ED2F098" w14:textId="77777777" w:rsidR="00FE17A6" w:rsidRPr="00417216" w:rsidRDefault="00FE17A6" w:rsidP="00FE17A6">
            <w:pPr>
              <w:jc w:val="center"/>
              <w:rPr>
                <w:sz w:val="16"/>
                <w:szCs w:val="16"/>
                <w:highlight w:val="yellow"/>
              </w:rPr>
            </w:pPr>
            <w:r w:rsidRPr="00417216">
              <w:rPr>
                <w:sz w:val="16"/>
                <w:szCs w:val="16"/>
              </w:rPr>
              <w:t>3260,22609</w:t>
            </w:r>
          </w:p>
        </w:tc>
        <w:tc>
          <w:tcPr>
            <w:tcW w:w="1030" w:type="dxa"/>
            <w:noWrap/>
            <w:vAlign w:val="center"/>
          </w:tcPr>
          <w:p w14:paraId="0D64C7C5"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6E508E28" w14:textId="77777777" w:rsidR="00FE17A6" w:rsidRPr="00417216" w:rsidRDefault="00FE17A6" w:rsidP="00FE17A6">
            <w:pPr>
              <w:rPr>
                <w:color w:val="000000"/>
                <w:sz w:val="16"/>
                <w:szCs w:val="16"/>
                <w:highlight w:val="yellow"/>
              </w:rPr>
            </w:pPr>
            <w:r w:rsidRPr="00417216">
              <w:rPr>
                <w:sz w:val="16"/>
                <w:szCs w:val="16"/>
              </w:rPr>
              <w:t>Actividades educativas / Servicios complementarios de educación</w:t>
            </w:r>
          </w:p>
        </w:tc>
        <w:tc>
          <w:tcPr>
            <w:tcW w:w="1276" w:type="dxa"/>
            <w:noWrap/>
            <w:vAlign w:val="center"/>
          </w:tcPr>
          <w:p w14:paraId="236A7A36" w14:textId="77777777" w:rsidR="00FE17A6" w:rsidRPr="00417216" w:rsidRDefault="00FE17A6" w:rsidP="00FE17A6">
            <w:pPr>
              <w:jc w:val="right"/>
              <w:rPr>
                <w:color w:val="000000"/>
                <w:sz w:val="16"/>
                <w:szCs w:val="16"/>
                <w:highlight w:val="yellow"/>
              </w:rPr>
            </w:pPr>
            <w:r w:rsidRPr="00417216">
              <w:rPr>
                <w:color w:val="000000"/>
                <w:sz w:val="16"/>
                <w:szCs w:val="16"/>
              </w:rPr>
              <w:t xml:space="preserve">-      6.013,43 </w:t>
            </w:r>
          </w:p>
        </w:tc>
        <w:tc>
          <w:tcPr>
            <w:tcW w:w="1276" w:type="dxa"/>
            <w:tcBorders>
              <w:top w:val="nil"/>
            </w:tcBorders>
            <w:noWrap/>
            <w:vAlign w:val="center"/>
          </w:tcPr>
          <w:p w14:paraId="46DF2FD3" w14:textId="77777777" w:rsidR="00FE17A6" w:rsidRPr="00417216" w:rsidRDefault="00FE17A6" w:rsidP="00FE17A6">
            <w:pPr>
              <w:jc w:val="right"/>
              <w:rPr>
                <w:color w:val="000000"/>
                <w:sz w:val="16"/>
                <w:szCs w:val="16"/>
                <w:highlight w:val="yellow"/>
              </w:rPr>
            </w:pPr>
            <w:r w:rsidRPr="00417216">
              <w:rPr>
                <w:sz w:val="16"/>
                <w:szCs w:val="16"/>
              </w:rPr>
              <w:t>36.000,00</w:t>
            </w:r>
          </w:p>
        </w:tc>
        <w:tc>
          <w:tcPr>
            <w:tcW w:w="1417" w:type="dxa"/>
            <w:noWrap/>
            <w:vAlign w:val="center"/>
          </w:tcPr>
          <w:p w14:paraId="7B3A930E" w14:textId="77777777" w:rsidR="00FE17A6" w:rsidRPr="00417216" w:rsidRDefault="00FE17A6" w:rsidP="00FE17A6">
            <w:pPr>
              <w:jc w:val="right"/>
              <w:rPr>
                <w:color w:val="000000"/>
                <w:sz w:val="16"/>
                <w:szCs w:val="16"/>
                <w:highlight w:val="yellow"/>
              </w:rPr>
            </w:pPr>
            <w:r w:rsidRPr="00417216">
              <w:rPr>
                <w:color w:val="000000"/>
                <w:sz w:val="16"/>
                <w:szCs w:val="16"/>
              </w:rPr>
              <w:t>29.986,57</w:t>
            </w:r>
          </w:p>
        </w:tc>
      </w:tr>
      <w:tr w:rsidR="00FE17A6" w:rsidRPr="00417216" w14:paraId="2C183867" w14:textId="77777777" w:rsidTr="001831BE">
        <w:trPr>
          <w:trHeight w:val="255"/>
        </w:trPr>
        <w:tc>
          <w:tcPr>
            <w:tcW w:w="986" w:type="dxa"/>
            <w:noWrap/>
            <w:vAlign w:val="center"/>
          </w:tcPr>
          <w:p w14:paraId="5A91DFD6" w14:textId="77777777" w:rsidR="00FE17A6" w:rsidRPr="00417216" w:rsidRDefault="00FE17A6" w:rsidP="00FE17A6">
            <w:pPr>
              <w:jc w:val="center"/>
              <w:rPr>
                <w:sz w:val="16"/>
                <w:szCs w:val="16"/>
                <w:highlight w:val="yellow"/>
              </w:rPr>
            </w:pPr>
            <w:r w:rsidRPr="00417216">
              <w:rPr>
                <w:sz w:val="16"/>
                <w:szCs w:val="16"/>
              </w:rPr>
              <w:t>3260,22625</w:t>
            </w:r>
          </w:p>
        </w:tc>
        <w:tc>
          <w:tcPr>
            <w:tcW w:w="1030" w:type="dxa"/>
            <w:noWrap/>
            <w:vAlign w:val="center"/>
          </w:tcPr>
          <w:p w14:paraId="2944E96A"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53BB44B9" w14:textId="77777777" w:rsidR="00FE17A6" w:rsidRPr="00417216" w:rsidRDefault="00FE17A6" w:rsidP="00FE17A6">
            <w:pPr>
              <w:rPr>
                <w:color w:val="000000"/>
                <w:sz w:val="16"/>
                <w:szCs w:val="16"/>
                <w:highlight w:val="yellow"/>
              </w:rPr>
            </w:pPr>
            <w:r w:rsidRPr="00417216">
              <w:rPr>
                <w:sz w:val="16"/>
                <w:szCs w:val="16"/>
              </w:rPr>
              <w:t>Servicios complementarios de educación / PROYECTOS EDUCATIVOS</w:t>
            </w:r>
          </w:p>
        </w:tc>
        <w:tc>
          <w:tcPr>
            <w:tcW w:w="1276" w:type="dxa"/>
            <w:noWrap/>
            <w:vAlign w:val="center"/>
          </w:tcPr>
          <w:p w14:paraId="52485668" w14:textId="77777777" w:rsidR="00FE17A6" w:rsidRPr="00417216" w:rsidRDefault="00FE17A6" w:rsidP="00FE17A6">
            <w:pPr>
              <w:jc w:val="right"/>
              <w:rPr>
                <w:color w:val="000000"/>
                <w:sz w:val="16"/>
                <w:szCs w:val="16"/>
                <w:highlight w:val="yellow"/>
              </w:rPr>
            </w:pPr>
            <w:r w:rsidRPr="00417216">
              <w:rPr>
                <w:color w:val="000000"/>
                <w:sz w:val="16"/>
                <w:szCs w:val="16"/>
              </w:rPr>
              <w:t xml:space="preserve">    10.195,87 </w:t>
            </w:r>
          </w:p>
        </w:tc>
        <w:tc>
          <w:tcPr>
            <w:tcW w:w="1276" w:type="dxa"/>
            <w:tcBorders>
              <w:top w:val="nil"/>
            </w:tcBorders>
            <w:noWrap/>
            <w:vAlign w:val="center"/>
          </w:tcPr>
          <w:p w14:paraId="3C27AE85" w14:textId="77777777" w:rsidR="00FE17A6" w:rsidRPr="00417216" w:rsidRDefault="00FE17A6" w:rsidP="00FE17A6">
            <w:pPr>
              <w:jc w:val="right"/>
              <w:rPr>
                <w:color w:val="000000"/>
                <w:sz w:val="16"/>
                <w:szCs w:val="16"/>
                <w:highlight w:val="yellow"/>
              </w:rPr>
            </w:pPr>
            <w:r w:rsidRPr="00417216">
              <w:rPr>
                <w:sz w:val="16"/>
                <w:szCs w:val="16"/>
              </w:rPr>
              <w:t>9.000,00</w:t>
            </w:r>
          </w:p>
        </w:tc>
        <w:tc>
          <w:tcPr>
            <w:tcW w:w="1417" w:type="dxa"/>
            <w:noWrap/>
            <w:vAlign w:val="center"/>
          </w:tcPr>
          <w:p w14:paraId="595EFCE1" w14:textId="77777777" w:rsidR="00FE17A6" w:rsidRPr="00417216" w:rsidRDefault="00FE17A6" w:rsidP="00FE17A6">
            <w:pPr>
              <w:jc w:val="right"/>
              <w:rPr>
                <w:color w:val="000000"/>
                <w:sz w:val="16"/>
                <w:szCs w:val="16"/>
                <w:highlight w:val="yellow"/>
              </w:rPr>
            </w:pPr>
            <w:r w:rsidRPr="00417216">
              <w:rPr>
                <w:color w:val="000000"/>
                <w:sz w:val="16"/>
                <w:szCs w:val="16"/>
              </w:rPr>
              <w:t>19.195,87</w:t>
            </w:r>
          </w:p>
        </w:tc>
      </w:tr>
      <w:tr w:rsidR="00FE17A6" w:rsidRPr="00417216" w14:paraId="53D9032F" w14:textId="77777777" w:rsidTr="001831BE">
        <w:trPr>
          <w:trHeight w:val="255"/>
        </w:trPr>
        <w:tc>
          <w:tcPr>
            <w:tcW w:w="986" w:type="dxa"/>
            <w:noWrap/>
            <w:vAlign w:val="center"/>
          </w:tcPr>
          <w:p w14:paraId="38389A24" w14:textId="77777777" w:rsidR="00FE17A6" w:rsidRPr="00417216" w:rsidRDefault="00FE17A6" w:rsidP="00FE17A6">
            <w:pPr>
              <w:jc w:val="center"/>
              <w:rPr>
                <w:sz w:val="16"/>
                <w:szCs w:val="16"/>
                <w:highlight w:val="yellow"/>
              </w:rPr>
            </w:pPr>
            <w:r w:rsidRPr="00417216">
              <w:rPr>
                <w:sz w:val="16"/>
                <w:szCs w:val="16"/>
              </w:rPr>
              <w:t>3340,22609</w:t>
            </w:r>
          </w:p>
        </w:tc>
        <w:tc>
          <w:tcPr>
            <w:tcW w:w="1030" w:type="dxa"/>
            <w:noWrap/>
            <w:vAlign w:val="center"/>
          </w:tcPr>
          <w:p w14:paraId="6E7E1EEF"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77759814" w14:textId="77777777" w:rsidR="00FE17A6" w:rsidRPr="00417216" w:rsidRDefault="00FE17A6" w:rsidP="00FE17A6">
            <w:pPr>
              <w:rPr>
                <w:color w:val="000000"/>
                <w:sz w:val="16"/>
                <w:szCs w:val="16"/>
                <w:highlight w:val="yellow"/>
              </w:rPr>
            </w:pPr>
            <w:r w:rsidRPr="00417216">
              <w:rPr>
                <w:sz w:val="16"/>
                <w:szCs w:val="16"/>
              </w:rPr>
              <w:t>Actividades culturales / Promoción cultural</w:t>
            </w:r>
          </w:p>
        </w:tc>
        <w:tc>
          <w:tcPr>
            <w:tcW w:w="1276" w:type="dxa"/>
            <w:noWrap/>
            <w:vAlign w:val="center"/>
          </w:tcPr>
          <w:p w14:paraId="75582EC6" w14:textId="77777777" w:rsidR="00FE17A6" w:rsidRPr="00417216" w:rsidRDefault="00FE17A6" w:rsidP="00FE17A6">
            <w:pPr>
              <w:jc w:val="right"/>
              <w:rPr>
                <w:color w:val="000000"/>
                <w:sz w:val="16"/>
                <w:szCs w:val="16"/>
                <w:highlight w:val="yellow"/>
              </w:rPr>
            </w:pPr>
            <w:r w:rsidRPr="00417216">
              <w:rPr>
                <w:color w:val="000000"/>
                <w:sz w:val="16"/>
                <w:szCs w:val="16"/>
              </w:rPr>
              <w:t xml:space="preserve">-   96.431,87 </w:t>
            </w:r>
          </w:p>
        </w:tc>
        <w:tc>
          <w:tcPr>
            <w:tcW w:w="1276" w:type="dxa"/>
            <w:tcBorders>
              <w:top w:val="nil"/>
            </w:tcBorders>
            <w:noWrap/>
            <w:vAlign w:val="center"/>
          </w:tcPr>
          <w:p w14:paraId="53075757" w14:textId="77777777" w:rsidR="00FE17A6" w:rsidRPr="00417216" w:rsidRDefault="00FE17A6" w:rsidP="00FE17A6">
            <w:pPr>
              <w:jc w:val="right"/>
              <w:rPr>
                <w:color w:val="000000"/>
                <w:sz w:val="16"/>
                <w:szCs w:val="16"/>
                <w:highlight w:val="yellow"/>
              </w:rPr>
            </w:pPr>
            <w:r w:rsidRPr="00417216">
              <w:rPr>
                <w:sz w:val="16"/>
                <w:szCs w:val="16"/>
              </w:rPr>
              <w:t>310.000,00</w:t>
            </w:r>
          </w:p>
        </w:tc>
        <w:tc>
          <w:tcPr>
            <w:tcW w:w="1417" w:type="dxa"/>
            <w:noWrap/>
            <w:vAlign w:val="center"/>
          </w:tcPr>
          <w:p w14:paraId="5BAE96B8" w14:textId="77777777" w:rsidR="00FE17A6" w:rsidRPr="00417216" w:rsidRDefault="00FE17A6" w:rsidP="00FE17A6">
            <w:pPr>
              <w:jc w:val="right"/>
              <w:rPr>
                <w:color w:val="000000"/>
                <w:sz w:val="16"/>
                <w:szCs w:val="16"/>
                <w:highlight w:val="yellow"/>
              </w:rPr>
            </w:pPr>
            <w:r w:rsidRPr="00417216">
              <w:rPr>
                <w:color w:val="000000"/>
                <w:sz w:val="16"/>
                <w:szCs w:val="16"/>
              </w:rPr>
              <w:t>213.568,13</w:t>
            </w:r>
          </w:p>
        </w:tc>
      </w:tr>
      <w:tr w:rsidR="00FE17A6" w:rsidRPr="00417216" w14:paraId="6AAD509D" w14:textId="77777777" w:rsidTr="001831BE">
        <w:trPr>
          <w:trHeight w:val="255"/>
        </w:trPr>
        <w:tc>
          <w:tcPr>
            <w:tcW w:w="986" w:type="dxa"/>
            <w:noWrap/>
            <w:vAlign w:val="center"/>
          </w:tcPr>
          <w:p w14:paraId="475C02F5" w14:textId="77777777" w:rsidR="00FE17A6" w:rsidRPr="00417216" w:rsidRDefault="00FE17A6" w:rsidP="00FE17A6">
            <w:pPr>
              <w:jc w:val="center"/>
              <w:rPr>
                <w:sz w:val="16"/>
                <w:szCs w:val="16"/>
                <w:highlight w:val="yellow"/>
              </w:rPr>
            </w:pPr>
            <w:r w:rsidRPr="00417216">
              <w:rPr>
                <w:sz w:val="16"/>
                <w:szCs w:val="16"/>
              </w:rPr>
              <w:t>3340,22648</w:t>
            </w:r>
          </w:p>
        </w:tc>
        <w:tc>
          <w:tcPr>
            <w:tcW w:w="1030" w:type="dxa"/>
            <w:noWrap/>
            <w:vAlign w:val="center"/>
          </w:tcPr>
          <w:p w14:paraId="2FEA4586"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4979FB53" w14:textId="77777777" w:rsidR="00FE17A6" w:rsidRPr="00417216" w:rsidRDefault="00FE17A6" w:rsidP="00FE17A6">
            <w:pPr>
              <w:rPr>
                <w:color w:val="000000"/>
                <w:sz w:val="16"/>
                <w:szCs w:val="16"/>
                <w:highlight w:val="yellow"/>
              </w:rPr>
            </w:pPr>
            <w:r w:rsidRPr="00417216">
              <w:rPr>
                <w:sz w:val="16"/>
                <w:szCs w:val="16"/>
              </w:rPr>
              <w:t>Festival Artes Visuales y Escénicas / Promoción cultural</w:t>
            </w:r>
          </w:p>
        </w:tc>
        <w:tc>
          <w:tcPr>
            <w:tcW w:w="1276" w:type="dxa"/>
            <w:noWrap/>
            <w:vAlign w:val="center"/>
          </w:tcPr>
          <w:p w14:paraId="67AB6A3A" w14:textId="77777777" w:rsidR="00FE17A6" w:rsidRPr="00417216" w:rsidRDefault="00FE17A6" w:rsidP="00FE17A6">
            <w:pPr>
              <w:jc w:val="right"/>
              <w:rPr>
                <w:color w:val="000000"/>
                <w:sz w:val="16"/>
                <w:szCs w:val="16"/>
                <w:highlight w:val="yellow"/>
              </w:rPr>
            </w:pPr>
            <w:r w:rsidRPr="00417216">
              <w:rPr>
                <w:color w:val="000000"/>
                <w:sz w:val="16"/>
                <w:szCs w:val="16"/>
              </w:rPr>
              <w:t xml:space="preserve">    50.000,00 </w:t>
            </w:r>
          </w:p>
        </w:tc>
        <w:tc>
          <w:tcPr>
            <w:tcW w:w="1276" w:type="dxa"/>
            <w:tcBorders>
              <w:top w:val="nil"/>
            </w:tcBorders>
            <w:noWrap/>
            <w:vAlign w:val="center"/>
          </w:tcPr>
          <w:p w14:paraId="3617336C" w14:textId="77777777" w:rsidR="00FE17A6" w:rsidRPr="00417216" w:rsidRDefault="00FE17A6" w:rsidP="00FE17A6">
            <w:pPr>
              <w:jc w:val="right"/>
              <w:rPr>
                <w:color w:val="000000"/>
                <w:sz w:val="16"/>
                <w:szCs w:val="16"/>
                <w:highlight w:val="yellow"/>
              </w:rPr>
            </w:pPr>
            <w:r w:rsidRPr="00417216">
              <w:rPr>
                <w:sz w:val="16"/>
                <w:szCs w:val="16"/>
              </w:rPr>
              <w:t>100.000,00</w:t>
            </w:r>
          </w:p>
        </w:tc>
        <w:tc>
          <w:tcPr>
            <w:tcW w:w="1417" w:type="dxa"/>
            <w:noWrap/>
            <w:vAlign w:val="center"/>
          </w:tcPr>
          <w:p w14:paraId="331C95D8" w14:textId="77777777" w:rsidR="00FE17A6" w:rsidRPr="00417216" w:rsidRDefault="00FE17A6" w:rsidP="00FE17A6">
            <w:pPr>
              <w:jc w:val="right"/>
              <w:rPr>
                <w:color w:val="000000"/>
                <w:sz w:val="16"/>
                <w:szCs w:val="16"/>
                <w:highlight w:val="yellow"/>
              </w:rPr>
            </w:pPr>
            <w:r w:rsidRPr="00417216">
              <w:rPr>
                <w:color w:val="000000"/>
                <w:sz w:val="16"/>
                <w:szCs w:val="16"/>
              </w:rPr>
              <w:t>150.000,00</w:t>
            </w:r>
          </w:p>
        </w:tc>
      </w:tr>
      <w:tr w:rsidR="00FE17A6" w:rsidRPr="00417216" w14:paraId="641D86CE" w14:textId="77777777" w:rsidTr="001831BE">
        <w:trPr>
          <w:trHeight w:val="255"/>
        </w:trPr>
        <w:tc>
          <w:tcPr>
            <w:tcW w:w="986" w:type="dxa"/>
            <w:noWrap/>
            <w:vAlign w:val="center"/>
          </w:tcPr>
          <w:p w14:paraId="15FA8C60" w14:textId="77777777" w:rsidR="00FE17A6" w:rsidRPr="00417216" w:rsidRDefault="00FE17A6" w:rsidP="00FE17A6">
            <w:pPr>
              <w:rPr>
                <w:sz w:val="16"/>
                <w:szCs w:val="16"/>
                <w:highlight w:val="yellow"/>
              </w:rPr>
            </w:pPr>
            <w:r w:rsidRPr="00417216">
              <w:rPr>
                <w:sz w:val="16"/>
                <w:szCs w:val="16"/>
              </w:rPr>
              <w:t>3380,22650</w:t>
            </w:r>
          </w:p>
        </w:tc>
        <w:tc>
          <w:tcPr>
            <w:tcW w:w="1030" w:type="dxa"/>
            <w:noWrap/>
            <w:vAlign w:val="center"/>
          </w:tcPr>
          <w:p w14:paraId="47E80396"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2ADE5AA0" w14:textId="77777777" w:rsidR="00FE17A6" w:rsidRPr="00417216" w:rsidRDefault="00FE17A6" w:rsidP="00FE17A6">
            <w:pPr>
              <w:rPr>
                <w:color w:val="000000"/>
                <w:sz w:val="16"/>
                <w:szCs w:val="16"/>
                <w:highlight w:val="yellow"/>
              </w:rPr>
            </w:pPr>
            <w:r w:rsidRPr="00417216">
              <w:rPr>
                <w:sz w:val="16"/>
                <w:szCs w:val="16"/>
              </w:rPr>
              <w:t>FIESTAS DE NAVIDAD/ Fiestas populares y festejos</w:t>
            </w:r>
          </w:p>
        </w:tc>
        <w:tc>
          <w:tcPr>
            <w:tcW w:w="1276" w:type="dxa"/>
            <w:noWrap/>
            <w:vAlign w:val="center"/>
          </w:tcPr>
          <w:p w14:paraId="2F476A64" w14:textId="77777777" w:rsidR="00FE17A6" w:rsidRPr="00417216" w:rsidRDefault="00FE17A6" w:rsidP="00FE17A6">
            <w:pPr>
              <w:jc w:val="right"/>
              <w:rPr>
                <w:color w:val="000000"/>
                <w:sz w:val="16"/>
                <w:szCs w:val="16"/>
                <w:highlight w:val="yellow"/>
              </w:rPr>
            </w:pPr>
            <w:r w:rsidRPr="00417216">
              <w:rPr>
                <w:color w:val="000000"/>
                <w:sz w:val="16"/>
                <w:szCs w:val="16"/>
              </w:rPr>
              <w:t xml:space="preserve">    57.590,65 </w:t>
            </w:r>
          </w:p>
        </w:tc>
        <w:tc>
          <w:tcPr>
            <w:tcW w:w="1276" w:type="dxa"/>
            <w:tcBorders>
              <w:top w:val="nil"/>
            </w:tcBorders>
            <w:noWrap/>
            <w:vAlign w:val="center"/>
          </w:tcPr>
          <w:p w14:paraId="61C955FE" w14:textId="77777777" w:rsidR="00FE17A6" w:rsidRPr="00417216" w:rsidRDefault="00FE17A6" w:rsidP="00FE17A6">
            <w:pPr>
              <w:jc w:val="right"/>
              <w:rPr>
                <w:color w:val="000000"/>
                <w:sz w:val="16"/>
                <w:szCs w:val="16"/>
                <w:highlight w:val="yellow"/>
              </w:rPr>
            </w:pPr>
            <w:r w:rsidRPr="00417216">
              <w:rPr>
                <w:sz w:val="16"/>
                <w:szCs w:val="16"/>
              </w:rPr>
              <w:t>200.000,00</w:t>
            </w:r>
          </w:p>
        </w:tc>
        <w:tc>
          <w:tcPr>
            <w:tcW w:w="1417" w:type="dxa"/>
            <w:noWrap/>
            <w:vAlign w:val="center"/>
          </w:tcPr>
          <w:p w14:paraId="03F4DF0C" w14:textId="77777777" w:rsidR="00FE17A6" w:rsidRPr="00417216" w:rsidRDefault="00FE17A6" w:rsidP="00FE17A6">
            <w:pPr>
              <w:jc w:val="right"/>
              <w:rPr>
                <w:color w:val="000000"/>
                <w:sz w:val="16"/>
                <w:szCs w:val="16"/>
                <w:highlight w:val="yellow"/>
              </w:rPr>
            </w:pPr>
            <w:r w:rsidRPr="00417216">
              <w:rPr>
                <w:color w:val="000000"/>
                <w:sz w:val="16"/>
                <w:szCs w:val="16"/>
              </w:rPr>
              <w:t>257.590,65</w:t>
            </w:r>
          </w:p>
        </w:tc>
      </w:tr>
      <w:tr w:rsidR="00FE17A6" w:rsidRPr="00417216" w14:paraId="66FD9FD4" w14:textId="77777777" w:rsidTr="001831BE">
        <w:trPr>
          <w:trHeight w:val="198"/>
        </w:trPr>
        <w:tc>
          <w:tcPr>
            <w:tcW w:w="986" w:type="dxa"/>
            <w:noWrap/>
            <w:vAlign w:val="center"/>
          </w:tcPr>
          <w:p w14:paraId="5BC9768F" w14:textId="77777777" w:rsidR="00FE17A6" w:rsidRPr="00417216" w:rsidRDefault="00FE17A6" w:rsidP="00FE17A6">
            <w:pPr>
              <w:jc w:val="center"/>
              <w:rPr>
                <w:sz w:val="16"/>
                <w:szCs w:val="16"/>
                <w:highlight w:val="yellow"/>
              </w:rPr>
            </w:pPr>
            <w:r w:rsidRPr="00417216">
              <w:rPr>
                <w:sz w:val="16"/>
                <w:szCs w:val="16"/>
              </w:rPr>
              <w:t>3380,22656</w:t>
            </w:r>
          </w:p>
        </w:tc>
        <w:tc>
          <w:tcPr>
            <w:tcW w:w="1030" w:type="dxa"/>
            <w:noWrap/>
            <w:vAlign w:val="center"/>
          </w:tcPr>
          <w:p w14:paraId="5AD6311A"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66269486" w14:textId="77777777" w:rsidR="00FE17A6" w:rsidRPr="00417216" w:rsidRDefault="00FE17A6" w:rsidP="00FE17A6">
            <w:pPr>
              <w:rPr>
                <w:color w:val="000000"/>
                <w:sz w:val="16"/>
                <w:szCs w:val="16"/>
                <w:highlight w:val="yellow"/>
              </w:rPr>
            </w:pPr>
            <w:r w:rsidRPr="00417216">
              <w:rPr>
                <w:sz w:val="16"/>
                <w:szCs w:val="16"/>
              </w:rPr>
              <w:t>DINAMIZACION FIESTAS / Fiestas populares y festejos</w:t>
            </w:r>
          </w:p>
        </w:tc>
        <w:tc>
          <w:tcPr>
            <w:tcW w:w="1276" w:type="dxa"/>
            <w:noWrap/>
            <w:vAlign w:val="center"/>
          </w:tcPr>
          <w:p w14:paraId="711CCFF6" w14:textId="77777777" w:rsidR="00FE17A6" w:rsidRPr="00417216" w:rsidRDefault="00FE17A6" w:rsidP="00FE17A6">
            <w:pPr>
              <w:jc w:val="right"/>
              <w:rPr>
                <w:color w:val="000000"/>
                <w:sz w:val="16"/>
                <w:szCs w:val="16"/>
                <w:highlight w:val="yellow"/>
              </w:rPr>
            </w:pPr>
            <w:r w:rsidRPr="00417216">
              <w:rPr>
                <w:color w:val="000000"/>
                <w:sz w:val="16"/>
                <w:szCs w:val="16"/>
              </w:rPr>
              <w:t xml:space="preserve">-   10.229,89 </w:t>
            </w:r>
          </w:p>
        </w:tc>
        <w:tc>
          <w:tcPr>
            <w:tcW w:w="1276" w:type="dxa"/>
            <w:tcBorders>
              <w:top w:val="nil"/>
            </w:tcBorders>
            <w:noWrap/>
            <w:vAlign w:val="center"/>
          </w:tcPr>
          <w:p w14:paraId="79631729" w14:textId="77777777" w:rsidR="00FE17A6" w:rsidRPr="00417216" w:rsidRDefault="00FE17A6" w:rsidP="00FE17A6">
            <w:pPr>
              <w:jc w:val="right"/>
              <w:rPr>
                <w:color w:val="000000"/>
                <w:sz w:val="16"/>
                <w:szCs w:val="16"/>
                <w:highlight w:val="yellow"/>
              </w:rPr>
            </w:pPr>
            <w:r w:rsidRPr="00417216">
              <w:rPr>
                <w:sz w:val="16"/>
                <w:szCs w:val="16"/>
              </w:rPr>
              <w:t>130.000,00</w:t>
            </w:r>
          </w:p>
        </w:tc>
        <w:tc>
          <w:tcPr>
            <w:tcW w:w="1417" w:type="dxa"/>
            <w:noWrap/>
            <w:vAlign w:val="center"/>
          </w:tcPr>
          <w:p w14:paraId="697C7767" w14:textId="77777777" w:rsidR="00FE17A6" w:rsidRPr="00417216" w:rsidRDefault="00FE17A6" w:rsidP="00FE17A6">
            <w:pPr>
              <w:jc w:val="right"/>
              <w:rPr>
                <w:color w:val="000000"/>
                <w:sz w:val="16"/>
                <w:szCs w:val="16"/>
                <w:highlight w:val="yellow"/>
              </w:rPr>
            </w:pPr>
            <w:r w:rsidRPr="00417216">
              <w:rPr>
                <w:color w:val="000000"/>
                <w:sz w:val="16"/>
                <w:szCs w:val="16"/>
              </w:rPr>
              <w:t>119.770,11</w:t>
            </w:r>
          </w:p>
        </w:tc>
      </w:tr>
      <w:tr w:rsidR="00FE17A6" w:rsidRPr="00417216" w14:paraId="2214F886" w14:textId="77777777" w:rsidTr="001831BE">
        <w:trPr>
          <w:trHeight w:val="255"/>
        </w:trPr>
        <w:tc>
          <w:tcPr>
            <w:tcW w:w="986" w:type="dxa"/>
            <w:noWrap/>
            <w:vAlign w:val="center"/>
          </w:tcPr>
          <w:p w14:paraId="2AE97A0F" w14:textId="77777777" w:rsidR="00FE17A6" w:rsidRPr="00417216" w:rsidRDefault="00FE17A6" w:rsidP="00FE17A6">
            <w:pPr>
              <w:jc w:val="center"/>
              <w:rPr>
                <w:sz w:val="16"/>
                <w:szCs w:val="16"/>
                <w:highlight w:val="yellow"/>
              </w:rPr>
            </w:pPr>
            <w:r w:rsidRPr="00417216">
              <w:rPr>
                <w:sz w:val="16"/>
                <w:szCs w:val="16"/>
              </w:rPr>
              <w:t>3410,22609</w:t>
            </w:r>
          </w:p>
        </w:tc>
        <w:tc>
          <w:tcPr>
            <w:tcW w:w="1030" w:type="dxa"/>
            <w:noWrap/>
            <w:vAlign w:val="center"/>
          </w:tcPr>
          <w:p w14:paraId="59FC5675"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408DAB82" w14:textId="77777777" w:rsidR="00FE17A6" w:rsidRPr="00417216" w:rsidRDefault="00FE17A6" w:rsidP="00FE17A6">
            <w:pPr>
              <w:rPr>
                <w:color w:val="000000"/>
                <w:sz w:val="16"/>
                <w:szCs w:val="16"/>
                <w:highlight w:val="yellow"/>
              </w:rPr>
            </w:pPr>
            <w:r w:rsidRPr="00417216">
              <w:rPr>
                <w:sz w:val="16"/>
                <w:szCs w:val="16"/>
              </w:rPr>
              <w:t>EVENTOS DEPÒRTIVOS</w:t>
            </w:r>
          </w:p>
        </w:tc>
        <w:tc>
          <w:tcPr>
            <w:tcW w:w="1276" w:type="dxa"/>
            <w:noWrap/>
            <w:vAlign w:val="center"/>
          </w:tcPr>
          <w:p w14:paraId="15F96E60" w14:textId="77777777" w:rsidR="00FE17A6" w:rsidRPr="00417216" w:rsidRDefault="00FE17A6" w:rsidP="00FE17A6">
            <w:pPr>
              <w:jc w:val="right"/>
              <w:rPr>
                <w:color w:val="000000"/>
                <w:sz w:val="16"/>
                <w:szCs w:val="16"/>
                <w:highlight w:val="yellow"/>
              </w:rPr>
            </w:pPr>
            <w:r w:rsidRPr="00417216">
              <w:rPr>
                <w:color w:val="000000"/>
                <w:sz w:val="16"/>
                <w:szCs w:val="16"/>
              </w:rPr>
              <w:t xml:space="preserve">       8.951,84 </w:t>
            </w:r>
          </w:p>
        </w:tc>
        <w:tc>
          <w:tcPr>
            <w:tcW w:w="1276" w:type="dxa"/>
            <w:tcBorders>
              <w:top w:val="nil"/>
            </w:tcBorders>
            <w:noWrap/>
            <w:vAlign w:val="center"/>
          </w:tcPr>
          <w:p w14:paraId="1D0C0BAE" w14:textId="77777777" w:rsidR="00FE17A6" w:rsidRPr="00417216" w:rsidRDefault="00FE17A6" w:rsidP="00FE17A6">
            <w:pPr>
              <w:jc w:val="right"/>
              <w:rPr>
                <w:color w:val="000000"/>
                <w:sz w:val="16"/>
                <w:szCs w:val="16"/>
                <w:highlight w:val="yellow"/>
              </w:rPr>
            </w:pPr>
            <w:r w:rsidRPr="00417216">
              <w:rPr>
                <w:sz w:val="16"/>
                <w:szCs w:val="16"/>
              </w:rPr>
              <w:t>8.000,00</w:t>
            </w:r>
          </w:p>
        </w:tc>
        <w:tc>
          <w:tcPr>
            <w:tcW w:w="1417" w:type="dxa"/>
            <w:noWrap/>
            <w:vAlign w:val="center"/>
          </w:tcPr>
          <w:p w14:paraId="7228CB87" w14:textId="77777777" w:rsidR="00FE17A6" w:rsidRPr="00417216" w:rsidRDefault="00FE17A6" w:rsidP="00FE17A6">
            <w:pPr>
              <w:jc w:val="right"/>
              <w:rPr>
                <w:color w:val="000000"/>
                <w:sz w:val="16"/>
                <w:szCs w:val="16"/>
                <w:highlight w:val="yellow"/>
              </w:rPr>
            </w:pPr>
            <w:r w:rsidRPr="00417216">
              <w:rPr>
                <w:color w:val="000000"/>
                <w:sz w:val="16"/>
                <w:szCs w:val="16"/>
              </w:rPr>
              <w:t>16.951,84</w:t>
            </w:r>
          </w:p>
        </w:tc>
      </w:tr>
      <w:tr w:rsidR="00FE17A6" w:rsidRPr="00417216" w14:paraId="16F99C58" w14:textId="77777777" w:rsidTr="001831BE">
        <w:trPr>
          <w:trHeight w:val="255"/>
        </w:trPr>
        <w:tc>
          <w:tcPr>
            <w:tcW w:w="986" w:type="dxa"/>
            <w:noWrap/>
            <w:vAlign w:val="center"/>
          </w:tcPr>
          <w:p w14:paraId="198EF789" w14:textId="77777777" w:rsidR="00FE17A6" w:rsidRPr="00417216" w:rsidRDefault="00FE17A6" w:rsidP="00FE17A6">
            <w:pPr>
              <w:jc w:val="center"/>
              <w:rPr>
                <w:sz w:val="16"/>
                <w:szCs w:val="16"/>
                <w:highlight w:val="yellow"/>
              </w:rPr>
            </w:pPr>
            <w:r w:rsidRPr="00417216">
              <w:rPr>
                <w:sz w:val="16"/>
                <w:szCs w:val="16"/>
              </w:rPr>
              <w:t>3410,22630</w:t>
            </w:r>
          </w:p>
        </w:tc>
        <w:tc>
          <w:tcPr>
            <w:tcW w:w="1030" w:type="dxa"/>
            <w:noWrap/>
            <w:vAlign w:val="center"/>
          </w:tcPr>
          <w:p w14:paraId="1CBB07DB"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4E29222B" w14:textId="77777777" w:rsidR="00FE17A6" w:rsidRPr="00417216" w:rsidRDefault="00FE17A6" w:rsidP="00FE17A6">
            <w:pPr>
              <w:rPr>
                <w:color w:val="000000"/>
                <w:sz w:val="16"/>
                <w:szCs w:val="16"/>
                <w:highlight w:val="yellow"/>
              </w:rPr>
            </w:pPr>
            <w:r w:rsidRPr="00417216">
              <w:rPr>
                <w:sz w:val="16"/>
                <w:szCs w:val="16"/>
              </w:rPr>
              <w:t>Promoción y fomento del deporte / Material deportivo promoción deportiva</w:t>
            </w:r>
          </w:p>
        </w:tc>
        <w:tc>
          <w:tcPr>
            <w:tcW w:w="1276" w:type="dxa"/>
            <w:noWrap/>
            <w:vAlign w:val="center"/>
          </w:tcPr>
          <w:p w14:paraId="1B109BA6"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tcBorders>
            <w:noWrap/>
            <w:vAlign w:val="center"/>
          </w:tcPr>
          <w:p w14:paraId="672FE27B" w14:textId="77777777" w:rsidR="00FE17A6" w:rsidRPr="00417216" w:rsidRDefault="00FE17A6" w:rsidP="00FE17A6">
            <w:pPr>
              <w:jc w:val="right"/>
              <w:rPr>
                <w:color w:val="000000"/>
                <w:sz w:val="16"/>
                <w:szCs w:val="16"/>
                <w:highlight w:val="yellow"/>
              </w:rPr>
            </w:pPr>
            <w:r w:rsidRPr="00417216">
              <w:rPr>
                <w:sz w:val="16"/>
                <w:szCs w:val="16"/>
              </w:rPr>
              <w:t>3.000,00</w:t>
            </w:r>
          </w:p>
        </w:tc>
        <w:tc>
          <w:tcPr>
            <w:tcW w:w="1417" w:type="dxa"/>
            <w:noWrap/>
            <w:vAlign w:val="center"/>
          </w:tcPr>
          <w:p w14:paraId="331064D9" w14:textId="77777777" w:rsidR="00FE17A6" w:rsidRPr="00417216" w:rsidRDefault="00FE17A6" w:rsidP="00FE17A6">
            <w:pPr>
              <w:jc w:val="right"/>
              <w:rPr>
                <w:color w:val="000000"/>
                <w:sz w:val="16"/>
                <w:szCs w:val="16"/>
                <w:highlight w:val="yellow"/>
              </w:rPr>
            </w:pPr>
            <w:r w:rsidRPr="00417216">
              <w:rPr>
                <w:color w:val="000000"/>
                <w:sz w:val="16"/>
                <w:szCs w:val="16"/>
              </w:rPr>
              <w:t>3.000,00</w:t>
            </w:r>
          </w:p>
        </w:tc>
      </w:tr>
      <w:tr w:rsidR="00FE17A6" w:rsidRPr="00417216" w14:paraId="40D8B160" w14:textId="77777777" w:rsidTr="001831BE">
        <w:trPr>
          <w:trHeight w:val="255"/>
        </w:trPr>
        <w:tc>
          <w:tcPr>
            <w:tcW w:w="986" w:type="dxa"/>
            <w:noWrap/>
            <w:vAlign w:val="center"/>
          </w:tcPr>
          <w:p w14:paraId="00EFA8B3" w14:textId="77777777" w:rsidR="00FE17A6" w:rsidRPr="00417216" w:rsidRDefault="00FE17A6" w:rsidP="00FE17A6">
            <w:pPr>
              <w:jc w:val="center"/>
              <w:rPr>
                <w:sz w:val="16"/>
                <w:szCs w:val="16"/>
                <w:highlight w:val="yellow"/>
              </w:rPr>
            </w:pPr>
            <w:r w:rsidRPr="00417216">
              <w:rPr>
                <w:sz w:val="16"/>
                <w:szCs w:val="16"/>
              </w:rPr>
              <w:t>3410,22706</w:t>
            </w:r>
          </w:p>
        </w:tc>
        <w:tc>
          <w:tcPr>
            <w:tcW w:w="1030" w:type="dxa"/>
            <w:noWrap/>
            <w:vAlign w:val="center"/>
          </w:tcPr>
          <w:p w14:paraId="05278E82"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5992BC89" w14:textId="77777777" w:rsidR="00FE17A6" w:rsidRPr="00417216" w:rsidRDefault="00FE17A6" w:rsidP="00FE17A6">
            <w:pPr>
              <w:rPr>
                <w:color w:val="000000"/>
                <w:sz w:val="16"/>
                <w:szCs w:val="16"/>
                <w:highlight w:val="yellow"/>
              </w:rPr>
            </w:pPr>
            <w:r w:rsidRPr="00417216">
              <w:rPr>
                <w:sz w:val="16"/>
                <w:szCs w:val="16"/>
              </w:rPr>
              <w:t>PROMOCION DEPORTIVA</w:t>
            </w:r>
          </w:p>
        </w:tc>
        <w:tc>
          <w:tcPr>
            <w:tcW w:w="1276" w:type="dxa"/>
            <w:noWrap/>
            <w:vAlign w:val="center"/>
          </w:tcPr>
          <w:p w14:paraId="6D57B8A7" w14:textId="77777777" w:rsidR="00FE17A6" w:rsidRPr="00417216" w:rsidRDefault="00FE17A6" w:rsidP="00FE17A6">
            <w:pPr>
              <w:jc w:val="right"/>
              <w:rPr>
                <w:color w:val="000000"/>
                <w:sz w:val="16"/>
                <w:szCs w:val="16"/>
                <w:highlight w:val="yellow"/>
              </w:rPr>
            </w:pPr>
            <w:r w:rsidRPr="00417216">
              <w:rPr>
                <w:color w:val="000000"/>
                <w:sz w:val="16"/>
                <w:szCs w:val="16"/>
              </w:rPr>
              <w:t xml:space="preserve">       2.554,00 </w:t>
            </w:r>
          </w:p>
        </w:tc>
        <w:tc>
          <w:tcPr>
            <w:tcW w:w="1276" w:type="dxa"/>
            <w:tcBorders>
              <w:top w:val="nil"/>
            </w:tcBorders>
            <w:noWrap/>
            <w:vAlign w:val="center"/>
          </w:tcPr>
          <w:p w14:paraId="5953DA4C" w14:textId="77777777" w:rsidR="00FE17A6" w:rsidRPr="00417216" w:rsidRDefault="00FE17A6" w:rsidP="00FE17A6">
            <w:pPr>
              <w:jc w:val="right"/>
              <w:rPr>
                <w:color w:val="000000"/>
                <w:sz w:val="16"/>
                <w:szCs w:val="16"/>
                <w:highlight w:val="yellow"/>
              </w:rPr>
            </w:pPr>
            <w:r w:rsidRPr="00417216">
              <w:rPr>
                <w:sz w:val="16"/>
                <w:szCs w:val="16"/>
              </w:rPr>
              <w:t>20.000,00</w:t>
            </w:r>
          </w:p>
        </w:tc>
        <w:tc>
          <w:tcPr>
            <w:tcW w:w="1417" w:type="dxa"/>
            <w:noWrap/>
            <w:vAlign w:val="center"/>
          </w:tcPr>
          <w:p w14:paraId="00EA8ABA" w14:textId="77777777" w:rsidR="00FE17A6" w:rsidRPr="00417216" w:rsidRDefault="00FE17A6" w:rsidP="00FE17A6">
            <w:pPr>
              <w:jc w:val="right"/>
              <w:rPr>
                <w:color w:val="000000"/>
                <w:sz w:val="16"/>
                <w:szCs w:val="16"/>
                <w:highlight w:val="yellow"/>
              </w:rPr>
            </w:pPr>
            <w:r w:rsidRPr="00417216">
              <w:rPr>
                <w:color w:val="000000"/>
                <w:sz w:val="16"/>
                <w:szCs w:val="16"/>
              </w:rPr>
              <w:t>22.554,00</w:t>
            </w:r>
          </w:p>
        </w:tc>
      </w:tr>
      <w:tr w:rsidR="00FE17A6" w:rsidRPr="00417216" w14:paraId="64B39ED7" w14:textId="77777777" w:rsidTr="001831BE">
        <w:trPr>
          <w:trHeight w:val="433"/>
        </w:trPr>
        <w:tc>
          <w:tcPr>
            <w:tcW w:w="986" w:type="dxa"/>
            <w:noWrap/>
            <w:vAlign w:val="center"/>
          </w:tcPr>
          <w:p w14:paraId="5419855E" w14:textId="77777777" w:rsidR="00FE17A6" w:rsidRPr="00417216" w:rsidRDefault="00FE17A6" w:rsidP="00FE17A6">
            <w:pPr>
              <w:jc w:val="center"/>
              <w:rPr>
                <w:sz w:val="16"/>
                <w:szCs w:val="16"/>
                <w:highlight w:val="yellow"/>
              </w:rPr>
            </w:pPr>
            <w:r w:rsidRPr="00417216">
              <w:rPr>
                <w:sz w:val="16"/>
                <w:szCs w:val="16"/>
              </w:rPr>
              <w:t>3410,48933</w:t>
            </w:r>
          </w:p>
        </w:tc>
        <w:tc>
          <w:tcPr>
            <w:tcW w:w="1030" w:type="dxa"/>
            <w:noWrap/>
            <w:vAlign w:val="center"/>
          </w:tcPr>
          <w:p w14:paraId="721E561D"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10DA971E" w14:textId="77777777" w:rsidR="00FE17A6" w:rsidRPr="00417216" w:rsidRDefault="00FE17A6" w:rsidP="00FE17A6">
            <w:pPr>
              <w:rPr>
                <w:color w:val="000000"/>
                <w:sz w:val="16"/>
                <w:szCs w:val="16"/>
                <w:highlight w:val="yellow"/>
              </w:rPr>
            </w:pPr>
            <w:r w:rsidRPr="00417216">
              <w:rPr>
                <w:sz w:val="16"/>
                <w:szCs w:val="16"/>
              </w:rPr>
              <w:t>CD. MENSAJERO Liga autonómica / Promoción y fomento del deporte</w:t>
            </w:r>
          </w:p>
        </w:tc>
        <w:tc>
          <w:tcPr>
            <w:tcW w:w="1276" w:type="dxa"/>
            <w:noWrap/>
            <w:vAlign w:val="center"/>
          </w:tcPr>
          <w:p w14:paraId="2CE401B0"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tcBorders>
            <w:noWrap/>
            <w:vAlign w:val="center"/>
          </w:tcPr>
          <w:p w14:paraId="422181B9" w14:textId="77777777" w:rsidR="00FE17A6" w:rsidRPr="00417216" w:rsidRDefault="00FE17A6" w:rsidP="00FE17A6">
            <w:pPr>
              <w:jc w:val="right"/>
              <w:rPr>
                <w:color w:val="000000"/>
                <w:sz w:val="16"/>
                <w:szCs w:val="16"/>
                <w:highlight w:val="yellow"/>
              </w:rPr>
            </w:pPr>
            <w:r w:rsidRPr="00417216">
              <w:rPr>
                <w:sz w:val="16"/>
                <w:szCs w:val="16"/>
              </w:rPr>
              <w:t>25.000,00</w:t>
            </w:r>
          </w:p>
        </w:tc>
        <w:tc>
          <w:tcPr>
            <w:tcW w:w="1417" w:type="dxa"/>
            <w:noWrap/>
            <w:vAlign w:val="center"/>
          </w:tcPr>
          <w:p w14:paraId="1A7A664F" w14:textId="77777777" w:rsidR="00FE17A6" w:rsidRPr="00417216" w:rsidRDefault="00FE17A6" w:rsidP="00FE17A6">
            <w:pPr>
              <w:jc w:val="right"/>
              <w:rPr>
                <w:color w:val="000000"/>
                <w:sz w:val="16"/>
                <w:szCs w:val="16"/>
                <w:highlight w:val="yellow"/>
              </w:rPr>
            </w:pPr>
            <w:r w:rsidRPr="00417216">
              <w:rPr>
                <w:color w:val="000000"/>
                <w:sz w:val="16"/>
                <w:szCs w:val="16"/>
              </w:rPr>
              <w:t>25.000,00</w:t>
            </w:r>
          </w:p>
        </w:tc>
      </w:tr>
      <w:tr w:rsidR="00FE17A6" w:rsidRPr="00417216" w14:paraId="6C94AA41" w14:textId="77777777" w:rsidTr="001831BE">
        <w:trPr>
          <w:trHeight w:val="255"/>
        </w:trPr>
        <w:tc>
          <w:tcPr>
            <w:tcW w:w="986" w:type="dxa"/>
            <w:noWrap/>
            <w:vAlign w:val="center"/>
          </w:tcPr>
          <w:p w14:paraId="59E19C82" w14:textId="77777777" w:rsidR="00FE17A6" w:rsidRPr="00417216" w:rsidRDefault="00FE17A6" w:rsidP="00FE17A6">
            <w:pPr>
              <w:jc w:val="center"/>
              <w:rPr>
                <w:sz w:val="16"/>
                <w:szCs w:val="16"/>
                <w:highlight w:val="yellow"/>
              </w:rPr>
            </w:pPr>
            <w:r w:rsidRPr="00417216">
              <w:rPr>
                <w:sz w:val="16"/>
                <w:szCs w:val="16"/>
              </w:rPr>
              <w:t>3410,48943</w:t>
            </w:r>
          </w:p>
        </w:tc>
        <w:tc>
          <w:tcPr>
            <w:tcW w:w="1030" w:type="dxa"/>
            <w:noWrap/>
            <w:vAlign w:val="center"/>
          </w:tcPr>
          <w:p w14:paraId="3F3E117A"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4B313E86" w14:textId="77777777" w:rsidR="00FE17A6" w:rsidRPr="00417216" w:rsidRDefault="00FE17A6" w:rsidP="00FE17A6">
            <w:pPr>
              <w:rPr>
                <w:color w:val="000000"/>
                <w:sz w:val="16"/>
                <w:szCs w:val="16"/>
                <w:highlight w:val="yellow"/>
              </w:rPr>
            </w:pPr>
            <w:r w:rsidRPr="00417216">
              <w:rPr>
                <w:sz w:val="16"/>
                <w:szCs w:val="16"/>
              </w:rPr>
              <w:t>RALLY ISLA BONITA</w:t>
            </w:r>
          </w:p>
        </w:tc>
        <w:tc>
          <w:tcPr>
            <w:tcW w:w="1276" w:type="dxa"/>
            <w:noWrap/>
            <w:vAlign w:val="center"/>
          </w:tcPr>
          <w:p w14:paraId="3B388647" w14:textId="77777777" w:rsidR="00FE17A6" w:rsidRPr="00417216" w:rsidRDefault="00FE17A6" w:rsidP="00FE17A6">
            <w:pPr>
              <w:jc w:val="right"/>
              <w:rPr>
                <w:color w:val="000000"/>
                <w:sz w:val="16"/>
                <w:szCs w:val="16"/>
                <w:highlight w:val="yellow"/>
              </w:rPr>
            </w:pPr>
            <w:r w:rsidRPr="00417216">
              <w:rPr>
                <w:color w:val="000000"/>
                <w:sz w:val="16"/>
                <w:szCs w:val="16"/>
              </w:rPr>
              <w:t xml:space="preserve">       8.000,00 </w:t>
            </w:r>
          </w:p>
        </w:tc>
        <w:tc>
          <w:tcPr>
            <w:tcW w:w="1276" w:type="dxa"/>
            <w:tcBorders>
              <w:top w:val="nil"/>
            </w:tcBorders>
            <w:noWrap/>
            <w:vAlign w:val="center"/>
          </w:tcPr>
          <w:p w14:paraId="02842558" w14:textId="77777777" w:rsidR="00FE17A6" w:rsidRPr="00417216" w:rsidRDefault="00FE17A6" w:rsidP="00FE17A6">
            <w:pPr>
              <w:jc w:val="right"/>
              <w:rPr>
                <w:color w:val="000000"/>
                <w:sz w:val="16"/>
                <w:szCs w:val="16"/>
                <w:highlight w:val="yellow"/>
              </w:rPr>
            </w:pPr>
            <w:r w:rsidRPr="00417216">
              <w:rPr>
                <w:sz w:val="16"/>
                <w:szCs w:val="16"/>
              </w:rPr>
              <w:t>17.000,00</w:t>
            </w:r>
          </w:p>
        </w:tc>
        <w:tc>
          <w:tcPr>
            <w:tcW w:w="1417" w:type="dxa"/>
            <w:noWrap/>
            <w:vAlign w:val="center"/>
          </w:tcPr>
          <w:p w14:paraId="22994264" w14:textId="77777777" w:rsidR="00FE17A6" w:rsidRPr="00417216" w:rsidRDefault="00FE17A6" w:rsidP="00FE17A6">
            <w:pPr>
              <w:jc w:val="right"/>
              <w:rPr>
                <w:color w:val="000000"/>
                <w:sz w:val="16"/>
                <w:szCs w:val="16"/>
                <w:highlight w:val="yellow"/>
              </w:rPr>
            </w:pPr>
            <w:r w:rsidRPr="00417216">
              <w:rPr>
                <w:color w:val="000000"/>
                <w:sz w:val="16"/>
                <w:szCs w:val="16"/>
              </w:rPr>
              <w:t>25.000,00</w:t>
            </w:r>
          </w:p>
        </w:tc>
      </w:tr>
      <w:tr w:rsidR="00FE17A6" w:rsidRPr="00417216" w14:paraId="2C2F6D3E" w14:textId="77777777" w:rsidTr="001831BE">
        <w:trPr>
          <w:trHeight w:val="255"/>
        </w:trPr>
        <w:tc>
          <w:tcPr>
            <w:tcW w:w="986" w:type="dxa"/>
            <w:noWrap/>
            <w:vAlign w:val="center"/>
          </w:tcPr>
          <w:p w14:paraId="1E546BBD" w14:textId="77777777" w:rsidR="00FE17A6" w:rsidRPr="00417216" w:rsidRDefault="00FE17A6" w:rsidP="00FE17A6">
            <w:pPr>
              <w:jc w:val="center"/>
              <w:rPr>
                <w:sz w:val="16"/>
                <w:szCs w:val="16"/>
                <w:highlight w:val="yellow"/>
              </w:rPr>
            </w:pPr>
            <w:r w:rsidRPr="00417216">
              <w:rPr>
                <w:sz w:val="16"/>
                <w:szCs w:val="16"/>
              </w:rPr>
              <w:t>3410,48947</w:t>
            </w:r>
          </w:p>
        </w:tc>
        <w:tc>
          <w:tcPr>
            <w:tcW w:w="1030" w:type="dxa"/>
            <w:noWrap/>
            <w:vAlign w:val="center"/>
          </w:tcPr>
          <w:p w14:paraId="27B5E955"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08C53A26" w14:textId="77777777" w:rsidR="00FE17A6" w:rsidRPr="00417216" w:rsidRDefault="00FE17A6" w:rsidP="00FE17A6">
            <w:pPr>
              <w:rPr>
                <w:color w:val="000000"/>
                <w:sz w:val="16"/>
                <w:szCs w:val="16"/>
                <w:highlight w:val="yellow"/>
              </w:rPr>
            </w:pPr>
            <w:r w:rsidRPr="00417216">
              <w:rPr>
                <w:sz w:val="16"/>
                <w:szCs w:val="16"/>
              </w:rPr>
              <w:t>E.B FELIPE ANTON Liga autonómica femenina / Promoción y fomento del deporte</w:t>
            </w:r>
          </w:p>
        </w:tc>
        <w:tc>
          <w:tcPr>
            <w:tcW w:w="1276" w:type="dxa"/>
            <w:noWrap/>
            <w:vAlign w:val="center"/>
          </w:tcPr>
          <w:p w14:paraId="1154763C"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tcBorders>
            <w:noWrap/>
            <w:vAlign w:val="center"/>
          </w:tcPr>
          <w:p w14:paraId="704898A3" w14:textId="77777777" w:rsidR="00FE17A6" w:rsidRPr="00417216" w:rsidRDefault="00FE17A6" w:rsidP="00FE17A6">
            <w:pPr>
              <w:jc w:val="right"/>
              <w:rPr>
                <w:color w:val="000000"/>
                <w:sz w:val="16"/>
                <w:szCs w:val="16"/>
                <w:highlight w:val="yellow"/>
              </w:rPr>
            </w:pPr>
            <w:r w:rsidRPr="00417216">
              <w:rPr>
                <w:sz w:val="16"/>
                <w:szCs w:val="16"/>
              </w:rPr>
              <w:t>10.000,00</w:t>
            </w:r>
          </w:p>
        </w:tc>
        <w:tc>
          <w:tcPr>
            <w:tcW w:w="1417" w:type="dxa"/>
            <w:noWrap/>
            <w:vAlign w:val="center"/>
          </w:tcPr>
          <w:p w14:paraId="2C1491F0" w14:textId="77777777" w:rsidR="00FE17A6" w:rsidRPr="00417216" w:rsidRDefault="00FE17A6" w:rsidP="00FE17A6">
            <w:pPr>
              <w:jc w:val="right"/>
              <w:rPr>
                <w:color w:val="000000"/>
                <w:sz w:val="16"/>
                <w:szCs w:val="16"/>
                <w:highlight w:val="yellow"/>
              </w:rPr>
            </w:pPr>
            <w:r w:rsidRPr="00417216">
              <w:rPr>
                <w:color w:val="000000"/>
                <w:sz w:val="16"/>
                <w:szCs w:val="16"/>
              </w:rPr>
              <w:t>10.000,00</w:t>
            </w:r>
          </w:p>
        </w:tc>
      </w:tr>
      <w:tr w:rsidR="00FE17A6" w:rsidRPr="00417216" w14:paraId="16881DF3" w14:textId="77777777" w:rsidTr="001831BE">
        <w:trPr>
          <w:trHeight w:val="255"/>
        </w:trPr>
        <w:tc>
          <w:tcPr>
            <w:tcW w:w="986" w:type="dxa"/>
            <w:noWrap/>
            <w:vAlign w:val="center"/>
          </w:tcPr>
          <w:p w14:paraId="327EC12F" w14:textId="77777777" w:rsidR="00FE17A6" w:rsidRPr="00417216" w:rsidRDefault="00FE17A6" w:rsidP="00FE17A6">
            <w:pPr>
              <w:jc w:val="center"/>
              <w:rPr>
                <w:sz w:val="16"/>
                <w:szCs w:val="16"/>
                <w:highlight w:val="yellow"/>
              </w:rPr>
            </w:pPr>
            <w:r w:rsidRPr="00417216">
              <w:rPr>
                <w:sz w:val="16"/>
                <w:szCs w:val="16"/>
              </w:rPr>
              <w:t>4311,22609</w:t>
            </w:r>
          </w:p>
        </w:tc>
        <w:tc>
          <w:tcPr>
            <w:tcW w:w="1030" w:type="dxa"/>
            <w:noWrap/>
            <w:vAlign w:val="center"/>
          </w:tcPr>
          <w:p w14:paraId="43C603DD"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1E8EFC52" w14:textId="77777777" w:rsidR="00FE17A6" w:rsidRPr="00417216" w:rsidRDefault="00FE17A6" w:rsidP="00FE17A6">
            <w:pPr>
              <w:rPr>
                <w:color w:val="000000"/>
                <w:sz w:val="16"/>
                <w:szCs w:val="16"/>
                <w:highlight w:val="yellow"/>
              </w:rPr>
            </w:pPr>
            <w:r w:rsidRPr="00417216">
              <w:rPr>
                <w:sz w:val="16"/>
                <w:szCs w:val="16"/>
              </w:rPr>
              <w:t>Actividades Ferias / Ferias</w:t>
            </w:r>
          </w:p>
        </w:tc>
        <w:tc>
          <w:tcPr>
            <w:tcW w:w="1276" w:type="dxa"/>
            <w:noWrap/>
            <w:vAlign w:val="center"/>
          </w:tcPr>
          <w:p w14:paraId="6E7290C1" w14:textId="77777777" w:rsidR="00FE17A6" w:rsidRPr="00417216" w:rsidRDefault="00FE17A6" w:rsidP="00FE17A6">
            <w:pPr>
              <w:jc w:val="right"/>
              <w:rPr>
                <w:color w:val="000000"/>
                <w:sz w:val="16"/>
                <w:szCs w:val="16"/>
                <w:highlight w:val="yellow"/>
              </w:rPr>
            </w:pPr>
            <w:r w:rsidRPr="00417216">
              <w:rPr>
                <w:color w:val="000000"/>
                <w:sz w:val="16"/>
                <w:szCs w:val="16"/>
              </w:rPr>
              <w:t xml:space="preserve">-      8.956,45 </w:t>
            </w:r>
          </w:p>
        </w:tc>
        <w:tc>
          <w:tcPr>
            <w:tcW w:w="1276" w:type="dxa"/>
            <w:tcBorders>
              <w:top w:val="nil"/>
            </w:tcBorders>
            <w:noWrap/>
            <w:vAlign w:val="center"/>
          </w:tcPr>
          <w:p w14:paraId="3C283A71" w14:textId="77777777" w:rsidR="00FE17A6" w:rsidRPr="00417216" w:rsidRDefault="00FE17A6" w:rsidP="00FE17A6">
            <w:pPr>
              <w:jc w:val="right"/>
              <w:rPr>
                <w:color w:val="000000"/>
                <w:sz w:val="16"/>
                <w:szCs w:val="16"/>
                <w:highlight w:val="yellow"/>
              </w:rPr>
            </w:pPr>
            <w:r w:rsidRPr="00417216">
              <w:rPr>
                <w:sz w:val="16"/>
                <w:szCs w:val="16"/>
              </w:rPr>
              <w:t>60.000,00</w:t>
            </w:r>
          </w:p>
        </w:tc>
        <w:tc>
          <w:tcPr>
            <w:tcW w:w="1417" w:type="dxa"/>
            <w:noWrap/>
            <w:vAlign w:val="center"/>
          </w:tcPr>
          <w:p w14:paraId="6E56E47A" w14:textId="77777777" w:rsidR="00FE17A6" w:rsidRPr="00417216" w:rsidRDefault="00FE17A6" w:rsidP="00FE17A6">
            <w:pPr>
              <w:jc w:val="right"/>
              <w:rPr>
                <w:color w:val="000000"/>
                <w:sz w:val="16"/>
                <w:szCs w:val="16"/>
                <w:highlight w:val="yellow"/>
              </w:rPr>
            </w:pPr>
            <w:r w:rsidRPr="00417216">
              <w:rPr>
                <w:color w:val="000000"/>
                <w:sz w:val="16"/>
                <w:szCs w:val="16"/>
              </w:rPr>
              <w:t>51.043,55</w:t>
            </w:r>
          </w:p>
        </w:tc>
      </w:tr>
      <w:tr w:rsidR="00FE17A6" w:rsidRPr="00417216" w14:paraId="05EF5B49" w14:textId="77777777" w:rsidTr="001831BE">
        <w:trPr>
          <w:trHeight w:val="255"/>
        </w:trPr>
        <w:tc>
          <w:tcPr>
            <w:tcW w:w="986" w:type="dxa"/>
            <w:noWrap/>
            <w:vAlign w:val="center"/>
          </w:tcPr>
          <w:p w14:paraId="7EF1B00A" w14:textId="77777777" w:rsidR="00FE17A6" w:rsidRPr="00417216" w:rsidRDefault="00FE17A6" w:rsidP="00FE17A6">
            <w:pPr>
              <w:jc w:val="center"/>
              <w:rPr>
                <w:sz w:val="16"/>
                <w:szCs w:val="16"/>
                <w:highlight w:val="yellow"/>
              </w:rPr>
            </w:pPr>
            <w:r w:rsidRPr="00417216">
              <w:rPr>
                <w:sz w:val="16"/>
                <w:szCs w:val="16"/>
              </w:rPr>
              <w:t>4311,48915</w:t>
            </w:r>
          </w:p>
        </w:tc>
        <w:tc>
          <w:tcPr>
            <w:tcW w:w="1030" w:type="dxa"/>
            <w:tcBorders>
              <w:right w:val="nil"/>
            </w:tcBorders>
            <w:noWrap/>
            <w:vAlign w:val="center"/>
          </w:tcPr>
          <w:p w14:paraId="18FB7BC0"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02C74201" w14:textId="77777777" w:rsidR="00FE17A6" w:rsidRPr="00417216" w:rsidRDefault="00FE17A6" w:rsidP="00FE17A6">
            <w:pPr>
              <w:rPr>
                <w:color w:val="000000"/>
                <w:sz w:val="16"/>
                <w:szCs w:val="16"/>
                <w:highlight w:val="yellow"/>
              </w:rPr>
            </w:pPr>
            <w:r w:rsidRPr="00417216">
              <w:rPr>
                <w:sz w:val="16"/>
                <w:szCs w:val="16"/>
              </w:rPr>
              <w:t>Asociación empresarios / Ferias</w:t>
            </w:r>
          </w:p>
        </w:tc>
        <w:tc>
          <w:tcPr>
            <w:tcW w:w="1276" w:type="dxa"/>
            <w:tcBorders>
              <w:left w:val="nil"/>
            </w:tcBorders>
            <w:noWrap/>
            <w:vAlign w:val="center"/>
          </w:tcPr>
          <w:p w14:paraId="313BDE41"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tcBorders>
            <w:noWrap/>
            <w:vAlign w:val="center"/>
          </w:tcPr>
          <w:p w14:paraId="60CA3ECD" w14:textId="77777777" w:rsidR="00FE17A6" w:rsidRPr="00417216" w:rsidRDefault="00FE17A6" w:rsidP="00FE17A6">
            <w:pPr>
              <w:jc w:val="right"/>
              <w:rPr>
                <w:color w:val="000000"/>
                <w:sz w:val="16"/>
                <w:szCs w:val="16"/>
                <w:highlight w:val="yellow"/>
              </w:rPr>
            </w:pPr>
            <w:r w:rsidRPr="00417216">
              <w:rPr>
                <w:sz w:val="16"/>
                <w:szCs w:val="16"/>
              </w:rPr>
              <w:t>6.000,00</w:t>
            </w:r>
          </w:p>
        </w:tc>
        <w:tc>
          <w:tcPr>
            <w:tcW w:w="1417" w:type="dxa"/>
            <w:noWrap/>
            <w:vAlign w:val="center"/>
          </w:tcPr>
          <w:p w14:paraId="49D8317D" w14:textId="77777777" w:rsidR="00FE17A6" w:rsidRPr="00417216" w:rsidRDefault="00FE17A6" w:rsidP="00FE17A6">
            <w:pPr>
              <w:jc w:val="right"/>
              <w:rPr>
                <w:color w:val="000000"/>
                <w:sz w:val="16"/>
                <w:szCs w:val="16"/>
                <w:highlight w:val="yellow"/>
              </w:rPr>
            </w:pPr>
            <w:r w:rsidRPr="00417216">
              <w:rPr>
                <w:color w:val="000000"/>
                <w:sz w:val="16"/>
                <w:szCs w:val="16"/>
              </w:rPr>
              <w:t>6.000,00</w:t>
            </w:r>
          </w:p>
        </w:tc>
      </w:tr>
      <w:tr w:rsidR="00FE17A6" w:rsidRPr="00417216" w14:paraId="51332ACE" w14:textId="77777777" w:rsidTr="001831BE">
        <w:trPr>
          <w:trHeight w:val="255"/>
        </w:trPr>
        <w:tc>
          <w:tcPr>
            <w:tcW w:w="986" w:type="dxa"/>
            <w:noWrap/>
            <w:vAlign w:val="center"/>
          </w:tcPr>
          <w:p w14:paraId="4A8DAEF3" w14:textId="77777777" w:rsidR="00FE17A6" w:rsidRPr="00417216" w:rsidRDefault="00FE17A6" w:rsidP="00FE17A6">
            <w:pPr>
              <w:jc w:val="center"/>
              <w:rPr>
                <w:sz w:val="16"/>
                <w:szCs w:val="16"/>
                <w:highlight w:val="yellow"/>
              </w:rPr>
            </w:pPr>
            <w:r w:rsidRPr="00417216">
              <w:rPr>
                <w:sz w:val="16"/>
                <w:szCs w:val="16"/>
              </w:rPr>
              <w:t>4330,22699</w:t>
            </w:r>
          </w:p>
        </w:tc>
        <w:tc>
          <w:tcPr>
            <w:tcW w:w="1030" w:type="dxa"/>
            <w:noWrap/>
            <w:vAlign w:val="center"/>
          </w:tcPr>
          <w:p w14:paraId="387D794B"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40A303FE" w14:textId="77777777" w:rsidR="00FE17A6" w:rsidRPr="00417216" w:rsidRDefault="00FE17A6" w:rsidP="00FE17A6">
            <w:pPr>
              <w:rPr>
                <w:color w:val="000000"/>
                <w:sz w:val="16"/>
                <w:szCs w:val="16"/>
                <w:highlight w:val="yellow"/>
              </w:rPr>
            </w:pPr>
            <w:r w:rsidRPr="00417216">
              <w:rPr>
                <w:sz w:val="16"/>
                <w:szCs w:val="16"/>
              </w:rPr>
              <w:t>Dinamización comercial / Desarrollo empresarial</w:t>
            </w:r>
          </w:p>
        </w:tc>
        <w:tc>
          <w:tcPr>
            <w:tcW w:w="1276" w:type="dxa"/>
            <w:noWrap/>
            <w:vAlign w:val="center"/>
          </w:tcPr>
          <w:p w14:paraId="48DD07A2" w14:textId="77777777" w:rsidR="00FE17A6" w:rsidRPr="00417216" w:rsidRDefault="00FE17A6" w:rsidP="00FE17A6">
            <w:pPr>
              <w:jc w:val="right"/>
              <w:rPr>
                <w:color w:val="000000"/>
                <w:sz w:val="16"/>
                <w:szCs w:val="16"/>
                <w:highlight w:val="yellow"/>
              </w:rPr>
            </w:pPr>
            <w:r w:rsidRPr="00417216">
              <w:rPr>
                <w:color w:val="000000"/>
                <w:sz w:val="16"/>
                <w:szCs w:val="16"/>
              </w:rPr>
              <w:t xml:space="preserve">-   18.355,10 </w:t>
            </w:r>
          </w:p>
        </w:tc>
        <w:tc>
          <w:tcPr>
            <w:tcW w:w="1276" w:type="dxa"/>
            <w:tcBorders>
              <w:top w:val="nil"/>
            </w:tcBorders>
            <w:noWrap/>
            <w:vAlign w:val="center"/>
          </w:tcPr>
          <w:p w14:paraId="627A9BF4" w14:textId="77777777" w:rsidR="00FE17A6" w:rsidRPr="00417216" w:rsidRDefault="00FE17A6" w:rsidP="00FE17A6">
            <w:pPr>
              <w:jc w:val="right"/>
              <w:rPr>
                <w:color w:val="000000"/>
                <w:sz w:val="16"/>
                <w:szCs w:val="16"/>
                <w:highlight w:val="yellow"/>
              </w:rPr>
            </w:pPr>
            <w:r w:rsidRPr="00417216">
              <w:rPr>
                <w:sz w:val="16"/>
                <w:szCs w:val="16"/>
              </w:rPr>
              <w:t>20.000,00</w:t>
            </w:r>
          </w:p>
        </w:tc>
        <w:tc>
          <w:tcPr>
            <w:tcW w:w="1417" w:type="dxa"/>
            <w:noWrap/>
            <w:vAlign w:val="center"/>
          </w:tcPr>
          <w:p w14:paraId="14BDD222" w14:textId="77777777" w:rsidR="00FE17A6" w:rsidRPr="00417216" w:rsidRDefault="00FE17A6" w:rsidP="00FE17A6">
            <w:pPr>
              <w:jc w:val="right"/>
              <w:rPr>
                <w:color w:val="000000"/>
                <w:sz w:val="16"/>
                <w:szCs w:val="16"/>
                <w:highlight w:val="yellow"/>
              </w:rPr>
            </w:pPr>
            <w:r w:rsidRPr="00417216">
              <w:rPr>
                <w:color w:val="000000"/>
                <w:sz w:val="16"/>
                <w:szCs w:val="16"/>
              </w:rPr>
              <w:t>1.644,90</w:t>
            </w:r>
          </w:p>
        </w:tc>
      </w:tr>
      <w:tr w:rsidR="00FE17A6" w:rsidRPr="00417216" w14:paraId="3E028644" w14:textId="77777777" w:rsidTr="001831BE">
        <w:trPr>
          <w:trHeight w:val="255"/>
        </w:trPr>
        <w:tc>
          <w:tcPr>
            <w:tcW w:w="986" w:type="dxa"/>
            <w:noWrap/>
            <w:vAlign w:val="center"/>
          </w:tcPr>
          <w:p w14:paraId="32FE137A" w14:textId="77777777" w:rsidR="00FE17A6" w:rsidRPr="00417216" w:rsidRDefault="00FE17A6" w:rsidP="00FE17A6">
            <w:pPr>
              <w:jc w:val="center"/>
              <w:rPr>
                <w:sz w:val="16"/>
                <w:szCs w:val="16"/>
                <w:highlight w:val="yellow"/>
              </w:rPr>
            </w:pPr>
            <w:r w:rsidRPr="00417216">
              <w:rPr>
                <w:sz w:val="16"/>
                <w:szCs w:val="16"/>
              </w:rPr>
              <w:t>4590,22706</w:t>
            </w:r>
          </w:p>
        </w:tc>
        <w:tc>
          <w:tcPr>
            <w:tcW w:w="1030" w:type="dxa"/>
            <w:noWrap/>
            <w:vAlign w:val="center"/>
          </w:tcPr>
          <w:p w14:paraId="583E05B6"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5E6E0184" w14:textId="77777777" w:rsidR="00FE17A6" w:rsidRPr="00417216" w:rsidRDefault="00FE17A6" w:rsidP="00FE17A6">
            <w:pPr>
              <w:rPr>
                <w:color w:val="000000"/>
                <w:sz w:val="16"/>
                <w:szCs w:val="16"/>
                <w:highlight w:val="yellow"/>
              </w:rPr>
            </w:pPr>
            <w:r w:rsidRPr="00417216">
              <w:rPr>
                <w:sz w:val="16"/>
                <w:szCs w:val="16"/>
              </w:rPr>
              <w:t>Estudios y trabajos técnicos - PROYECTOS / Otras infraestructuras</w:t>
            </w:r>
          </w:p>
        </w:tc>
        <w:tc>
          <w:tcPr>
            <w:tcW w:w="1276" w:type="dxa"/>
            <w:noWrap/>
            <w:vAlign w:val="center"/>
          </w:tcPr>
          <w:p w14:paraId="3D3CFC18" w14:textId="77777777" w:rsidR="00FE17A6" w:rsidRPr="00417216" w:rsidRDefault="00FE17A6" w:rsidP="00FE17A6">
            <w:pPr>
              <w:jc w:val="right"/>
              <w:rPr>
                <w:color w:val="000000"/>
                <w:sz w:val="16"/>
                <w:szCs w:val="16"/>
                <w:highlight w:val="yellow"/>
              </w:rPr>
            </w:pPr>
            <w:r w:rsidRPr="00417216">
              <w:rPr>
                <w:color w:val="000000"/>
                <w:sz w:val="16"/>
                <w:szCs w:val="16"/>
              </w:rPr>
              <w:t xml:space="preserve">    77.643,16 </w:t>
            </w:r>
          </w:p>
        </w:tc>
        <w:tc>
          <w:tcPr>
            <w:tcW w:w="1276" w:type="dxa"/>
            <w:tcBorders>
              <w:top w:val="nil"/>
            </w:tcBorders>
            <w:noWrap/>
            <w:vAlign w:val="center"/>
          </w:tcPr>
          <w:p w14:paraId="67A00812" w14:textId="77777777" w:rsidR="00FE17A6" w:rsidRPr="00417216" w:rsidRDefault="00FE17A6" w:rsidP="00FE17A6">
            <w:pPr>
              <w:jc w:val="right"/>
              <w:rPr>
                <w:color w:val="000000"/>
                <w:sz w:val="16"/>
                <w:szCs w:val="16"/>
                <w:highlight w:val="yellow"/>
              </w:rPr>
            </w:pPr>
            <w:r w:rsidRPr="00417216">
              <w:rPr>
                <w:sz w:val="16"/>
                <w:szCs w:val="16"/>
              </w:rPr>
              <w:t>100.000,00</w:t>
            </w:r>
          </w:p>
        </w:tc>
        <w:tc>
          <w:tcPr>
            <w:tcW w:w="1417" w:type="dxa"/>
            <w:noWrap/>
            <w:vAlign w:val="center"/>
          </w:tcPr>
          <w:p w14:paraId="01629533" w14:textId="77777777" w:rsidR="00FE17A6" w:rsidRPr="00417216" w:rsidRDefault="00FE17A6" w:rsidP="00FE17A6">
            <w:pPr>
              <w:jc w:val="right"/>
              <w:rPr>
                <w:color w:val="000000"/>
                <w:sz w:val="16"/>
                <w:szCs w:val="16"/>
                <w:highlight w:val="yellow"/>
              </w:rPr>
            </w:pPr>
            <w:r w:rsidRPr="00417216">
              <w:rPr>
                <w:color w:val="000000"/>
                <w:sz w:val="16"/>
                <w:szCs w:val="16"/>
              </w:rPr>
              <w:t>177.643,16</w:t>
            </w:r>
          </w:p>
        </w:tc>
      </w:tr>
      <w:tr w:rsidR="00FE17A6" w:rsidRPr="00417216" w14:paraId="7C7703AE" w14:textId="77777777" w:rsidTr="001831BE">
        <w:trPr>
          <w:trHeight w:val="255"/>
        </w:trPr>
        <w:tc>
          <w:tcPr>
            <w:tcW w:w="986" w:type="dxa"/>
            <w:noWrap/>
            <w:vAlign w:val="center"/>
          </w:tcPr>
          <w:p w14:paraId="01E5B626" w14:textId="77777777" w:rsidR="00FE17A6" w:rsidRPr="00417216" w:rsidRDefault="00FE17A6" w:rsidP="00FE17A6">
            <w:pPr>
              <w:jc w:val="center"/>
              <w:rPr>
                <w:sz w:val="16"/>
                <w:szCs w:val="16"/>
                <w:highlight w:val="yellow"/>
              </w:rPr>
            </w:pPr>
            <w:r w:rsidRPr="00417216">
              <w:rPr>
                <w:sz w:val="16"/>
                <w:szCs w:val="16"/>
              </w:rPr>
              <w:t>9120,22601</w:t>
            </w:r>
          </w:p>
        </w:tc>
        <w:tc>
          <w:tcPr>
            <w:tcW w:w="1030" w:type="dxa"/>
            <w:noWrap/>
            <w:vAlign w:val="center"/>
          </w:tcPr>
          <w:p w14:paraId="64898DC5"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0C10A0BA" w14:textId="77777777" w:rsidR="00FE17A6" w:rsidRPr="00417216" w:rsidRDefault="00FE17A6" w:rsidP="00FE17A6">
            <w:pPr>
              <w:rPr>
                <w:color w:val="000000"/>
                <w:sz w:val="16"/>
                <w:szCs w:val="16"/>
                <w:highlight w:val="yellow"/>
              </w:rPr>
            </w:pPr>
            <w:r w:rsidRPr="00417216">
              <w:rPr>
                <w:sz w:val="16"/>
                <w:szCs w:val="16"/>
              </w:rPr>
              <w:t>Actuaciones protocolarias y representativas / Órganos de Gobierno</w:t>
            </w:r>
          </w:p>
        </w:tc>
        <w:tc>
          <w:tcPr>
            <w:tcW w:w="1276" w:type="dxa"/>
            <w:noWrap/>
            <w:vAlign w:val="center"/>
          </w:tcPr>
          <w:p w14:paraId="74F2C819" w14:textId="77777777" w:rsidR="00FE17A6" w:rsidRPr="00417216" w:rsidRDefault="00FE17A6" w:rsidP="00FE17A6">
            <w:pPr>
              <w:jc w:val="right"/>
              <w:rPr>
                <w:color w:val="000000"/>
                <w:sz w:val="16"/>
                <w:szCs w:val="16"/>
                <w:highlight w:val="yellow"/>
              </w:rPr>
            </w:pPr>
            <w:r w:rsidRPr="00417216">
              <w:rPr>
                <w:color w:val="000000"/>
                <w:sz w:val="16"/>
                <w:szCs w:val="16"/>
              </w:rPr>
              <w:t xml:space="preserve">       2.921,60 </w:t>
            </w:r>
          </w:p>
        </w:tc>
        <w:tc>
          <w:tcPr>
            <w:tcW w:w="1276" w:type="dxa"/>
            <w:tcBorders>
              <w:top w:val="nil"/>
            </w:tcBorders>
            <w:noWrap/>
            <w:vAlign w:val="center"/>
          </w:tcPr>
          <w:p w14:paraId="20F360B1" w14:textId="77777777" w:rsidR="00FE17A6" w:rsidRPr="00417216" w:rsidRDefault="00FE17A6" w:rsidP="00FE17A6">
            <w:pPr>
              <w:jc w:val="right"/>
              <w:rPr>
                <w:color w:val="000000"/>
                <w:sz w:val="16"/>
                <w:szCs w:val="16"/>
                <w:highlight w:val="yellow"/>
              </w:rPr>
            </w:pPr>
            <w:r w:rsidRPr="00417216">
              <w:rPr>
                <w:sz w:val="16"/>
                <w:szCs w:val="16"/>
              </w:rPr>
              <w:t>20.000,00</w:t>
            </w:r>
          </w:p>
        </w:tc>
        <w:tc>
          <w:tcPr>
            <w:tcW w:w="1417" w:type="dxa"/>
            <w:noWrap/>
            <w:vAlign w:val="center"/>
          </w:tcPr>
          <w:p w14:paraId="33D138A6" w14:textId="77777777" w:rsidR="00FE17A6" w:rsidRPr="00417216" w:rsidRDefault="00FE17A6" w:rsidP="00FE17A6">
            <w:pPr>
              <w:jc w:val="right"/>
              <w:rPr>
                <w:color w:val="000000"/>
                <w:sz w:val="16"/>
                <w:szCs w:val="16"/>
                <w:highlight w:val="yellow"/>
              </w:rPr>
            </w:pPr>
            <w:r w:rsidRPr="00417216">
              <w:rPr>
                <w:color w:val="000000"/>
                <w:sz w:val="16"/>
                <w:szCs w:val="16"/>
              </w:rPr>
              <w:t>22.921,60</w:t>
            </w:r>
          </w:p>
        </w:tc>
      </w:tr>
      <w:tr w:rsidR="00FE17A6" w:rsidRPr="00417216" w14:paraId="0603D190" w14:textId="77777777" w:rsidTr="001831BE">
        <w:trPr>
          <w:trHeight w:val="255"/>
        </w:trPr>
        <w:tc>
          <w:tcPr>
            <w:tcW w:w="986" w:type="dxa"/>
            <w:noWrap/>
            <w:vAlign w:val="center"/>
          </w:tcPr>
          <w:p w14:paraId="7CD52012" w14:textId="77777777" w:rsidR="00FE17A6" w:rsidRPr="00417216" w:rsidRDefault="00FE17A6" w:rsidP="00FE17A6">
            <w:pPr>
              <w:jc w:val="center"/>
              <w:rPr>
                <w:sz w:val="16"/>
                <w:szCs w:val="16"/>
                <w:highlight w:val="yellow"/>
              </w:rPr>
            </w:pPr>
            <w:r w:rsidRPr="00417216">
              <w:rPr>
                <w:sz w:val="16"/>
                <w:szCs w:val="16"/>
              </w:rPr>
              <w:t>9120,22698</w:t>
            </w:r>
          </w:p>
        </w:tc>
        <w:tc>
          <w:tcPr>
            <w:tcW w:w="1030" w:type="dxa"/>
            <w:noWrap/>
            <w:vAlign w:val="center"/>
          </w:tcPr>
          <w:p w14:paraId="173C481B"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7EA6E722" w14:textId="77777777" w:rsidR="00FE17A6" w:rsidRPr="00417216" w:rsidRDefault="00FE17A6" w:rsidP="00FE17A6">
            <w:pPr>
              <w:rPr>
                <w:color w:val="000000"/>
                <w:sz w:val="16"/>
                <w:szCs w:val="16"/>
                <w:highlight w:val="yellow"/>
              </w:rPr>
            </w:pPr>
            <w:r w:rsidRPr="00417216">
              <w:rPr>
                <w:sz w:val="16"/>
                <w:szCs w:val="16"/>
              </w:rPr>
              <w:t>Otros gastos diversos-Publicaciones / Órganos de Gobierno</w:t>
            </w:r>
          </w:p>
        </w:tc>
        <w:tc>
          <w:tcPr>
            <w:tcW w:w="1276" w:type="dxa"/>
            <w:noWrap/>
            <w:vAlign w:val="center"/>
          </w:tcPr>
          <w:p w14:paraId="63FDED73" w14:textId="77777777" w:rsidR="00FE17A6" w:rsidRPr="00417216" w:rsidRDefault="00FE17A6" w:rsidP="00FE17A6">
            <w:pPr>
              <w:jc w:val="right"/>
              <w:rPr>
                <w:color w:val="000000"/>
                <w:sz w:val="16"/>
                <w:szCs w:val="16"/>
                <w:highlight w:val="yellow"/>
              </w:rPr>
            </w:pPr>
            <w:r w:rsidRPr="00417216">
              <w:rPr>
                <w:color w:val="000000"/>
                <w:sz w:val="16"/>
                <w:szCs w:val="16"/>
              </w:rPr>
              <w:t xml:space="preserve">       2.500,00 </w:t>
            </w:r>
          </w:p>
        </w:tc>
        <w:tc>
          <w:tcPr>
            <w:tcW w:w="1276" w:type="dxa"/>
            <w:tcBorders>
              <w:top w:val="nil"/>
            </w:tcBorders>
            <w:noWrap/>
            <w:vAlign w:val="center"/>
          </w:tcPr>
          <w:p w14:paraId="1F8B3669" w14:textId="77777777" w:rsidR="00FE17A6" w:rsidRPr="00417216" w:rsidRDefault="00FE17A6" w:rsidP="00FE17A6">
            <w:pPr>
              <w:jc w:val="right"/>
              <w:rPr>
                <w:color w:val="000000"/>
                <w:sz w:val="16"/>
                <w:szCs w:val="16"/>
                <w:highlight w:val="yellow"/>
              </w:rPr>
            </w:pPr>
            <w:r w:rsidRPr="00417216">
              <w:rPr>
                <w:sz w:val="16"/>
                <w:szCs w:val="16"/>
              </w:rPr>
              <w:t>20.000,00</w:t>
            </w:r>
          </w:p>
        </w:tc>
        <w:tc>
          <w:tcPr>
            <w:tcW w:w="1417" w:type="dxa"/>
            <w:noWrap/>
            <w:vAlign w:val="center"/>
          </w:tcPr>
          <w:p w14:paraId="3AB3279F" w14:textId="77777777" w:rsidR="00FE17A6" w:rsidRPr="00417216" w:rsidRDefault="00FE17A6" w:rsidP="00FE17A6">
            <w:pPr>
              <w:jc w:val="right"/>
              <w:rPr>
                <w:color w:val="000000"/>
                <w:sz w:val="16"/>
                <w:szCs w:val="16"/>
                <w:highlight w:val="yellow"/>
              </w:rPr>
            </w:pPr>
            <w:r w:rsidRPr="00417216">
              <w:rPr>
                <w:color w:val="000000"/>
                <w:sz w:val="16"/>
                <w:szCs w:val="16"/>
              </w:rPr>
              <w:t>22.500,00</w:t>
            </w:r>
          </w:p>
        </w:tc>
      </w:tr>
      <w:tr w:rsidR="00FE17A6" w:rsidRPr="00417216" w14:paraId="5DA0431A" w14:textId="77777777" w:rsidTr="001831BE">
        <w:trPr>
          <w:trHeight w:val="255"/>
        </w:trPr>
        <w:tc>
          <w:tcPr>
            <w:tcW w:w="986" w:type="dxa"/>
            <w:noWrap/>
            <w:vAlign w:val="center"/>
          </w:tcPr>
          <w:p w14:paraId="5B8B29C6" w14:textId="77777777" w:rsidR="00FE17A6" w:rsidRPr="00417216" w:rsidRDefault="00FE17A6" w:rsidP="00FE17A6">
            <w:pPr>
              <w:jc w:val="center"/>
              <w:rPr>
                <w:sz w:val="16"/>
                <w:szCs w:val="16"/>
                <w:highlight w:val="yellow"/>
              </w:rPr>
            </w:pPr>
            <w:r w:rsidRPr="00417216">
              <w:rPr>
                <w:sz w:val="16"/>
                <w:szCs w:val="16"/>
              </w:rPr>
              <w:lastRenderedPageBreak/>
              <w:t>9200,62600</w:t>
            </w:r>
          </w:p>
        </w:tc>
        <w:tc>
          <w:tcPr>
            <w:tcW w:w="1030" w:type="dxa"/>
            <w:noWrap/>
            <w:vAlign w:val="center"/>
          </w:tcPr>
          <w:p w14:paraId="04CE6E12"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7E61538B" w14:textId="77777777" w:rsidR="00FE17A6" w:rsidRPr="00417216" w:rsidRDefault="00FE17A6" w:rsidP="00FE17A6">
            <w:pPr>
              <w:rPr>
                <w:color w:val="000000"/>
                <w:sz w:val="16"/>
                <w:szCs w:val="16"/>
                <w:highlight w:val="yellow"/>
              </w:rPr>
            </w:pPr>
            <w:r w:rsidRPr="00417216">
              <w:rPr>
                <w:sz w:val="16"/>
                <w:szCs w:val="16"/>
              </w:rPr>
              <w:t>Equipos para procesos de información</w:t>
            </w:r>
          </w:p>
        </w:tc>
        <w:tc>
          <w:tcPr>
            <w:tcW w:w="1276" w:type="dxa"/>
            <w:noWrap/>
            <w:vAlign w:val="center"/>
          </w:tcPr>
          <w:p w14:paraId="76CF05BC" w14:textId="77777777" w:rsidR="00FE17A6" w:rsidRPr="00417216" w:rsidRDefault="00FE17A6" w:rsidP="00FE17A6">
            <w:pPr>
              <w:jc w:val="right"/>
              <w:rPr>
                <w:color w:val="000000"/>
                <w:sz w:val="16"/>
                <w:szCs w:val="16"/>
                <w:highlight w:val="yellow"/>
              </w:rPr>
            </w:pPr>
            <w:r w:rsidRPr="00417216">
              <w:rPr>
                <w:color w:val="000000"/>
                <w:sz w:val="16"/>
                <w:szCs w:val="16"/>
              </w:rPr>
              <w:t xml:space="preserve">    51.279,88 </w:t>
            </w:r>
          </w:p>
        </w:tc>
        <w:tc>
          <w:tcPr>
            <w:tcW w:w="1276" w:type="dxa"/>
            <w:tcBorders>
              <w:top w:val="nil"/>
            </w:tcBorders>
            <w:noWrap/>
            <w:vAlign w:val="center"/>
          </w:tcPr>
          <w:p w14:paraId="7F1C0271" w14:textId="77777777" w:rsidR="00FE17A6" w:rsidRPr="00417216" w:rsidRDefault="00FE17A6" w:rsidP="00FE17A6">
            <w:pPr>
              <w:jc w:val="right"/>
              <w:rPr>
                <w:color w:val="000000"/>
                <w:sz w:val="16"/>
                <w:szCs w:val="16"/>
                <w:highlight w:val="yellow"/>
              </w:rPr>
            </w:pPr>
            <w:r w:rsidRPr="00417216">
              <w:rPr>
                <w:sz w:val="16"/>
                <w:szCs w:val="16"/>
              </w:rPr>
              <w:t>40.000,00</w:t>
            </w:r>
          </w:p>
        </w:tc>
        <w:tc>
          <w:tcPr>
            <w:tcW w:w="1417" w:type="dxa"/>
            <w:noWrap/>
            <w:vAlign w:val="center"/>
          </w:tcPr>
          <w:p w14:paraId="7096A0B5" w14:textId="77777777" w:rsidR="00FE17A6" w:rsidRPr="00417216" w:rsidRDefault="00FE17A6" w:rsidP="00FE17A6">
            <w:pPr>
              <w:jc w:val="right"/>
              <w:rPr>
                <w:color w:val="000000"/>
                <w:sz w:val="16"/>
                <w:szCs w:val="16"/>
                <w:highlight w:val="yellow"/>
              </w:rPr>
            </w:pPr>
            <w:r w:rsidRPr="00417216">
              <w:rPr>
                <w:color w:val="000000"/>
                <w:sz w:val="16"/>
                <w:szCs w:val="16"/>
              </w:rPr>
              <w:t>91.279,88</w:t>
            </w:r>
          </w:p>
        </w:tc>
      </w:tr>
      <w:tr w:rsidR="00FE17A6" w:rsidRPr="00417216" w14:paraId="7EF9266D" w14:textId="77777777" w:rsidTr="001831BE">
        <w:trPr>
          <w:trHeight w:val="255"/>
        </w:trPr>
        <w:tc>
          <w:tcPr>
            <w:tcW w:w="986" w:type="dxa"/>
            <w:noWrap/>
            <w:vAlign w:val="center"/>
          </w:tcPr>
          <w:p w14:paraId="683B2651" w14:textId="77777777" w:rsidR="00FE17A6" w:rsidRPr="00417216" w:rsidRDefault="00FE17A6" w:rsidP="00FE17A6">
            <w:pPr>
              <w:jc w:val="center"/>
              <w:rPr>
                <w:sz w:val="16"/>
                <w:szCs w:val="16"/>
                <w:highlight w:val="yellow"/>
              </w:rPr>
            </w:pPr>
            <w:r w:rsidRPr="00417216">
              <w:rPr>
                <w:sz w:val="16"/>
                <w:szCs w:val="16"/>
              </w:rPr>
              <w:t>9240,22609</w:t>
            </w:r>
          </w:p>
        </w:tc>
        <w:tc>
          <w:tcPr>
            <w:tcW w:w="1030" w:type="dxa"/>
            <w:noWrap/>
            <w:vAlign w:val="center"/>
          </w:tcPr>
          <w:p w14:paraId="4039E484"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080075CC" w14:textId="77777777" w:rsidR="00FE17A6" w:rsidRPr="00417216" w:rsidRDefault="00FE17A6" w:rsidP="00FE17A6">
            <w:pPr>
              <w:rPr>
                <w:color w:val="000000"/>
                <w:sz w:val="16"/>
                <w:szCs w:val="16"/>
                <w:highlight w:val="yellow"/>
              </w:rPr>
            </w:pPr>
            <w:r w:rsidRPr="00417216">
              <w:rPr>
                <w:sz w:val="16"/>
                <w:szCs w:val="16"/>
              </w:rPr>
              <w:t>Proyectos participativos / Participación ciudadana</w:t>
            </w:r>
          </w:p>
        </w:tc>
        <w:tc>
          <w:tcPr>
            <w:tcW w:w="1276" w:type="dxa"/>
            <w:noWrap/>
            <w:vAlign w:val="center"/>
          </w:tcPr>
          <w:p w14:paraId="14B3BE6C" w14:textId="77777777" w:rsidR="00FE17A6" w:rsidRPr="00417216" w:rsidRDefault="00FE17A6" w:rsidP="00FE17A6">
            <w:pPr>
              <w:jc w:val="right"/>
              <w:rPr>
                <w:color w:val="000000"/>
                <w:sz w:val="16"/>
                <w:szCs w:val="16"/>
                <w:highlight w:val="yellow"/>
              </w:rPr>
            </w:pPr>
            <w:r w:rsidRPr="00417216">
              <w:rPr>
                <w:color w:val="000000"/>
                <w:sz w:val="16"/>
                <w:szCs w:val="16"/>
              </w:rPr>
              <w:t xml:space="preserve">                  0,01 </w:t>
            </w:r>
          </w:p>
        </w:tc>
        <w:tc>
          <w:tcPr>
            <w:tcW w:w="1276" w:type="dxa"/>
            <w:tcBorders>
              <w:top w:val="nil"/>
            </w:tcBorders>
            <w:noWrap/>
            <w:vAlign w:val="center"/>
          </w:tcPr>
          <w:p w14:paraId="4E9CE843" w14:textId="77777777" w:rsidR="00FE17A6" w:rsidRPr="00417216" w:rsidRDefault="00FE17A6" w:rsidP="00FE17A6">
            <w:pPr>
              <w:jc w:val="right"/>
              <w:rPr>
                <w:color w:val="000000"/>
                <w:sz w:val="16"/>
                <w:szCs w:val="16"/>
                <w:highlight w:val="yellow"/>
              </w:rPr>
            </w:pPr>
            <w:r w:rsidRPr="00417216">
              <w:rPr>
                <w:sz w:val="16"/>
                <w:szCs w:val="16"/>
              </w:rPr>
              <w:t>35.000,00</w:t>
            </w:r>
          </w:p>
        </w:tc>
        <w:tc>
          <w:tcPr>
            <w:tcW w:w="1417" w:type="dxa"/>
            <w:noWrap/>
            <w:vAlign w:val="center"/>
          </w:tcPr>
          <w:p w14:paraId="74872090" w14:textId="77777777" w:rsidR="00FE17A6" w:rsidRPr="00417216" w:rsidRDefault="00FE17A6" w:rsidP="00FE17A6">
            <w:pPr>
              <w:jc w:val="right"/>
              <w:rPr>
                <w:color w:val="000000"/>
                <w:sz w:val="16"/>
                <w:szCs w:val="16"/>
                <w:highlight w:val="yellow"/>
              </w:rPr>
            </w:pPr>
            <w:r w:rsidRPr="00417216">
              <w:rPr>
                <w:color w:val="000000"/>
                <w:sz w:val="16"/>
                <w:szCs w:val="16"/>
              </w:rPr>
              <w:t>35.000,01</w:t>
            </w:r>
          </w:p>
        </w:tc>
      </w:tr>
      <w:tr w:rsidR="00FE17A6" w:rsidRPr="00417216" w14:paraId="23D4A7A5" w14:textId="77777777" w:rsidTr="001831BE">
        <w:trPr>
          <w:trHeight w:val="255"/>
        </w:trPr>
        <w:tc>
          <w:tcPr>
            <w:tcW w:w="986" w:type="dxa"/>
            <w:noWrap/>
            <w:vAlign w:val="center"/>
          </w:tcPr>
          <w:p w14:paraId="37441604" w14:textId="77777777" w:rsidR="00FE17A6" w:rsidRPr="00417216" w:rsidRDefault="00FE17A6" w:rsidP="00FE17A6">
            <w:pPr>
              <w:jc w:val="center"/>
              <w:rPr>
                <w:sz w:val="16"/>
                <w:szCs w:val="16"/>
                <w:highlight w:val="yellow"/>
              </w:rPr>
            </w:pPr>
            <w:r w:rsidRPr="00417216">
              <w:rPr>
                <w:sz w:val="16"/>
                <w:szCs w:val="16"/>
              </w:rPr>
              <w:t>9240,22706</w:t>
            </w:r>
          </w:p>
        </w:tc>
        <w:tc>
          <w:tcPr>
            <w:tcW w:w="1030" w:type="dxa"/>
            <w:noWrap/>
            <w:vAlign w:val="center"/>
          </w:tcPr>
          <w:p w14:paraId="4A0D5904"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7D1CC5D1" w14:textId="77777777" w:rsidR="00FE17A6" w:rsidRPr="00417216" w:rsidRDefault="00FE17A6" w:rsidP="00FE17A6">
            <w:pPr>
              <w:rPr>
                <w:color w:val="000000"/>
                <w:sz w:val="16"/>
                <w:szCs w:val="16"/>
                <w:highlight w:val="yellow"/>
              </w:rPr>
            </w:pPr>
            <w:r w:rsidRPr="00417216">
              <w:rPr>
                <w:sz w:val="16"/>
                <w:szCs w:val="16"/>
              </w:rPr>
              <w:t>Estudios y trabajos técnicos / Participación ciudadana</w:t>
            </w:r>
          </w:p>
        </w:tc>
        <w:tc>
          <w:tcPr>
            <w:tcW w:w="1276" w:type="dxa"/>
            <w:noWrap/>
            <w:vAlign w:val="center"/>
          </w:tcPr>
          <w:p w14:paraId="53DDDB2F" w14:textId="77777777" w:rsidR="00FE17A6" w:rsidRPr="00417216" w:rsidRDefault="00FE17A6" w:rsidP="00FE17A6">
            <w:pPr>
              <w:jc w:val="right"/>
              <w:rPr>
                <w:color w:val="000000"/>
                <w:sz w:val="16"/>
                <w:szCs w:val="16"/>
                <w:highlight w:val="yellow"/>
              </w:rPr>
            </w:pPr>
            <w:r w:rsidRPr="00417216">
              <w:rPr>
                <w:color w:val="000000"/>
                <w:sz w:val="16"/>
                <w:szCs w:val="16"/>
              </w:rPr>
              <w:t xml:space="preserve">    11.859,55 </w:t>
            </w:r>
          </w:p>
        </w:tc>
        <w:tc>
          <w:tcPr>
            <w:tcW w:w="1276" w:type="dxa"/>
            <w:tcBorders>
              <w:top w:val="nil"/>
            </w:tcBorders>
            <w:noWrap/>
            <w:vAlign w:val="center"/>
          </w:tcPr>
          <w:p w14:paraId="012E8873" w14:textId="77777777" w:rsidR="00FE17A6" w:rsidRPr="00417216" w:rsidRDefault="00FE17A6" w:rsidP="00FE17A6">
            <w:pPr>
              <w:jc w:val="right"/>
              <w:rPr>
                <w:color w:val="000000"/>
                <w:sz w:val="16"/>
                <w:szCs w:val="16"/>
                <w:highlight w:val="yellow"/>
              </w:rPr>
            </w:pPr>
            <w:r w:rsidRPr="00417216">
              <w:rPr>
                <w:sz w:val="16"/>
                <w:szCs w:val="16"/>
              </w:rPr>
              <w:t>35.000,00</w:t>
            </w:r>
          </w:p>
        </w:tc>
        <w:tc>
          <w:tcPr>
            <w:tcW w:w="1417" w:type="dxa"/>
            <w:noWrap/>
            <w:vAlign w:val="center"/>
          </w:tcPr>
          <w:p w14:paraId="7135463E" w14:textId="77777777" w:rsidR="00FE17A6" w:rsidRPr="00417216" w:rsidRDefault="00FE17A6" w:rsidP="00FE17A6">
            <w:pPr>
              <w:jc w:val="right"/>
              <w:rPr>
                <w:color w:val="000000"/>
                <w:sz w:val="16"/>
                <w:szCs w:val="16"/>
                <w:highlight w:val="yellow"/>
              </w:rPr>
            </w:pPr>
            <w:r w:rsidRPr="00417216">
              <w:rPr>
                <w:color w:val="000000"/>
                <w:sz w:val="16"/>
                <w:szCs w:val="16"/>
              </w:rPr>
              <w:t>46.859,55</w:t>
            </w:r>
          </w:p>
        </w:tc>
      </w:tr>
      <w:tr w:rsidR="00FE17A6" w:rsidRPr="00417216" w14:paraId="4201F002" w14:textId="77777777" w:rsidTr="001831BE">
        <w:trPr>
          <w:trHeight w:val="255"/>
        </w:trPr>
        <w:tc>
          <w:tcPr>
            <w:tcW w:w="986" w:type="dxa"/>
            <w:noWrap/>
            <w:vAlign w:val="center"/>
          </w:tcPr>
          <w:p w14:paraId="30303258" w14:textId="77777777" w:rsidR="00FE17A6" w:rsidRPr="00417216" w:rsidRDefault="00FE17A6" w:rsidP="00FE17A6">
            <w:pPr>
              <w:jc w:val="center"/>
              <w:rPr>
                <w:sz w:val="16"/>
                <w:szCs w:val="16"/>
                <w:highlight w:val="yellow"/>
              </w:rPr>
            </w:pPr>
            <w:r w:rsidRPr="00417216">
              <w:rPr>
                <w:sz w:val="16"/>
                <w:szCs w:val="16"/>
              </w:rPr>
              <w:t>9240,22799</w:t>
            </w:r>
          </w:p>
        </w:tc>
        <w:tc>
          <w:tcPr>
            <w:tcW w:w="1030" w:type="dxa"/>
            <w:noWrap/>
            <w:vAlign w:val="center"/>
          </w:tcPr>
          <w:p w14:paraId="440825CC"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079ED60F" w14:textId="77777777" w:rsidR="00FE17A6" w:rsidRPr="00417216" w:rsidRDefault="00FE17A6" w:rsidP="00FE17A6">
            <w:pPr>
              <w:rPr>
                <w:color w:val="000000"/>
                <w:sz w:val="16"/>
                <w:szCs w:val="16"/>
                <w:highlight w:val="yellow"/>
              </w:rPr>
            </w:pPr>
            <w:r w:rsidRPr="00417216">
              <w:rPr>
                <w:sz w:val="16"/>
                <w:szCs w:val="16"/>
              </w:rPr>
              <w:t>Otros trabajos realizados por otr. Empresas y profe. / Participación ciudadana</w:t>
            </w:r>
          </w:p>
        </w:tc>
        <w:tc>
          <w:tcPr>
            <w:tcW w:w="1276" w:type="dxa"/>
            <w:noWrap/>
            <w:vAlign w:val="center"/>
          </w:tcPr>
          <w:p w14:paraId="7386B3D8" w14:textId="77777777" w:rsidR="00FE17A6" w:rsidRPr="00417216" w:rsidRDefault="00FE17A6" w:rsidP="00FE17A6">
            <w:pPr>
              <w:jc w:val="right"/>
              <w:rPr>
                <w:color w:val="000000"/>
                <w:sz w:val="16"/>
                <w:szCs w:val="16"/>
                <w:highlight w:val="yellow"/>
              </w:rPr>
            </w:pPr>
            <w:r w:rsidRPr="00417216">
              <w:rPr>
                <w:color w:val="000000"/>
                <w:sz w:val="16"/>
                <w:szCs w:val="16"/>
              </w:rPr>
              <w:t xml:space="preserve">                         -   </w:t>
            </w:r>
          </w:p>
        </w:tc>
        <w:tc>
          <w:tcPr>
            <w:tcW w:w="1276" w:type="dxa"/>
            <w:tcBorders>
              <w:top w:val="nil"/>
            </w:tcBorders>
            <w:noWrap/>
            <w:vAlign w:val="center"/>
          </w:tcPr>
          <w:p w14:paraId="11AE60BB" w14:textId="77777777" w:rsidR="00FE17A6" w:rsidRPr="00417216" w:rsidRDefault="00FE17A6" w:rsidP="00FE17A6">
            <w:pPr>
              <w:jc w:val="right"/>
              <w:rPr>
                <w:color w:val="000000"/>
                <w:sz w:val="16"/>
                <w:szCs w:val="16"/>
                <w:highlight w:val="yellow"/>
              </w:rPr>
            </w:pPr>
            <w:r w:rsidRPr="00417216">
              <w:rPr>
                <w:sz w:val="16"/>
                <w:szCs w:val="16"/>
              </w:rPr>
              <w:t>145.000,00</w:t>
            </w:r>
          </w:p>
        </w:tc>
        <w:tc>
          <w:tcPr>
            <w:tcW w:w="1417" w:type="dxa"/>
            <w:noWrap/>
            <w:vAlign w:val="center"/>
          </w:tcPr>
          <w:p w14:paraId="69C191C4" w14:textId="77777777" w:rsidR="00FE17A6" w:rsidRPr="00417216" w:rsidRDefault="00FE17A6" w:rsidP="00FE17A6">
            <w:pPr>
              <w:jc w:val="right"/>
              <w:rPr>
                <w:color w:val="000000"/>
                <w:sz w:val="16"/>
                <w:szCs w:val="16"/>
                <w:highlight w:val="yellow"/>
              </w:rPr>
            </w:pPr>
            <w:r w:rsidRPr="00417216">
              <w:rPr>
                <w:color w:val="000000"/>
                <w:sz w:val="16"/>
                <w:szCs w:val="16"/>
              </w:rPr>
              <w:t>145.000,00</w:t>
            </w:r>
          </w:p>
        </w:tc>
      </w:tr>
      <w:tr w:rsidR="00FE17A6" w:rsidRPr="00417216" w14:paraId="21BA4815" w14:textId="77777777" w:rsidTr="001831BE">
        <w:trPr>
          <w:trHeight w:val="255"/>
        </w:trPr>
        <w:tc>
          <w:tcPr>
            <w:tcW w:w="986" w:type="dxa"/>
            <w:noWrap/>
            <w:vAlign w:val="center"/>
          </w:tcPr>
          <w:p w14:paraId="5F615477" w14:textId="77777777" w:rsidR="00FE17A6" w:rsidRPr="00417216" w:rsidRDefault="00FE17A6" w:rsidP="00FE17A6">
            <w:pPr>
              <w:jc w:val="center"/>
              <w:rPr>
                <w:sz w:val="16"/>
                <w:szCs w:val="16"/>
                <w:highlight w:val="yellow"/>
              </w:rPr>
            </w:pPr>
            <w:r w:rsidRPr="00417216">
              <w:rPr>
                <w:sz w:val="16"/>
                <w:szCs w:val="16"/>
              </w:rPr>
              <w:t>9240,48930</w:t>
            </w:r>
          </w:p>
        </w:tc>
        <w:tc>
          <w:tcPr>
            <w:tcW w:w="1030" w:type="dxa"/>
            <w:noWrap/>
            <w:vAlign w:val="center"/>
          </w:tcPr>
          <w:p w14:paraId="33F24DF8" w14:textId="77777777" w:rsidR="00FE17A6" w:rsidRPr="00417216" w:rsidRDefault="00FE17A6" w:rsidP="00FE17A6">
            <w:pPr>
              <w:jc w:val="center"/>
              <w:rPr>
                <w:sz w:val="16"/>
                <w:szCs w:val="16"/>
                <w:highlight w:val="yellow"/>
              </w:rPr>
            </w:pPr>
            <w:r w:rsidRPr="00417216">
              <w:rPr>
                <w:sz w:val="16"/>
                <w:szCs w:val="16"/>
              </w:rPr>
              <w:t> </w:t>
            </w:r>
          </w:p>
        </w:tc>
        <w:tc>
          <w:tcPr>
            <w:tcW w:w="3157" w:type="dxa"/>
            <w:tcBorders>
              <w:top w:val="nil"/>
            </w:tcBorders>
            <w:noWrap/>
            <w:vAlign w:val="center"/>
          </w:tcPr>
          <w:p w14:paraId="71A5FCC8" w14:textId="77777777" w:rsidR="00FE17A6" w:rsidRPr="00417216" w:rsidRDefault="00FE17A6" w:rsidP="00FE17A6">
            <w:pPr>
              <w:rPr>
                <w:color w:val="000000"/>
                <w:sz w:val="16"/>
                <w:szCs w:val="16"/>
                <w:highlight w:val="yellow"/>
              </w:rPr>
            </w:pPr>
            <w:r w:rsidRPr="00417216">
              <w:rPr>
                <w:sz w:val="16"/>
                <w:szCs w:val="16"/>
              </w:rPr>
              <w:t>Familias e instituciones sin fines de lucro / Aportaciones a Asociaciones de Vecinos</w:t>
            </w:r>
          </w:p>
        </w:tc>
        <w:tc>
          <w:tcPr>
            <w:tcW w:w="1276" w:type="dxa"/>
            <w:noWrap/>
            <w:vAlign w:val="center"/>
          </w:tcPr>
          <w:p w14:paraId="07DF6EC2" w14:textId="77777777" w:rsidR="00FE17A6" w:rsidRPr="00417216" w:rsidRDefault="00FE17A6" w:rsidP="00FE17A6">
            <w:pPr>
              <w:jc w:val="right"/>
              <w:rPr>
                <w:color w:val="000000"/>
                <w:sz w:val="16"/>
                <w:szCs w:val="16"/>
                <w:highlight w:val="yellow"/>
              </w:rPr>
            </w:pPr>
            <w:r w:rsidRPr="00417216">
              <w:rPr>
                <w:sz w:val="16"/>
                <w:szCs w:val="16"/>
              </w:rPr>
              <w:t xml:space="preserve">    25.000,00 </w:t>
            </w:r>
          </w:p>
        </w:tc>
        <w:tc>
          <w:tcPr>
            <w:tcW w:w="1276" w:type="dxa"/>
            <w:tcBorders>
              <w:top w:val="nil"/>
            </w:tcBorders>
            <w:noWrap/>
            <w:vAlign w:val="center"/>
          </w:tcPr>
          <w:p w14:paraId="21A8C3BF" w14:textId="77777777" w:rsidR="00FE17A6" w:rsidRPr="00417216" w:rsidRDefault="00FE17A6" w:rsidP="00FE17A6">
            <w:pPr>
              <w:jc w:val="right"/>
              <w:rPr>
                <w:color w:val="000000"/>
                <w:sz w:val="16"/>
                <w:szCs w:val="16"/>
                <w:highlight w:val="yellow"/>
              </w:rPr>
            </w:pPr>
            <w:r w:rsidRPr="00417216">
              <w:rPr>
                <w:sz w:val="16"/>
                <w:szCs w:val="16"/>
              </w:rPr>
              <w:t>25.000,00</w:t>
            </w:r>
          </w:p>
        </w:tc>
        <w:tc>
          <w:tcPr>
            <w:tcW w:w="1417" w:type="dxa"/>
            <w:noWrap/>
            <w:vAlign w:val="center"/>
          </w:tcPr>
          <w:p w14:paraId="626A43DC" w14:textId="77777777" w:rsidR="00FE17A6" w:rsidRPr="00417216" w:rsidRDefault="00FE17A6" w:rsidP="00FE17A6">
            <w:pPr>
              <w:jc w:val="right"/>
              <w:rPr>
                <w:color w:val="000000"/>
                <w:sz w:val="16"/>
                <w:szCs w:val="16"/>
                <w:highlight w:val="yellow"/>
              </w:rPr>
            </w:pPr>
            <w:r w:rsidRPr="00417216">
              <w:rPr>
                <w:sz w:val="16"/>
                <w:szCs w:val="16"/>
              </w:rPr>
              <w:t>50.000,00</w:t>
            </w:r>
          </w:p>
        </w:tc>
      </w:tr>
      <w:tr w:rsidR="00FE17A6" w:rsidRPr="00417216" w14:paraId="6EC57DC1" w14:textId="77777777" w:rsidTr="001831BE">
        <w:trPr>
          <w:trHeight w:val="255"/>
        </w:trPr>
        <w:tc>
          <w:tcPr>
            <w:tcW w:w="986" w:type="dxa"/>
            <w:noWrap/>
            <w:vAlign w:val="center"/>
          </w:tcPr>
          <w:p w14:paraId="026C1C75" w14:textId="77777777" w:rsidR="00FE17A6" w:rsidRPr="00417216" w:rsidRDefault="00FE17A6" w:rsidP="00FE17A6">
            <w:pPr>
              <w:jc w:val="center"/>
              <w:rPr>
                <w:sz w:val="16"/>
                <w:szCs w:val="16"/>
                <w:highlight w:val="yellow"/>
              </w:rPr>
            </w:pPr>
            <w:r w:rsidRPr="00417216">
              <w:rPr>
                <w:sz w:val="16"/>
                <w:szCs w:val="16"/>
              </w:rPr>
              <w:t>1532,61904</w:t>
            </w:r>
          </w:p>
        </w:tc>
        <w:tc>
          <w:tcPr>
            <w:tcW w:w="1030" w:type="dxa"/>
            <w:noWrap/>
            <w:vAlign w:val="center"/>
          </w:tcPr>
          <w:p w14:paraId="088C6B48" w14:textId="77777777" w:rsidR="00FE17A6" w:rsidRPr="00417216" w:rsidRDefault="00FE17A6" w:rsidP="00FE17A6">
            <w:pPr>
              <w:jc w:val="center"/>
              <w:rPr>
                <w:sz w:val="16"/>
                <w:szCs w:val="16"/>
                <w:highlight w:val="yellow"/>
              </w:rPr>
            </w:pPr>
            <w:r w:rsidRPr="00417216">
              <w:rPr>
                <w:sz w:val="16"/>
                <w:szCs w:val="16"/>
              </w:rPr>
              <w:t>Proy. 2420000017</w:t>
            </w:r>
          </w:p>
        </w:tc>
        <w:tc>
          <w:tcPr>
            <w:tcW w:w="3157" w:type="dxa"/>
            <w:tcBorders>
              <w:top w:val="nil"/>
            </w:tcBorders>
            <w:noWrap/>
            <w:vAlign w:val="center"/>
          </w:tcPr>
          <w:p w14:paraId="0DFC542C" w14:textId="77777777" w:rsidR="00FE17A6" w:rsidRPr="00417216" w:rsidRDefault="00FE17A6" w:rsidP="00FE17A6">
            <w:pPr>
              <w:rPr>
                <w:color w:val="000000"/>
                <w:sz w:val="16"/>
                <w:szCs w:val="16"/>
                <w:highlight w:val="yellow"/>
              </w:rPr>
            </w:pPr>
            <w:r w:rsidRPr="00417216">
              <w:rPr>
                <w:sz w:val="16"/>
                <w:szCs w:val="16"/>
              </w:rPr>
              <w:t>ASFALTADO CALLES - VIAS DEL MUNICIPIO</w:t>
            </w:r>
          </w:p>
        </w:tc>
        <w:tc>
          <w:tcPr>
            <w:tcW w:w="1276" w:type="dxa"/>
            <w:noWrap/>
            <w:vAlign w:val="center"/>
          </w:tcPr>
          <w:p w14:paraId="2435CA22" w14:textId="77777777" w:rsidR="00FE17A6" w:rsidRPr="00417216" w:rsidRDefault="00FE17A6" w:rsidP="00FE17A6">
            <w:pPr>
              <w:jc w:val="right"/>
              <w:rPr>
                <w:color w:val="000000"/>
                <w:sz w:val="16"/>
                <w:szCs w:val="16"/>
                <w:highlight w:val="yellow"/>
              </w:rPr>
            </w:pPr>
            <w:r w:rsidRPr="00417216">
              <w:rPr>
                <w:color w:val="000000"/>
                <w:sz w:val="16"/>
                <w:szCs w:val="16"/>
              </w:rPr>
              <w:t xml:space="preserve">    72.964,79 </w:t>
            </w:r>
          </w:p>
        </w:tc>
        <w:tc>
          <w:tcPr>
            <w:tcW w:w="1276" w:type="dxa"/>
            <w:tcBorders>
              <w:top w:val="nil"/>
            </w:tcBorders>
            <w:noWrap/>
            <w:vAlign w:val="center"/>
          </w:tcPr>
          <w:p w14:paraId="3E9840BF" w14:textId="77777777" w:rsidR="00FE17A6" w:rsidRPr="00417216" w:rsidRDefault="00FE17A6" w:rsidP="00FE17A6">
            <w:pPr>
              <w:jc w:val="right"/>
              <w:rPr>
                <w:color w:val="000000"/>
                <w:sz w:val="16"/>
                <w:szCs w:val="16"/>
                <w:highlight w:val="yellow"/>
              </w:rPr>
            </w:pPr>
            <w:r w:rsidRPr="00417216">
              <w:rPr>
                <w:sz w:val="16"/>
                <w:szCs w:val="16"/>
              </w:rPr>
              <w:t>300.000,00</w:t>
            </w:r>
          </w:p>
        </w:tc>
        <w:tc>
          <w:tcPr>
            <w:tcW w:w="1417" w:type="dxa"/>
            <w:noWrap/>
            <w:vAlign w:val="center"/>
          </w:tcPr>
          <w:p w14:paraId="71F8BF08" w14:textId="77777777" w:rsidR="00FE17A6" w:rsidRPr="00417216" w:rsidRDefault="00FE17A6" w:rsidP="00FE17A6">
            <w:pPr>
              <w:jc w:val="right"/>
              <w:rPr>
                <w:color w:val="000000"/>
                <w:sz w:val="16"/>
                <w:szCs w:val="16"/>
                <w:highlight w:val="yellow"/>
              </w:rPr>
            </w:pPr>
            <w:r w:rsidRPr="00417216">
              <w:rPr>
                <w:color w:val="000000"/>
                <w:sz w:val="16"/>
                <w:szCs w:val="16"/>
              </w:rPr>
              <w:t>372.964,79</w:t>
            </w:r>
          </w:p>
        </w:tc>
      </w:tr>
      <w:tr w:rsidR="00FE17A6" w:rsidRPr="00417216" w14:paraId="67215CE8" w14:textId="77777777" w:rsidTr="001831BE">
        <w:trPr>
          <w:trHeight w:val="255"/>
        </w:trPr>
        <w:tc>
          <w:tcPr>
            <w:tcW w:w="986" w:type="dxa"/>
            <w:noWrap/>
            <w:vAlign w:val="center"/>
          </w:tcPr>
          <w:p w14:paraId="29764C07" w14:textId="77777777" w:rsidR="00FE17A6" w:rsidRPr="00417216" w:rsidRDefault="00FE17A6" w:rsidP="00FE17A6">
            <w:pPr>
              <w:jc w:val="center"/>
              <w:rPr>
                <w:sz w:val="16"/>
                <w:szCs w:val="16"/>
                <w:highlight w:val="yellow"/>
              </w:rPr>
            </w:pPr>
            <w:r w:rsidRPr="00417216">
              <w:rPr>
                <w:sz w:val="16"/>
                <w:szCs w:val="16"/>
              </w:rPr>
              <w:t>1640,63205</w:t>
            </w:r>
          </w:p>
        </w:tc>
        <w:tc>
          <w:tcPr>
            <w:tcW w:w="1030" w:type="dxa"/>
            <w:noWrap/>
            <w:vAlign w:val="center"/>
          </w:tcPr>
          <w:p w14:paraId="3A4F6636" w14:textId="77777777" w:rsidR="00FE17A6" w:rsidRPr="00417216" w:rsidRDefault="00FE17A6" w:rsidP="00FE17A6">
            <w:pPr>
              <w:jc w:val="center"/>
              <w:rPr>
                <w:sz w:val="16"/>
                <w:szCs w:val="16"/>
                <w:highlight w:val="yellow"/>
              </w:rPr>
            </w:pPr>
            <w:r w:rsidRPr="00417216">
              <w:rPr>
                <w:sz w:val="16"/>
                <w:szCs w:val="16"/>
              </w:rPr>
              <w:t>Proy. 2520000016</w:t>
            </w:r>
          </w:p>
        </w:tc>
        <w:tc>
          <w:tcPr>
            <w:tcW w:w="3157" w:type="dxa"/>
            <w:tcBorders>
              <w:top w:val="nil"/>
            </w:tcBorders>
            <w:noWrap/>
            <w:vAlign w:val="center"/>
          </w:tcPr>
          <w:p w14:paraId="1310EBE7" w14:textId="77777777" w:rsidR="00FE17A6" w:rsidRPr="00417216" w:rsidRDefault="00FE17A6" w:rsidP="00FE17A6">
            <w:pPr>
              <w:rPr>
                <w:color w:val="000000"/>
                <w:sz w:val="16"/>
                <w:szCs w:val="16"/>
                <w:highlight w:val="yellow"/>
              </w:rPr>
            </w:pPr>
            <w:r w:rsidRPr="00417216">
              <w:rPr>
                <w:sz w:val="16"/>
                <w:szCs w:val="16"/>
              </w:rPr>
              <w:t>ACTUACIONES CEMENTERIO MUNICIPAL</w:t>
            </w:r>
          </w:p>
        </w:tc>
        <w:tc>
          <w:tcPr>
            <w:tcW w:w="1276" w:type="dxa"/>
            <w:vMerge w:val="restart"/>
            <w:noWrap/>
            <w:vAlign w:val="center"/>
          </w:tcPr>
          <w:p w14:paraId="0B36BEEF" w14:textId="77777777" w:rsidR="00FE17A6" w:rsidRPr="00417216" w:rsidRDefault="00FE17A6" w:rsidP="00FE17A6">
            <w:pPr>
              <w:jc w:val="right"/>
              <w:rPr>
                <w:color w:val="000000"/>
                <w:sz w:val="16"/>
                <w:szCs w:val="16"/>
                <w:highlight w:val="yellow"/>
              </w:rPr>
            </w:pPr>
            <w:r w:rsidRPr="00417216">
              <w:rPr>
                <w:color w:val="000000"/>
                <w:sz w:val="16"/>
                <w:szCs w:val="16"/>
              </w:rPr>
              <w:t xml:space="preserve">    50.000,00 </w:t>
            </w:r>
          </w:p>
        </w:tc>
        <w:tc>
          <w:tcPr>
            <w:tcW w:w="1276" w:type="dxa"/>
            <w:tcBorders>
              <w:top w:val="nil"/>
            </w:tcBorders>
            <w:noWrap/>
            <w:vAlign w:val="center"/>
          </w:tcPr>
          <w:p w14:paraId="4E478B46" w14:textId="77777777" w:rsidR="00FE17A6" w:rsidRPr="00417216" w:rsidRDefault="00FE17A6" w:rsidP="00FE17A6">
            <w:pPr>
              <w:jc w:val="right"/>
              <w:rPr>
                <w:color w:val="000000"/>
                <w:sz w:val="16"/>
                <w:szCs w:val="16"/>
                <w:highlight w:val="yellow"/>
              </w:rPr>
            </w:pPr>
            <w:r w:rsidRPr="00417216">
              <w:rPr>
                <w:sz w:val="16"/>
                <w:szCs w:val="16"/>
              </w:rPr>
              <w:t>40.000,00</w:t>
            </w:r>
          </w:p>
        </w:tc>
        <w:tc>
          <w:tcPr>
            <w:tcW w:w="1417" w:type="dxa"/>
            <w:noWrap/>
            <w:vAlign w:val="center"/>
          </w:tcPr>
          <w:p w14:paraId="29B6DBF7" w14:textId="77777777" w:rsidR="00FE17A6" w:rsidRPr="00417216" w:rsidRDefault="00FE17A6" w:rsidP="00FE17A6">
            <w:pPr>
              <w:jc w:val="right"/>
              <w:rPr>
                <w:color w:val="000000"/>
                <w:sz w:val="16"/>
                <w:szCs w:val="16"/>
                <w:highlight w:val="yellow"/>
              </w:rPr>
            </w:pPr>
            <w:r w:rsidRPr="00417216">
              <w:rPr>
                <w:color w:val="000000"/>
                <w:sz w:val="16"/>
                <w:szCs w:val="16"/>
              </w:rPr>
              <w:t>90.000,00</w:t>
            </w:r>
          </w:p>
        </w:tc>
      </w:tr>
      <w:tr w:rsidR="00FE17A6" w:rsidRPr="00417216" w14:paraId="0362F675" w14:textId="77777777" w:rsidTr="001831BE">
        <w:trPr>
          <w:trHeight w:val="255"/>
        </w:trPr>
        <w:tc>
          <w:tcPr>
            <w:tcW w:w="986" w:type="dxa"/>
            <w:noWrap/>
            <w:vAlign w:val="center"/>
          </w:tcPr>
          <w:p w14:paraId="05F629BE" w14:textId="77777777" w:rsidR="00FE17A6" w:rsidRPr="00417216" w:rsidRDefault="00FE17A6" w:rsidP="00FE17A6">
            <w:pPr>
              <w:jc w:val="center"/>
              <w:rPr>
                <w:sz w:val="16"/>
                <w:szCs w:val="16"/>
                <w:highlight w:val="yellow"/>
              </w:rPr>
            </w:pPr>
            <w:r w:rsidRPr="00417216">
              <w:rPr>
                <w:sz w:val="16"/>
                <w:szCs w:val="16"/>
              </w:rPr>
              <w:t>1640,63205</w:t>
            </w:r>
          </w:p>
        </w:tc>
        <w:tc>
          <w:tcPr>
            <w:tcW w:w="1030" w:type="dxa"/>
            <w:noWrap/>
            <w:vAlign w:val="center"/>
          </w:tcPr>
          <w:p w14:paraId="4FAC225B" w14:textId="77777777" w:rsidR="00FE17A6" w:rsidRPr="00417216" w:rsidRDefault="00FE17A6" w:rsidP="00FE17A6">
            <w:pPr>
              <w:jc w:val="center"/>
              <w:rPr>
                <w:sz w:val="16"/>
                <w:szCs w:val="16"/>
                <w:highlight w:val="yellow"/>
              </w:rPr>
            </w:pPr>
            <w:r w:rsidRPr="00417216">
              <w:rPr>
                <w:sz w:val="16"/>
                <w:szCs w:val="16"/>
              </w:rPr>
              <w:t>Proy. 2520000016</w:t>
            </w:r>
          </w:p>
        </w:tc>
        <w:tc>
          <w:tcPr>
            <w:tcW w:w="3157" w:type="dxa"/>
            <w:noWrap/>
            <w:vAlign w:val="center"/>
          </w:tcPr>
          <w:p w14:paraId="19AEF014" w14:textId="77777777" w:rsidR="00FE17A6" w:rsidRPr="00417216" w:rsidRDefault="00FE17A6" w:rsidP="00FE17A6">
            <w:pPr>
              <w:jc w:val="right"/>
              <w:rPr>
                <w:b/>
                <w:bCs/>
                <w:sz w:val="24"/>
                <w:szCs w:val="24"/>
                <w:highlight w:val="yellow"/>
              </w:rPr>
            </w:pPr>
            <w:r w:rsidRPr="00417216">
              <w:rPr>
                <w:sz w:val="16"/>
                <w:szCs w:val="16"/>
              </w:rPr>
              <w:t>ACTUACIONES CEMENTARIO MUNICIPAL (nichos)</w:t>
            </w:r>
          </w:p>
        </w:tc>
        <w:tc>
          <w:tcPr>
            <w:tcW w:w="1276" w:type="dxa"/>
            <w:vMerge/>
            <w:noWrap/>
            <w:vAlign w:val="center"/>
          </w:tcPr>
          <w:p w14:paraId="673CDBC5" w14:textId="77777777" w:rsidR="00FE17A6" w:rsidRPr="00417216" w:rsidRDefault="00FE17A6" w:rsidP="00FE17A6">
            <w:pPr>
              <w:jc w:val="right"/>
              <w:rPr>
                <w:b/>
                <w:bCs/>
                <w:color w:val="000000"/>
                <w:sz w:val="24"/>
                <w:szCs w:val="24"/>
                <w:highlight w:val="yellow"/>
              </w:rPr>
            </w:pPr>
          </w:p>
        </w:tc>
        <w:tc>
          <w:tcPr>
            <w:tcW w:w="1276" w:type="dxa"/>
            <w:noWrap/>
            <w:vAlign w:val="center"/>
          </w:tcPr>
          <w:p w14:paraId="24C810B9" w14:textId="77777777" w:rsidR="00FE17A6" w:rsidRPr="00417216" w:rsidRDefault="00FE17A6" w:rsidP="00FE17A6">
            <w:pPr>
              <w:jc w:val="right"/>
              <w:rPr>
                <w:b/>
                <w:bCs/>
                <w:sz w:val="24"/>
                <w:szCs w:val="24"/>
                <w:highlight w:val="yellow"/>
              </w:rPr>
            </w:pPr>
            <w:r w:rsidRPr="00417216">
              <w:rPr>
                <w:sz w:val="16"/>
                <w:szCs w:val="16"/>
              </w:rPr>
              <w:t>290.000,00</w:t>
            </w:r>
          </w:p>
        </w:tc>
        <w:tc>
          <w:tcPr>
            <w:tcW w:w="1417" w:type="dxa"/>
            <w:noWrap/>
            <w:vAlign w:val="center"/>
          </w:tcPr>
          <w:p w14:paraId="2A366239" w14:textId="77777777" w:rsidR="00FE17A6" w:rsidRPr="00417216" w:rsidRDefault="00FE17A6" w:rsidP="00FE17A6">
            <w:pPr>
              <w:jc w:val="right"/>
              <w:rPr>
                <w:b/>
                <w:bCs/>
                <w:color w:val="000000"/>
                <w:sz w:val="24"/>
                <w:szCs w:val="24"/>
              </w:rPr>
            </w:pPr>
            <w:r w:rsidRPr="00417216">
              <w:rPr>
                <w:color w:val="000000"/>
                <w:sz w:val="16"/>
                <w:szCs w:val="16"/>
              </w:rPr>
              <w:t>290.000,00</w:t>
            </w:r>
          </w:p>
        </w:tc>
      </w:tr>
      <w:tr w:rsidR="00FE17A6" w:rsidRPr="00417216" w14:paraId="34FF4F32" w14:textId="77777777" w:rsidTr="001831BE">
        <w:trPr>
          <w:trHeight w:val="255"/>
        </w:trPr>
        <w:tc>
          <w:tcPr>
            <w:tcW w:w="986" w:type="dxa"/>
            <w:noWrap/>
            <w:vAlign w:val="center"/>
          </w:tcPr>
          <w:p w14:paraId="0695A081" w14:textId="77777777" w:rsidR="00FE17A6" w:rsidRPr="00417216" w:rsidRDefault="00FE17A6" w:rsidP="00FE17A6">
            <w:pPr>
              <w:jc w:val="center"/>
              <w:rPr>
                <w:sz w:val="16"/>
                <w:szCs w:val="16"/>
              </w:rPr>
            </w:pPr>
            <w:r w:rsidRPr="00417216">
              <w:rPr>
                <w:sz w:val="16"/>
                <w:szCs w:val="16"/>
              </w:rPr>
              <w:t>3230,63214</w:t>
            </w:r>
          </w:p>
        </w:tc>
        <w:tc>
          <w:tcPr>
            <w:tcW w:w="1030" w:type="dxa"/>
            <w:noWrap/>
            <w:vAlign w:val="center"/>
          </w:tcPr>
          <w:p w14:paraId="353B189B" w14:textId="77777777" w:rsidR="00FE17A6" w:rsidRPr="00417216" w:rsidRDefault="00FE17A6" w:rsidP="00FE17A6">
            <w:pPr>
              <w:jc w:val="center"/>
              <w:rPr>
                <w:sz w:val="16"/>
                <w:szCs w:val="16"/>
              </w:rPr>
            </w:pPr>
            <w:r w:rsidRPr="00417216">
              <w:rPr>
                <w:sz w:val="16"/>
                <w:szCs w:val="16"/>
              </w:rPr>
              <w:t>Proy. 2520000012</w:t>
            </w:r>
          </w:p>
        </w:tc>
        <w:tc>
          <w:tcPr>
            <w:tcW w:w="3157" w:type="dxa"/>
            <w:noWrap/>
            <w:vAlign w:val="center"/>
          </w:tcPr>
          <w:p w14:paraId="372BBE70" w14:textId="77777777" w:rsidR="00FE17A6" w:rsidRPr="00417216" w:rsidRDefault="00FE17A6" w:rsidP="00FE17A6">
            <w:pPr>
              <w:jc w:val="right"/>
              <w:rPr>
                <w:sz w:val="16"/>
                <w:szCs w:val="16"/>
              </w:rPr>
            </w:pPr>
            <w:r w:rsidRPr="00417216">
              <w:rPr>
                <w:sz w:val="16"/>
                <w:szCs w:val="16"/>
              </w:rPr>
              <w:t>REFORMA INTEGRAL Y MEJORAS CENTROS EDUCATIVOS</w:t>
            </w:r>
          </w:p>
        </w:tc>
        <w:tc>
          <w:tcPr>
            <w:tcW w:w="1276" w:type="dxa"/>
            <w:noWrap/>
            <w:vAlign w:val="center"/>
          </w:tcPr>
          <w:p w14:paraId="24359725"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8.498,85 </w:t>
            </w:r>
          </w:p>
        </w:tc>
        <w:tc>
          <w:tcPr>
            <w:tcW w:w="1276" w:type="dxa"/>
            <w:noWrap/>
            <w:vAlign w:val="center"/>
          </w:tcPr>
          <w:p w14:paraId="36F432B8" w14:textId="77777777" w:rsidR="00FE17A6" w:rsidRPr="00417216" w:rsidRDefault="00FE17A6" w:rsidP="00FE17A6">
            <w:pPr>
              <w:jc w:val="right"/>
              <w:rPr>
                <w:sz w:val="16"/>
                <w:szCs w:val="16"/>
              </w:rPr>
            </w:pPr>
            <w:r w:rsidRPr="00417216">
              <w:rPr>
                <w:sz w:val="16"/>
                <w:szCs w:val="16"/>
              </w:rPr>
              <w:t>145.000,00</w:t>
            </w:r>
          </w:p>
        </w:tc>
        <w:tc>
          <w:tcPr>
            <w:tcW w:w="1417" w:type="dxa"/>
            <w:noWrap/>
            <w:vAlign w:val="center"/>
          </w:tcPr>
          <w:p w14:paraId="514A933C" w14:textId="77777777" w:rsidR="00FE17A6" w:rsidRPr="00417216" w:rsidRDefault="00FE17A6" w:rsidP="00FE17A6">
            <w:pPr>
              <w:jc w:val="right"/>
              <w:rPr>
                <w:color w:val="000000"/>
                <w:sz w:val="16"/>
                <w:szCs w:val="16"/>
              </w:rPr>
            </w:pPr>
            <w:r w:rsidRPr="00417216">
              <w:rPr>
                <w:color w:val="000000"/>
                <w:sz w:val="16"/>
                <w:szCs w:val="16"/>
              </w:rPr>
              <w:t>153.498,85</w:t>
            </w:r>
          </w:p>
        </w:tc>
      </w:tr>
      <w:tr w:rsidR="00FE17A6" w:rsidRPr="00417216" w14:paraId="18522F0F" w14:textId="77777777" w:rsidTr="001831BE">
        <w:trPr>
          <w:trHeight w:val="255"/>
        </w:trPr>
        <w:tc>
          <w:tcPr>
            <w:tcW w:w="986" w:type="dxa"/>
            <w:noWrap/>
            <w:vAlign w:val="center"/>
          </w:tcPr>
          <w:p w14:paraId="418E084E" w14:textId="77777777" w:rsidR="00FE17A6" w:rsidRPr="00417216" w:rsidRDefault="00FE17A6" w:rsidP="00FE17A6">
            <w:pPr>
              <w:jc w:val="center"/>
              <w:rPr>
                <w:sz w:val="16"/>
                <w:szCs w:val="16"/>
              </w:rPr>
            </w:pPr>
            <w:r w:rsidRPr="00417216">
              <w:rPr>
                <w:sz w:val="16"/>
                <w:szCs w:val="16"/>
              </w:rPr>
              <w:t>3340,63207</w:t>
            </w:r>
          </w:p>
        </w:tc>
        <w:tc>
          <w:tcPr>
            <w:tcW w:w="1030" w:type="dxa"/>
            <w:noWrap/>
            <w:vAlign w:val="center"/>
          </w:tcPr>
          <w:p w14:paraId="00E17BB2" w14:textId="77777777" w:rsidR="00FE17A6" w:rsidRPr="00417216" w:rsidRDefault="00FE17A6" w:rsidP="00FE17A6">
            <w:pPr>
              <w:jc w:val="center"/>
              <w:rPr>
                <w:sz w:val="16"/>
                <w:szCs w:val="16"/>
              </w:rPr>
            </w:pPr>
            <w:r w:rsidRPr="00417216">
              <w:rPr>
                <w:sz w:val="16"/>
                <w:szCs w:val="16"/>
              </w:rPr>
              <w:t>Proy. 2520000021</w:t>
            </w:r>
          </w:p>
        </w:tc>
        <w:tc>
          <w:tcPr>
            <w:tcW w:w="3157" w:type="dxa"/>
            <w:noWrap/>
            <w:vAlign w:val="center"/>
          </w:tcPr>
          <w:p w14:paraId="65530998" w14:textId="77777777" w:rsidR="00FE17A6" w:rsidRPr="00417216" w:rsidRDefault="00FE17A6" w:rsidP="00FE17A6">
            <w:pPr>
              <w:jc w:val="right"/>
              <w:rPr>
                <w:sz w:val="16"/>
                <w:szCs w:val="16"/>
              </w:rPr>
            </w:pPr>
            <w:r w:rsidRPr="00417216">
              <w:rPr>
                <w:sz w:val="16"/>
                <w:szCs w:val="16"/>
              </w:rPr>
              <w:t>ARREGLOS CASAS DE LA CULTURA</w:t>
            </w:r>
          </w:p>
        </w:tc>
        <w:tc>
          <w:tcPr>
            <w:tcW w:w="1276" w:type="dxa"/>
            <w:noWrap/>
            <w:vAlign w:val="center"/>
          </w:tcPr>
          <w:p w14:paraId="3DA3F352"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30.000,00 </w:t>
            </w:r>
          </w:p>
        </w:tc>
        <w:tc>
          <w:tcPr>
            <w:tcW w:w="1276" w:type="dxa"/>
            <w:noWrap/>
            <w:vAlign w:val="center"/>
          </w:tcPr>
          <w:p w14:paraId="55BA73B2" w14:textId="77777777" w:rsidR="00FE17A6" w:rsidRPr="00417216" w:rsidRDefault="00FE17A6" w:rsidP="00FE17A6">
            <w:pPr>
              <w:jc w:val="right"/>
              <w:rPr>
                <w:sz w:val="16"/>
                <w:szCs w:val="16"/>
              </w:rPr>
            </w:pPr>
            <w:r w:rsidRPr="00417216">
              <w:rPr>
                <w:sz w:val="16"/>
                <w:szCs w:val="16"/>
              </w:rPr>
              <w:t>40.000,00</w:t>
            </w:r>
          </w:p>
        </w:tc>
        <w:tc>
          <w:tcPr>
            <w:tcW w:w="1417" w:type="dxa"/>
            <w:noWrap/>
            <w:vAlign w:val="center"/>
          </w:tcPr>
          <w:p w14:paraId="6CF54482" w14:textId="77777777" w:rsidR="00FE17A6" w:rsidRPr="00417216" w:rsidRDefault="00FE17A6" w:rsidP="00FE17A6">
            <w:pPr>
              <w:jc w:val="right"/>
              <w:rPr>
                <w:color w:val="000000"/>
                <w:sz w:val="16"/>
                <w:szCs w:val="16"/>
              </w:rPr>
            </w:pPr>
            <w:r w:rsidRPr="00417216">
              <w:rPr>
                <w:color w:val="000000"/>
                <w:sz w:val="16"/>
                <w:szCs w:val="16"/>
              </w:rPr>
              <w:t>70.000,00</w:t>
            </w:r>
          </w:p>
        </w:tc>
      </w:tr>
      <w:tr w:rsidR="00FE17A6" w:rsidRPr="00417216" w14:paraId="0C787354" w14:textId="77777777" w:rsidTr="001831BE">
        <w:trPr>
          <w:trHeight w:val="255"/>
        </w:trPr>
        <w:tc>
          <w:tcPr>
            <w:tcW w:w="986" w:type="dxa"/>
            <w:noWrap/>
            <w:vAlign w:val="center"/>
          </w:tcPr>
          <w:p w14:paraId="23E4016E" w14:textId="77777777" w:rsidR="00FE17A6" w:rsidRPr="00417216" w:rsidRDefault="00FE17A6" w:rsidP="00FE17A6">
            <w:pPr>
              <w:jc w:val="center"/>
              <w:rPr>
                <w:sz w:val="16"/>
                <w:szCs w:val="16"/>
              </w:rPr>
            </w:pPr>
            <w:r w:rsidRPr="00417216">
              <w:rPr>
                <w:sz w:val="16"/>
                <w:szCs w:val="16"/>
              </w:rPr>
              <w:t>3370,60913</w:t>
            </w:r>
          </w:p>
        </w:tc>
        <w:tc>
          <w:tcPr>
            <w:tcW w:w="1030" w:type="dxa"/>
            <w:noWrap/>
            <w:vAlign w:val="center"/>
          </w:tcPr>
          <w:p w14:paraId="7D17AE87" w14:textId="77777777" w:rsidR="00FE17A6" w:rsidRPr="00417216" w:rsidRDefault="00FE17A6" w:rsidP="00FE17A6">
            <w:pPr>
              <w:jc w:val="center"/>
              <w:rPr>
                <w:sz w:val="16"/>
                <w:szCs w:val="16"/>
              </w:rPr>
            </w:pPr>
            <w:r w:rsidRPr="00417216">
              <w:rPr>
                <w:sz w:val="16"/>
                <w:szCs w:val="16"/>
              </w:rPr>
              <w:t>Proy. 2320000005</w:t>
            </w:r>
          </w:p>
        </w:tc>
        <w:tc>
          <w:tcPr>
            <w:tcW w:w="3157" w:type="dxa"/>
            <w:noWrap/>
            <w:vAlign w:val="center"/>
          </w:tcPr>
          <w:p w14:paraId="108F5B85" w14:textId="77777777" w:rsidR="00FE17A6" w:rsidRPr="00417216" w:rsidRDefault="00FE17A6" w:rsidP="00FE17A6">
            <w:pPr>
              <w:jc w:val="right"/>
              <w:rPr>
                <w:sz w:val="16"/>
                <w:szCs w:val="16"/>
              </w:rPr>
            </w:pPr>
            <w:r w:rsidRPr="00417216">
              <w:rPr>
                <w:sz w:val="16"/>
                <w:szCs w:val="16"/>
              </w:rPr>
              <w:t>INSFRAESTRUCTURAS COP ABENGUAREME (obra tubería estación bomebeo)</w:t>
            </w:r>
          </w:p>
        </w:tc>
        <w:tc>
          <w:tcPr>
            <w:tcW w:w="1276" w:type="dxa"/>
            <w:noWrap/>
            <w:vAlign w:val="center"/>
          </w:tcPr>
          <w:p w14:paraId="66B6B523"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6.157,32 </w:t>
            </w:r>
          </w:p>
        </w:tc>
        <w:tc>
          <w:tcPr>
            <w:tcW w:w="1276" w:type="dxa"/>
            <w:noWrap/>
            <w:vAlign w:val="center"/>
          </w:tcPr>
          <w:p w14:paraId="0A4FE5EC" w14:textId="77777777" w:rsidR="00FE17A6" w:rsidRPr="00417216" w:rsidRDefault="00FE17A6" w:rsidP="00FE17A6">
            <w:pPr>
              <w:jc w:val="right"/>
              <w:rPr>
                <w:sz w:val="16"/>
                <w:szCs w:val="16"/>
              </w:rPr>
            </w:pPr>
            <w:r w:rsidRPr="00417216">
              <w:rPr>
                <w:sz w:val="16"/>
                <w:szCs w:val="16"/>
              </w:rPr>
              <w:t>40.000,00</w:t>
            </w:r>
          </w:p>
        </w:tc>
        <w:tc>
          <w:tcPr>
            <w:tcW w:w="1417" w:type="dxa"/>
            <w:noWrap/>
            <w:vAlign w:val="center"/>
          </w:tcPr>
          <w:p w14:paraId="363438EC" w14:textId="77777777" w:rsidR="00FE17A6" w:rsidRPr="00417216" w:rsidRDefault="00FE17A6" w:rsidP="00FE17A6">
            <w:pPr>
              <w:jc w:val="right"/>
              <w:rPr>
                <w:color w:val="000000"/>
                <w:sz w:val="16"/>
                <w:szCs w:val="16"/>
              </w:rPr>
            </w:pPr>
            <w:r w:rsidRPr="00417216">
              <w:rPr>
                <w:color w:val="000000"/>
                <w:sz w:val="16"/>
                <w:szCs w:val="16"/>
              </w:rPr>
              <w:t>46.157,32</w:t>
            </w:r>
          </w:p>
        </w:tc>
      </w:tr>
      <w:tr w:rsidR="00FE17A6" w:rsidRPr="00417216" w14:paraId="5E8CA974" w14:textId="77777777" w:rsidTr="001831BE">
        <w:trPr>
          <w:trHeight w:val="255"/>
        </w:trPr>
        <w:tc>
          <w:tcPr>
            <w:tcW w:w="986" w:type="dxa"/>
            <w:noWrap/>
            <w:vAlign w:val="center"/>
          </w:tcPr>
          <w:p w14:paraId="03ED1CD6" w14:textId="77777777" w:rsidR="00FE17A6" w:rsidRPr="00417216" w:rsidRDefault="00FE17A6" w:rsidP="00FE17A6">
            <w:pPr>
              <w:jc w:val="center"/>
              <w:rPr>
                <w:sz w:val="16"/>
                <w:szCs w:val="16"/>
              </w:rPr>
            </w:pPr>
            <w:r w:rsidRPr="00417216">
              <w:rPr>
                <w:sz w:val="16"/>
                <w:szCs w:val="16"/>
              </w:rPr>
              <w:t>3380,62300</w:t>
            </w:r>
          </w:p>
        </w:tc>
        <w:tc>
          <w:tcPr>
            <w:tcW w:w="1030" w:type="dxa"/>
            <w:noWrap/>
            <w:vAlign w:val="center"/>
          </w:tcPr>
          <w:p w14:paraId="3A77DD83" w14:textId="77777777" w:rsidR="00FE17A6" w:rsidRPr="00417216" w:rsidRDefault="00FE17A6" w:rsidP="00FE17A6">
            <w:pPr>
              <w:jc w:val="center"/>
              <w:rPr>
                <w:sz w:val="16"/>
                <w:szCs w:val="16"/>
              </w:rPr>
            </w:pPr>
            <w:r w:rsidRPr="00417216">
              <w:rPr>
                <w:sz w:val="16"/>
                <w:szCs w:val="16"/>
              </w:rPr>
              <w:t>Proy. 2420000044</w:t>
            </w:r>
          </w:p>
        </w:tc>
        <w:tc>
          <w:tcPr>
            <w:tcW w:w="3157" w:type="dxa"/>
            <w:noWrap/>
            <w:vAlign w:val="center"/>
          </w:tcPr>
          <w:p w14:paraId="2379C508" w14:textId="77777777" w:rsidR="00FE17A6" w:rsidRPr="00417216" w:rsidRDefault="00FE17A6" w:rsidP="00FE17A6">
            <w:pPr>
              <w:jc w:val="right"/>
              <w:rPr>
                <w:sz w:val="16"/>
                <w:szCs w:val="16"/>
              </w:rPr>
            </w:pPr>
            <w:r w:rsidRPr="00417216">
              <w:rPr>
                <w:sz w:val="16"/>
                <w:szCs w:val="16"/>
              </w:rPr>
              <w:t>ILUMINACION Y ADORNOS NAVIDEÑOS</w:t>
            </w:r>
          </w:p>
        </w:tc>
        <w:tc>
          <w:tcPr>
            <w:tcW w:w="1276" w:type="dxa"/>
            <w:noWrap/>
            <w:vAlign w:val="center"/>
          </w:tcPr>
          <w:p w14:paraId="1188809A"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15.326,90 </w:t>
            </w:r>
          </w:p>
        </w:tc>
        <w:tc>
          <w:tcPr>
            <w:tcW w:w="1276" w:type="dxa"/>
            <w:noWrap/>
            <w:vAlign w:val="center"/>
          </w:tcPr>
          <w:p w14:paraId="3CBA4C5E" w14:textId="77777777" w:rsidR="00FE17A6" w:rsidRPr="00417216" w:rsidRDefault="00FE17A6" w:rsidP="00FE17A6">
            <w:pPr>
              <w:jc w:val="right"/>
              <w:rPr>
                <w:sz w:val="16"/>
                <w:szCs w:val="16"/>
              </w:rPr>
            </w:pPr>
            <w:r w:rsidRPr="00417216">
              <w:rPr>
                <w:sz w:val="16"/>
                <w:szCs w:val="16"/>
              </w:rPr>
              <w:t>120.000,00</w:t>
            </w:r>
          </w:p>
        </w:tc>
        <w:tc>
          <w:tcPr>
            <w:tcW w:w="1417" w:type="dxa"/>
            <w:noWrap/>
            <w:vAlign w:val="center"/>
          </w:tcPr>
          <w:p w14:paraId="5210835F" w14:textId="77777777" w:rsidR="00FE17A6" w:rsidRPr="00417216" w:rsidRDefault="00FE17A6" w:rsidP="00FE17A6">
            <w:pPr>
              <w:jc w:val="right"/>
              <w:rPr>
                <w:color w:val="000000"/>
                <w:sz w:val="16"/>
                <w:szCs w:val="16"/>
              </w:rPr>
            </w:pPr>
            <w:r w:rsidRPr="00417216">
              <w:rPr>
                <w:color w:val="000000"/>
                <w:sz w:val="16"/>
                <w:szCs w:val="16"/>
              </w:rPr>
              <w:t>135.326,90</w:t>
            </w:r>
          </w:p>
        </w:tc>
      </w:tr>
      <w:tr w:rsidR="00FE17A6" w:rsidRPr="00417216" w14:paraId="5CCA0BC9" w14:textId="77777777" w:rsidTr="001831BE">
        <w:trPr>
          <w:trHeight w:val="255"/>
        </w:trPr>
        <w:tc>
          <w:tcPr>
            <w:tcW w:w="986" w:type="dxa"/>
            <w:noWrap/>
            <w:vAlign w:val="center"/>
          </w:tcPr>
          <w:p w14:paraId="554DAE17" w14:textId="77777777" w:rsidR="00FE17A6" w:rsidRPr="00417216" w:rsidRDefault="00FE17A6" w:rsidP="00FE17A6">
            <w:pPr>
              <w:jc w:val="center"/>
              <w:rPr>
                <w:sz w:val="16"/>
                <w:szCs w:val="16"/>
              </w:rPr>
            </w:pPr>
            <w:r w:rsidRPr="00417216">
              <w:rPr>
                <w:sz w:val="16"/>
                <w:szCs w:val="16"/>
              </w:rPr>
              <w:t>3380,62308</w:t>
            </w:r>
          </w:p>
        </w:tc>
        <w:tc>
          <w:tcPr>
            <w:tcW w:w="1030" w:type="dxa"/>
            <w:noWrap/>
            <w:vAlign w:val="center"/>
          </w:tcPr>
          <w:p w14:paraId="201C983A" w14:textId="77777777" w:rsidR="00FE17A6" w:rsidRPr="00417216" w:rsidRDefault="00FE17A6" w:rsidP="00FE17A6">
            <w:pPr>
              <w:jc w:val="center"/>
              <w:rPr>
                <w:sz w:val="16"/>
                <w:szCs w:val="16"/>
              </w:rPr>
            </w:pPr>
            <w:r w:rsidRPr="00417216">
              <w:rPr>
                <w:sz w:val="16"/>
                <w:szCs w:val="16"/>
              </w:rPr>
              <w:t>Proy. 2520000023</w:t>
            </w:r>
          </w:p>
        </w:tc>
        <w:tc>
          <w:tcPr>
            <w:tcW w:w="3157" w:type="dxa"/>
            <w:noWrap/>
            <w:vAlign w:val="center"/>
          </w:tcPr>
          <w:p w14:paraId="0408A3D1" w14:textId="77777777" w:rsidR="00FE17A6" w:rsidRPr="00417216" w:rsidRDefault="00FE17A6" w:rsidP="00FE17A6">
            <w:pPr>
              <w:jc w:val="right"/>
              <w:rPr>
                <w:sz w:val="16"/>
                <w:szCs w:val="16"/>
              </w:rPr>
            </w:pPr>
            <w:r w:rsidRPr="00417216">
              <w:rPr>
                <w:sz w:val="16"/>
                <w:szCs w:val="16"/>
              </w:rPr>
              <w:t>EQUIPAMIENTO FIESTAS (Sillas) / Fiestas populares y festejos</w:t>
            </w:r>
          </w:p>
        </w:tc>
        <w:tc>
          <w:tcPr>
            <w:tcW w:w="1276" w:type="dxa"/>
            <w:noWrap/>
            <w:vAlign w:val="center"/>
          </w:tcPr>
          <w:p w14:paraId="5A814BFC"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28.832,72 </w:t>
            </w:r>
          </w:p>
        </w:tc>
        <w:tc>
          <w:tcPr>
            <w:tcW w:w="1276" w:type="dxa"/>
            <w:noWrap/>
            <w:vAlign w:val="center"/>
          </w:tcPr>
          <w:p w14:paraId="2D4CF231" w14:textId="77777777" w:rsidR="00FE17A6" w:rsidRPr="00417216" w:rsidRDefault="00FE17A6" w:rsidP="00FE17A6">
            <w:pPr>
              <w:jc w:val="right"/>
              <w:rPr>
                <w:sz w:val="16"/>
                <w:szCs w:val="16"/>
              </w:rPr>
            </w:pPr>
            <w:r w:rsidRPr="00417216">
              <w:rPr>
                <w:sz w:val="16"/>
                <w:szCs w:val="16"/>
              </w:rPr>
              <w:t>30.000,00</w:t>
            </w:r>
          </w:p>
        </w:tc>
        <w:tc>
          <w:tcPr>
            <w:tcW w:w="1417" w:type="dxa"/>
            <w:noWrap/>
            <w:vAlign w:val="center"/>
          </w:tcPr>
          <w:p w14:paraId="7BF40E00" w14:textId="77777777" w:rsidR="00FE17A6" w:rsidRPr="00417216" w:rsidRDefault="00FE17A6" w:rsidP="00FE17A6">
            <w:pPr>
              <w:jc w:val="right"/>
              <w:rPr>
                <w:color w:val="000000"/>
                <w:sz w:val="16"/>
                <w:szCs w:val="16"/>
              </w:rPr>
            </w:pPr>
            <w:r w:rsidRPr="00417216">
              <w:rPr>
                <w:color w:val="000000"/>
                <w:sz w:val="16"/>
                <w:szCs w:val="16"/>
              </w:rPr>
              <w:t>58.832,72</w:t>
            </w:r>
          </w:p>
        </w:tc>
      </w:tr>
      <w:tr w:rsidR="00FE17A6" w:rsidRPr="00417216" w14:paraId="7FDB275B" w14:textId="77777777" w:rsidTr="001831BE">
        <w:trPr>
          <w:trHeight w:val="255"/>
        </w:trPr>
        <w:tc>
          <w:tcPr>
            <w:tcW w:w="986" w:type="dxa"/>
            <w:noWrap/>
            <w:vAlign w:val="center"/>
          </w:tcPr>
          <w:p w14:paraId="4E330C8A" w14:textId="77777777" w:rsidR="00FE17A6" w:rsidRPr="00417216" w:rsidRDefault="00FE17A6" w:rsidP="00FE17A6">
            <w:pPr>
              <w:jc w:val="center"/>
              <w:rPr>
                <w:sz w:val="16"/>
                <w:szCs w:val="16"/>
              </w:rPr>
            </w:pPr>
            <w:r w:rsidRPr="00417216">
              <w:rPr>
                <w:sz w:val="16"/>
                <w:szCs w:val="16"/>
              </w:rPr>
              <w:t>3420,22799</w:t>
            </w:r>
          </w:p>
        </w:tc>
        <w:tc>
          <w:tcPr>
            <w:tcW w:w="1030" w:type="dxa"/>
            <w:noWrap/>
            <w:vAlign w:val="center"/>
          </w:tcPr>
          <w:p w14:paraId="1774E0E7" w14:textId="77777777" w:rsidR="00FE17A6" w:rsidRPr="00417216" w:rsidRDefault="00FE17A6" w:rsidP="00FE17A6">
            <w:pPr>
              <w:jc w:val="center"/>
              <w:rPr>
                <w:sz w:val="16"/>
                <w:szCs w:val="16"/>
              </w:rPr>
            </w:pPr>
            <w:r w:rsidRPr="00417216">
              <w:rPr>
                <w:sz w:val="16"/>
                <w:szCs w:val="16"/>
              </w:rPr>
              <w:t>Proy. 2520000013</w:t>
            </w:r>
          </w:p>
        </w:tc>
        <w:tc>
          <w:tcPr>
            <w:tcW w:w="3157" w:type="dxa"/>
            <w:noWrap/>
            <w:vAlign w:val="center"/>
          </w:tcPr>
          <w:p w14:paraId="79E4BE6E" w14:textId="77777777" w:rsidR="00FE17A6" w:rsidRPr="00417216" w:rsidRDefault="00FE17A6" w:rsidP="00FE17A6">
            <w:pPr>
              <w:jc w:val="right"/>
              <w:rPr>
                <w:sz w:val="16"/>
                <w:szCs w:val="16"/>
              </w:rPr>
            </w:pPr>
            <w:r w:rsidRPr="00417216">
              <w:rPr>
                <w:sz w:val="16"/>
                <w:szCs w:val="16"/>
              </w:rPr>
              <w:t>Otros trabajos realizados por otras personas y profesionales - Estudio arreglo goteras</w:t>
            </w:r>
          </w:p>
        </w:tc>
        <w:tc>
          <w:tcPr>
            <w:tcW w:w="1276" w:type="dxa"/>
            <w:noWrap/>
            <w:vAlign w:val="center"/>
          </w:tcPr>
          <w:p w14:paraId="576A6ADC"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4.000,00 </w:t>
            </w:r>
          </w:p>
        </w:tc>
        <w:tc>
          <w:tcPr>
            <w:tcW w:w="1276" w:type="dxa"/>
            <w:noWrap/>
            <w:vAlign w:val="center"/>
          </w:tcPr>
          <w:p w14:paraId="28925F27" w14:textId="77777777" w:rsidR="00FE17A6" w:rsidRPr="00417216" w:rsidRDefault="00FE17A6" w:rsidP="00FE17A6">
            <w:pPr>
              <w:jc w:val="right"/>
              <w:rPr>
                <w:sz w:val="16"/>
                <w:szCs w:val="16"/>
              </w:rPr>
            </w:pPr>
            <w:r w:rsidRPr="00417216">
              <w:rPr>
                <w:sz w:val="16"/>
                <w:szCs w:val="16"/>
              </w:rPr>
              <w:t>43.000,00</w:t>
            </w:r>
          </w:p>
        </w:tc>
        <w:tc>
          <w:tcPr>
            <w:tcW w:w="1417" w:type="dxa"/>
            <w:noWrap/>
            <w:vAlign w:val="center"/>
          </w:tcPr>
          <w:p w14:paraId="12591DDB" w14:textId="77777777" w:rsidR="00FE17A6" w:rsidRPr="00417216" w:rsidRDefault="00FE17A6" w:rsidP="00FE17A6">
            <w:pPr>
              <w:jc w:val="right"/>
              <w:rPr>
                <w:color w:val="000000"/>
                <w:sz w:val="16"/>
                <w:szCs w:val="16"/>
              </w:rPr>
            </w:pPr>
            <w:r w:rsidRPr="00417216">
              <w:rPr>
                <w:color w:val="000000"/>
                <w:sz w:val="16"/>
                <w:szCs w:val="16"/>
              </w:rPr>
              <w:t>47.000,00</w:t>
            </w:r>
          </w:p>
        </w:tc>
      </w:tr>
      <w:tr w:rsidR="00FE17A6" w:rsidRPr="00417216" w14:paraId="006F8227" w14:textId="77777777" w:rsidTr="001831BE">
        <w:trPr>
          <w:trHeight w:val="255"/>
        </w:trPr>
        <w:tc>
          <w:tcPr>
            <w:tcW w:w="986" w:type="dxa"/>
            <w:noWrap/>
            <w:vAlign w:val="center"/>
          </w:tcPr>
          <w:p w14:paraId="1581D53B" w14:textId="77777777" w:rsidR="00FE17A6" w:rsidRPr="00417216" w:rsidRDefault="00FE17A6" w:rsidP="00FE17A6">
            <w:pPr>
              <w:jc w:val="center"/>
              <w:rPr>
                <w:sz w:val="16"/>
                <w:szCs w:val="16"/>
              </w:rPr>
            </w:pPr>
            <w:r w:rsidRPr="00417216">
              <w:rPr>
                <w:sz w:val="16"/>
                <w:szCs w:val="16"/>
              </w:rPr>
              <w:t>3420,63202</w:t>
            </w:r>
          </w:p>
        </w:tc>
        <w:tc>
          <w:tcPr>
            <w:tcW w:w="1030" w:type="dxa"/>
            <w:noWrap/>
            <w:vAlign w:val="center"/>
          </w:tcPr>
          <w:p w14:paraId="30DE05FC" w14:textId="77777777" w:rsidR="00FE17A6" w:rsidRPr="00417216" w:rsidRDefault="00FE17A6" w:rsidP="00FE17A6">
            <w:pPr>
              <w:jc w:val="center"/>
              <w:rPr>
                <w:sz w:val="16"/>
                <w:szCs w:val="16"/>
              </w:rPr>
            </w:pPr>
            <w:r w:rsidRPr="00417216">
              <w:rPr>
                <w:sz w:val="16"/>
                <w:szCs w:val="16"/>
              </w:rPr>
              <w:t>Proy. 2320000024</w:t>
            </w:r>
          </w:p>
        </w:tc>
        <w:tc>
          <w:tcPr>
            <w:tcW w:w="3157" w:type="dxa"/>
            <w:noWrap/>
            <w:vAlign w:val="center"/>
          </w:tcPr>
          <w:p w14:paraId="50986E4F" w14:textId="77777777" w:rsidR="00FE17A6" w:rsidRPr="00417216" w:rsidRDefault="00FE17A6" w:rsidP="00FE17A6">
            <w:pPr>
              <w:jc w:val="right"/>
              <w:rPr>
                <w:sz w:val="16"/>
                <w:szCs w:val="16"/>
              </w:rPr>
            </w:pPr>
            <w:r w:rsidRPr="00417216">
              <w:rPr>
                <w:sz w:val="16"/>
                <w:szCs w:val="16"/>
              </w:rPr>
              <w:t>MEJORAS INSTALACIONES DEPORTIVAS / Instalaciones Deportivas</w:t>
            </w:r>
          </w:p>
        </w:tc>
        <w:tc>
          <w:tcPr>
            <w:tcW w:w="1276" w:type="dxa"/>
            <w:noWrap/>
            <w:vAlign w:val="center"/>
          </w:tcPr>
          <w:p w14:paraId="02CCBDC5"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12.136,18 </w:t>
            </w:r>
          </w:p>
        </w:tc>
        <w:tc>
          <w:tcPr>
            <w:tcW w:w="1276" w:type="dxa"/>
            <w:noWrap/>
            <w:vAlign w:val="center"/>
          </w:tcPr>
          <w:p w14:paraId="0398E5B8" w14:textId="77777777" w:rsidR="00FE17A6" w:rsidRPr="00417216" w:rsidRDefault="00FE17A6" w:rsidP="00FE17A6">
            <w:pPr>
              <w:jc w:val="right"/>
              <w:rPr>
                <w:sz w:val="16"/>
                <w:szCs w:val="16"/>
              </w:rPr>
            </w:pPr>
            <w:r w:rsidRPr="00417216">
              <w:rPr>
                <w:sz w:val="16"/>
                <w:szCs w:val="16"/>
              </w:rPr>
              <w:t>20.000,00</w:t>
            </w:r>
          </w:p>
        </w:tc>
        <w:tc>
          <w:tcPr>
            <w:tcW w:w="1417" w:type="dxa"/>
            <w:noWrap/>
            <w:vAlign w:val="center"/>
          </w:tcPr>
          <w:p w14:paraId="1BB16B56" w14:textId="77777777" w:rsidR="00FE17A6" w:rsidRPr="00417216" w:rsidRDefault="00FE17A6" w:rsidP="00FE17A6">
            <w:pPr>
              <w:jc w:val="right"/>
              <w:rPr>
                <w:color w:val="000000"/>
                <w:sz w:val="16"/>
                <w:szCs w:val="16"/>
              </w:rPr>
            </w:pPr>
            <w:r w:rsidRPr="00417216">
              <w:rPr>
                <w:color w:val="000000"/>
                <w:sz w:val="16"/>
                <w:szCs w:val="16"/>
              </w:rPr>
              <w:t>32.136,18</w:t>
            </w:r>
          </w:p>
        </w:tc>
      </w:tr>
      <w:tr w:rsidR="00FE17A6" w:rsidRPr="00417216" w14:paraId="064AEE2D" w14:textId="77777777" w:rsidTr="001831BE">
        <w:trPr>
          <w:trHeight w:val="255"/>
        </w:trPr>
        <w:tc>
          <w:tcPr>
            <w:tcW w:w="986" w:type="dxa"/>
            <w:noWrap/>
            <w:vAlign w:val="center"/>
          </w:tcPr>
          <w:p w14:paraId="50E0B413" w14:textId="77777777" w:rsidR="00FE17A6" w:rsidRPr="00417216" w:rsidRDefault="00FE17A6" w:rsidP="00FE17A6">
            <w:pPr>
              <w:jc w:val="center"/>
              <w:rPr>
                <w:sz w:val="16"/>
                <w:szCs w:val="16"/>
              </w:rPr>
            </w:pPr>
            <w:r w:rsidRPr="00417216">
              <w:rPr>
                <w:sz w:val="16"/>
                <w:szCs w:val="16"/>
              </w:rPr>
              <w:t>4320,63206</w:t>
            </w:r>
          </w:p>
        </w:tc>
        <w:tc>
          <w:tcPr>
            <w:tcW w:w="1030" w:type="dxa"/>
            <w:noWrap/>
            <w:vAlign w:val="center"/>
          </w:tcPr>
          <w:p w14:paraId="57690AF1" w14:textId="77777777" w:rsidR="00FE17A6" w:rsidRPr="00417216" w:rsidRDefault="00FE17A6" w:rsidP="00FE17A6">
            <w:pPr>
              <w:jc w:val="center"/>
              <w:rPr>
                <w:sz w:val="16"/>
                <w:szCs w:val="16"/>
              </w:rPr>
            </w:pPr>
            <w:r w:rsidRPr="00417216">
              <w:rPr>
                <w:sz w:val="16"/>
                <w:szCs w:val="16"/>
              </w:rPr>
              <w:t>Proy. 2220000019</w:t>
            </w:r>
          </w:p>
        </w:tc>
        <w:tc>
          <w:tcPr>
            <w:tcW w:w="3157" w:type="dxa"/>
            <w:noWrap/>
            <w:vAlign w:val="center"/>
          </w:tcPr>
          <w:p w14:paraId="73D59890" w14:textId="77777777" w:rsidR="00FE17A6" w:rsidRPr="00417216" w:rsidRDefault="00FE17A6" w:rsidP="00FE17A6">
            <w:pPr>
              <w:jc w:val="right"/>
              <w:rPr>
                <w:sz w:val="16"/>
                <w:szCs w:val="16"/>
              </w:rPr>
            </w:pPr>
            <w:r w:rsidRPr="00417216">
              <w:rPr>
                <w:sz w:val="16"/>
                <w:szCs w:val="16"/>
              </w:rPr>
              <w:t xml:space="preserve">REFORMA OFICINA PUERTO A CENTRO PROMOCION TURISTICA </w:t>
            </w:r>
          </w:p>
        </w:tc>
        <w:tc>
          <w:tcPr>
            <w:tcW w:w="1276" w:type="dxa"/>
            <w:noWrap/>
            <w:vAlign w:val="center"/>
          </w:tcPr>
          <w:p w14:paraId="644AC46C"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27.129,13 </w:t>
            </w:r>
          </w:p>
        </w:tc>
        <w:tc>
          <w:tcPr>
            <w:tcW w:w="1276" w:type="dxa"/>
            <w:noWrap/>
            <w:vAlign w:val="center"/>
          </w:tcPr>
          <w:p w14:paraId="235E43AB" w14:textId="77777777" w:rsidR="00FE17A6" w:rsidRPr="00417216" w:rsidRDefault="00FE17A6" w:rsidP="00FE17A6">
            <w:pPr>
              <w:jc w:val="right"/>
              <w:rPr>
                <w:sz w:val="16"/>
                <w:szCs w:val="16"/>
              </w:rPr>
            </w:pPr>
            <w:r w:rsidRPr="00417216">
              <w:rPr>
                <w:sz w:val="16"/>
                <w:szCs w:val="16"/>
              </w:rPr>
              <w:t>30.000,00</w:t>
            </w:r>
          </w:p>
        </w:tc>
        <w:tc>
          <w:tcPr>
            <w:tcW w:w="1417" w:type="dxa"/>
            <w:noWrap/>
            <w:vAlign w:val="center"/>
          </w:tcPr>
          <w:p w14:paraId="7256C831" w14:textId="77777777" w:rsidR="00FE17A6" w:rsidRPr="00417216" w:rsidRDefault="00FE17A6" w:rsidP="00FE17A6">
            <w:pPr>
              <w:jc w:val="right"/>
              <w:rPr>
                <w:color w:val="000000"/>
                <w:sz w:val="16"/>
                <w:szCs w:val="16"/>
              </w:rPr>
            </w:pPr>
            <w:r w:rsidRPr="00417216">
              <w:rPr>
                <w:color w:val="000000"/>
                <w:sz w:val="16"/>
                <w:szCs w:val="16"/>
              </w:rPr>
              <w:t>57.129,13</w:t>
            </w:r>
          </w:p>
        </w:tc>
      </w:tr>
      <w:tr w:rsidR="00FE17A6" w:rsidRPr="00417216" w14:paraId="3BA64CBA" w14:textId="77777777" w:rsidTr="001831BE">
        <w:trPr>
          <w:trHeight w:val="255"/>
        </w:trPr>
        <w:tc>
          <w:tcPr>
            <w:tcW w:w="986" w:type="dxa"/>
            <w:noWrap/>
            <w:vAlign w:val="center"/>
          </w:tcPr>
          <w:p w14:paraId="039FD6E5" w14:textId="77777777" w:rsidR="00FE17A6" w:rsidRPr="00417216" w:rsidRDefault="00FE17A6" w:rsidP="00FE17A6">
            <w:pPr>
              <w:jc w:val="center"/>
              <w:rPr>
                <w:sz w:val="16"/>
                <w:szCs w:val="16"/>
              </w:rPr>
            </w:pPr>
            <w:r w:rsidRPr="00417216">
              <w:rPr>
                <w:sz w:val="16"/>
                <w:szCs w:val="16"/>
              </w:rPr>
              <w:t>4590,62404</w:t>
            </w:r>
          </w:p>
        </w:tc>
        <w:tc>
          <w:tcPr>
            <w:tcW w:w="1030" w:type="dxa"/>
            <w:noWrap/>
            <w:vAlign w:val="center"/>
          </w:tcPr>
          <w:p w14:paraId="2603B88E" w14:textId="77777777" w:rsidR="00FE17A6" w:rsidRPr="00417216" w:rsidRDefault="00FE17A6" w:rsidP="00FE17A6">
            <w:pPr>
              <w:jc w:val="center"/>
              <w:rPr>
                <w:sz w:val="16"/>
                <w:szCs w:val="16"/>
              </w:rPr>
            </w:pPr>
            <w:r w:rsidRPr="00417216">
              <w:rPr>
                <w:sz w:val="16"/>
                <w:szCs w:val="16"/>
              </w:rPr>
              <w:t>Proy. 2420000030</w:t>
            </w:r>
          </w:p>
        </w:tc>
        <w:tc>
          <w:tcPr>
            <w:tcW w:w="3157" w:type="dxa"/>
            <w:noWrap/>
            <w:vAlign w:val="center"/>
          </w:tcPr>
          <w:p w14:paraId="77CBDD40" w14:textId="77777777" w:rsidR="00FE17A6" w:rsidRPr="00417216" w:rsidRDefault="00FE17A6" w:rsidP="00FE17A6">
            <w:pPr>
              <w:jc w:val="right"/>
              <w:rPr>
                <w:sz w:val="16"/>
                <w:szCs w:val="16"/>
              </w:rPr>
            </w:pPr>
            <w:r w:rsidRPr="00417216">
              <w:rPr>
                <w:sz w:val="16"/>
                <w:szCs w:val="16"/>
              </w:rPr>
              <w:t>Vehículos Servicios Públicos /Otras infraestructuras (incluye barredora)</w:t>
            </w:r>
          </w:p>
        </w:tc>
        <w:tc>
          <w:tcPr>
            <w:tcW w:w="1276" w:type="dxa"/>
            <w:noWrap/>
            <w:vAlign w:val="center"/>
          </w:tcPr>
          <w:p w14:paraId="62F3CCE5"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9.090,55 </w:t>
            </w:r>
          </w:p>
        </w:tc>
        <w:tc>
          <w:tcPr>
            <w:tcW w:w="1276" w:type="dxa"/>
            <w:noWrap/>
            <w:vAlign w:val="center"/>
          </w:tcPr>
          <w:p w14:paraId="3E0855B8" w14:textId="77777777" w:rsidR="00FE17A6" w:rsidRPr="00417216" w:rsidRDefault="00FE17A6" w:rsidP="00FE17A6">
            <w:pPr>
              <w:jc w:val="right"/>
              <w:rPr>
                <w:sz w:val="16"/>
                <w:szCs w:val="16"/>
              </w:rPr>
            </w:pPr>
            <w:r w:rsidRPr="00417216">
              <w:rPr>
                <w:sz w:val="16"/>
                <w:szCs w:val="16"/>
              </w:rPr>
              <w:t>17.000,00</w:t>
            </w:r>
          </w:p>
        </w:tc>
        <w:tc>
          <w:tcPr>
            <w:tcW w:w="1417" w:type="dxa"/>
            <w:noWrap/>
            <w:vAlign w:val="center"/>
          </w:tcPr>
          <w:p w14:paraId="60CD363B" w14:textId="77777777" w:rsidR="00FE17A6" w:rsidRPr="00417216" w:rsidRDefault="00FE17A6" w:rsidP="00FE17A6">
            <w:pPr>
              <w:jc w:val="right"/>
              <w:rPr>
                <w:color w:val="000000"/>
                <w:sz w:val="16"/>
                <w:szCs w:val="16"/>
              </w:rPr>
            </w:pPr>
            <w:r w:rsidRPr="00417216">
              <w:rPr>
                <w:color w:val="000000"/>
                <w:sz w:val="16"/>
                <w:szCs w:val="16"/>
              </w:rPr>
              <w:t>26.090,55</w:t>
            </w:r>
          </w:p>
        </w:tc>
      </w:tr>
      <w:tr w:rsidR="00FE17A6" w:rsidRPr="00417216" w14:paraId="789A0800" w14:textId="77777777" w:rsidTr="001831BE">
        <w:trPr>
          <w:trHeight w:val="255"/>
        </w:trPr>
        <w:tc>
          <w:tcPr>
            <w:tcW w:w="986" w:type="dxa"/>
            <w:noWrap/>
            <w:vAlign w:val="center"/>
          </w:tcPr>
          <w:p w14:paraId="75DA467F" w14:textId="77777777" w:rsidR="00FE17A6" w:rsidRPr="00417216" w:rsidRDefault="00FE17A6" w:rsidP="00FE17A6">
            <w:pPr>
              <w:jc w:val="center"/>
              <w:rPr>
                <w:sz w:val="16"/>
                <w:szCs w:val="16"/>
              </w:rPr>
            </w:pPr>
            <w:r w:rsidRPr="00417216">
              <w:rPr>
                <w:sz w:val="16"/>
                <w:szCs w:val="16"/>
              </w:rPr>
              <w:t> </w:t>
            </w:r>
          </w:p>
        </w:tc>
        <w:tc>
          <w:tcPr>
            <w:tcW w:w="1030" w:type="dxa"/>
            <w:noWrap/>
            <w:vAlign w:val="center"/>
          </w:tcPr>
          <w:p w14:paraId="51CF688D" w14:textId="77777777" w:rsidR="00FE17A6" w:rsidRPr="00417216" w:rsidRDefault="00FE17A6" w:rsidP="00FE17A6">
            <w:pPr>
              <w:jc w:val="center"/>
              <w:rPr>
                <w:sz w:val="16"/>
                <w:szCs w:val="16"/>
              </w:rPr>
            </w:pPr>
            <w:r w:rsidRPr="00417216">
              <w:rPr>
                <w:sz w:val="16"/>
                <w:szCs w:val="16"/>
              </w:rPr>
              <w:t> </w:t>
            </w:r>
          </w:p>
        </w:tc>
        <w:tc>
          <w:tcPr>
            <w:tcW w:w="3157" w:type="dxa"/>
            <w:noWrap/>
            <w:vAlign w:val="center"/>
          </w:tcPr>
          <w:p w14:paraId="1CEAD127" w14:textId="77777777" w:rsidR="00FE17A6" w:rsidRPr="00417216" w:rsidRDefault="00FE17A6" w:rsidP="00FE17A6">
            <w:pPr>
              <w:jc w:val="right"/>
              <w:rPr>
                <w:sz w:val="16"/>
                <w:szCs w:val="16"/>
              </w:rPr>
            </w:pPr>
            <w:r w:rsidRPr="00417216">
              <w:rPr>
                <w:b/>
                <w:bCs/>
                <w:sz w:val="16"/>
                <w:szCs w:val="16"/>
              </w:rPr>
              <w:t>TOTAL SUPLEMENTO</w:t>
            </w:r>
          </w:p>
        </w:tc>
        <w:tc>
          <w:tcPr>
            <w:tcW w:w="1276" w:type="dxa"/>
            <w:noWrap/>
            <w:vAlign w:val="center"/>
          </w:tcPr>
          <w:p w14:paraId="7766762B" w14:textId="77777777" w:rsidR="00FE17A6" w:rsidRPr="00417216" w:rsidRDefault="00FE17A6" w:rsidP="00FE17A6">
            <w:pPr>
              <w:jc w:val="right"/>
              <w:rPr>
                <w:b/>
                <w:bCs/>
                <w:color w:val="000000"/>
                <w:sz w:val="24"/>
                <w:szCs w:val="24"/>
                <w:highlight w:val="yellow"/>
              </w:rPr>
            </w:pPr>
            <w:r w:rsidRPr="00417216">
              <w:rPr>
                <w:color w:val="000000"/>
                <w:sz w:val="16"/>
                <w:szCs w:val="16"/>
              </w:rPr>
              <w:t xml:space="preserve"> 459.583,42 </w:t>
            </w:r>
          </w:p>
        </w:tc>
        <w:tc>
          <w:tcPr>
            <w:tcW w:w="1276" w:type="dxa"/>
            <w:noWrap/>
            <w:vAlign w:val="center"/>
          </w:tcPr>
          <w:p w14:paraId="30D047E2" w14:textId="77777777" w:rsidR="00FE17A6" w:rsidRPr="00417216" w:rsidRDefault="00FE17A6" w:rsidP="00FE17A6">
            <w:pPr>
              <w:jc w:val="right"/>
              <w:rPr>
                <w:sz w:val="16"/>
                <w:szCs w:val="16"/>
              </w:rPr>
            </w:pPr>
            <w:r w:rsidRPr="00417216">
              <w:rPr>
                <w:sz w:val="16"/>
                <w:szCs w:val="16"/>
              </w:rPr>
              <w:t>2.609.000,00</w:t>
            </w:r>
          </w:p>
        </w:tc>
        <w:tc>
          <w:tcPr>
            <w:tcW w:w="1417" w:type="dxa"/>
            <w:noWrap/>
            <w:vAlign w:val="center"/>
          </w:tcPr>
          <w:p w14:paraId="4162711C" w14:textId="77777777" w:rsidR="00FE17A6" w:rsidRPr="00417216" w:rsidRDefault="00FE17A6" w:rsidP="00FE17A6">
            <w:pPr>
              <w:jc w:val="right"/>
              <w:rPr>
                <w:color w:val="000000"/>
                <w:sz w:val="16"/>
                <w:szCs w:val="16"/>
              </w:rPr>
            </w:pPr>
            <w:r w:rsidRPr="00417216">
              <w:rPr>
                <w:color w:val="000000"/>
                <w:sz w:val="16"/>
                <w:szCs w:val="16"/>
              </w:rPr>
              <w:t>3.068.583,42</w:t>
            </w:r>
          </w:p>
        </w:tc>
      </w:tr>
    </w:tbl>
    <w:p w14:paraId="4831D71E" w14:textId="77777777" w:rsidR="00FE17A6" w:rsidRPr="00FE17A6" w:rsidRDefault="00FE17A6" w:rsidP="00FE17A6">
      <w:pPr>
        <w:tabs>
          <w:tab w:val="left" w:pos="9072"/>
        </w:tabs>
        <w:jc w:val="both"/>
        <w:rPr>
          <w:sz w:val="24"/>
          <w:szCs w:val="24"/>
          <w:u w:val="single"/>
          <w:lang w:val="es-ES_tradnl"/>
        </w:rPr>
      </w:pPr>
    </w:p>
    <w:p w14:paraId="3B168220" w14:textId="77777777" w:rsidR="00FE17A6" w:rsidRPr="00FE17A6" w:rsidRDefault="00FE17A6" w:rsidP="00FE17A6">
      <w:pPr>
        <w:tabs>
          <w:tab w:val="left" w:pos="9072"/>
        </w:tabs>
        <w:ind w:right="142"/>
        <w:jc w:val="both"/>
        <w:rPr>
          <w:sz w:val="22"/>
          <w:szCs w:val="22"/>
          <w:lang w:val="es-ES_tradnl"/>
        </w:rPr>
      </w:pPr>
      <w:r w:rsidRPr="00FE17A6">
        <w:rPr>
          <w:sz w:val="22"/>
          <w:szCs w:val="22"/>
          <w:u w:val="single"/>
          <w:lang w:val="es-ES_tradnl"/>
        </w:rPr>
        <w:t>Financiación</w:t>
      </w:r>
      <w:r w:rsidRPr="00FE17A6">
        <w:rPr>
          <w:sz w:val="22"/>
          <w:szCs w:val="22"/>
          <w:lang w:val="es-ES_tradnl"/>
        </w:rPr>
        <w:t>. Esta modificación se financia con cargo al remanente líquido de tesorería resultante de la liquidación del ejercicio anterior, en los siguientes términos:</w:t>
      </w:r>
    </w:p>
    <w:p w14:paraId="698AD280" w14:textId="77777777" w:rsidR="00FE17A6" w:rsidRPr="00FE17A6" w:rsidRDefault="00FE17A6" w:rsidP="00FE17A6">
      <w:pPr>
        <w:tabs>
          <w:tab w:val="left" w:pos="9072"/>
        </w:tabs>
        <w:jc w:val="both"/>
        <w:rPr>
          <w:sz w:val="24"/>
          <w:szCs w:val="24"/>
          <w:lang w:val="es-ES_tradnl"/>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2551"/>
      </w:tblGrid>
      <w:tr w:rsidR="00FE17A6" w:rsidRPr="00FE17A6" w14:paraId="6CFB5DD8" w14:textId="77777777" w:rsidTr="001831BE">
        <w:tc>
          <w:tcPr>
            <w:tcW w:w="6166" w:type="dxa"/>
          </w:tcPr>
          <w:p w14:paraId="0DBA6047" w14:textId="77777777" w:rsidR="00FE17A6" w:rsidRPr="00B251A3" w:rsidRDefault="00FE17A6" w:rsidP="00FE17A6">
            <w:pPr>
              <w:ind w:firstLine="709"/>
              <w:jc w:val="both"/>
              <w:rPr>
                <w:lang w:val="es-ES_tradnl"/>
              </w:rPr>
            </w:pPr>
            <w:r w:rsidRPr="00B251A3">
              <w:rPr>
                <w:lang w:val="es-ES_tradnl"/>
              </w:rPr>
              <w:t>RECURSOS FINANCIEROS</w:t>
            </w:r>
          </w:p>
        </w:tc>
        <w:tc>
          <w:tcPr>
            <w:tcW w:w="2551" w:type="dxa"/>
          </w:tcPr>
          <w:p w14:paraId="420C4D39" w14:textId="77777777" w:rsidR="00FE17A6" w:rsidRPr="00B251A3" w:rsidRDefault="00FE17A6" w:rsidP="00FE17A6">
            <w:pPr>
              <w:ind w:firstLine="709"/>
              <w:jc w:val="both"/>
              <w:rPr>
                <w:lang w:val="es-ES_tradnl"/>
              </w:rPr>
            </w:pPr>
            <w:r w:rsidRPr="00B251A3">
              <w:rPr>
                <w:lang w:val="es-ES_tradnl"/>
              </w:rPr>
              <w:t>IMPORTE</w:t>
            </w:r>
          </w:p>
        </w:tc>
      </w:tr>
      <w:tr w:rsidR="00FE17A6" w:rsidRPr="00FE17A6" w14:paraId="0FC66FE4" w14:textId="77777777" w:rsidTr="001831BE">
        <w:tc>
          <w:tcPr>
            <w:tcW w:w="6166" w:type="dxa"/>
          </w:tcPr>
          <w:p w14:paraId="024C1505" w14:textId="77777777" w:rsidR="00FE17A6" w:rsidRPr="00B251A3" w:rsidRDefault="00FE17A6" w:rsidP="00FE17A6">
            <w:pPr>
              <w:ind w:firstLine="709"/>
              <w:jc w:val="both"/>
              <w:rPr>
                <w:lang w:val="es-ES_tradnl"/>
              </w:rPr>
            </w:pPr>
            <w:r w:rsidRPr="00B251A3">
              <w:rPr>
                <w:lang w:val="es-ES_tradnl"/>
              </w:rPr>
              <w:t>1. Remanente de Tesorería para Gastos Generales</w:t>
            </w:r>
          </w:p>
        </w:tc>
        <w:tc>
          <w:tcPr>
            <w:tcW w:w="2551" w:type="dxa"/>
          </w:tcPr>
          <w:p w14:paraId="3BCF0382" w14:textId="77777777" w:rsidR="00FE17A6" w:rsidRPr="00B251A3" w:rsidRDefault="00FE17A6" w:rsidP="00FE17A6">
            <w:pPr>
              <w:ind w:firstLine="709"/>
              <w:jc w:val="both"/>
              <w:rPr>
                <w:lang w:val="es-ES_tradnl"/>
              </w:rPr>
            </w:pPr>
          </w:p>
        </w:tc>
      </w:tr>
      <w:tr w:rsidR="00FE17A6" w:rsidRPr="00FE17A6" w14:paraId="6E2296B4" w14:textId="77777777" w:rsidTr="001831BE">
        <w:tc>
          <w:tcPr>
            <w:tcW w:w="6166" w:type="dxa"/>
          </w:tcPr>
          <w:p w14:paraId="4ABF4A41" w14:textId="77777777" w:rsidR="00FE17A6" w:rsidRPr="00B251A3" w:rsidRDefault="00FE17A6" w:rsidP="00FE17A6">
            <w:pPr>
              <w:ind w:firstLine="709"/>
              <w:jc w:val="both"/>
              <w:rPr>
                <w:lang w:val="es-ES_tradnl"/>
              </w:rPr>
            </w:pPr>
            <w:r w:rsidRPr="00B251A3">
              <w:rPr>
                <w:lang w:val="es-ES_tradnl"/>
              </w:rPr>
              <w:t>Para Gastos Generales (87000)</w:t>
            </w:r>
          </w:p>
        </w:tc>
        <w:tc>
          <w:tcPr>
            <w:tcW w:w="2551" w:type="dxa"/>
          </w:tcPr>
          <w:p w14:paraId="279083F2" w14:textId="77777777" w:rsidR="00FE17A6" w:rsidRPr="00B251A3" w:rsidRDefault="00FE17A6" w:rsidP="00FE17A6">
            <w:pPr>
              <w:ind w:firstLine="709"/>
              <w:jc w:val="both"/>
              <w:rPr>
                <w:lang w:val="es-ES_tradnl"/>
              </w:rPr>
            </w:pPr>
            <w:r w:rsidRPr="00B251A3">
              <w:rPr>
                <w:lang w:val="es-ES_tradnl"/>
              </w:rPr>
              <w:t>4.172.000,00</w:t>
            </w:r>
          </w:p>
        </w:tc>
      </w:tr>
      <w:tr w:rsidR="00FE17A6" w:rsidRPr="00FE17A6" w14:paraId="769DC9EE" w14:textId="77777777" w:rsidTr="001831BE">
        <w:tc>
          <w:tcPr>
            <w:tcW w:w="6166" w:type="dxa"/>
          </w:tcPr>
          <w:p w14:paraId="3FFC75A5" w14:textId="77777777" w:rsidR="00FE17A6" w:rsidRPr="00B251A3" w:rsidRDefault="00FE17A6" w:rsidP="00FE17A6">
            <w:pPr>
              <w:ind w:firstLine="709"/>
              <w:jc w:val="both"/>
              <w:rPr>
                <w:lang w:val="es-ES_tradnl"/>
              </w:rPr>
            </w:pPr>
            <w:r w:rsidRPr="00B251A3">
              <w:rPr>
                <w:lang w:val="es-ES_tradnl"/>
              </w:rPr>
              <w:t>Total recursos financieros .................</w:t>
            </w:r>
          </w:p>
        </w:tc>
        <w:tc>
          <w:tcPr>
            <w:tcW w:w="2551" w:type="dxa"/>
          </w:tcPr>
          <w:p w14:paraId="533A1754" w14:textId="77777777" w:rsidR="00FE17A6" w:rsidRPr="00B251A3" w:rsidRDefault="00FE17A6" w:rsidP="00FE17A6">
            <w:pPr>
              <w:ind w:firstLine="709"/>
              <w:jc w:val="both"/>
              <w:rPr>
                <w:b/>
                <w:bCs/>
                <w:lang w:val="es-ES_tradnl"/>
              </w:rPr>
            </w:pPr>
            <w:r w:rsidRPr="00B251A3">
              <w:rPr>
                <w:b/>
                <w:bCs/>
                <w:lang w:val="es-ES_tradnl"/>
              </w:rPr>
              <w:t>4.172.000,00</w:t>
            </w:r>
          </w:p>
        </w:tc>
      </w:tr>
    </w:tbl>
    <w:p w14:paraId="2EA2EDEE" w14:textId="77777777" w:rsidR="00B251A3" w:rsidRDefault="00B251A3" w:rsidP="00FE17A6">
      <w:pPr>
        <w:ind w:right="142"/>
        <w:jc w:val="both"/>
        <w:rPr>
          <w:rFonts w:eastAsia="Verdana"/>
          <w:sz w:val="22"/>
          <w:szCs w:val="22"/>
        </w:rPr>
      </w:pPr>
    </w:p>
    <w:p w14:paraId="47868A7A" w14:textId="73AF7EDE" w:rsidR="00FE17A6" w:rsidRPr="00FE17A6" w:rsidRDefault="00FE17A6" w:rsidP="00FE17A6">
      <w:pPr>
        <w:ind w:right="142"/>
        <w:jc w:val="both"/>
        <w:rPr>
          <w:rFonts w:eastAsia="Verdana"/>
          <w:sz w:val="22"/>
          <w:szCs w:val="22"/>
        </w:rPr>
      </w:pPr>
      <w:r w:rsidRPr="00FE17A6">
        <w:rPr>
          <w:rFonts w:eastAsia="Verdana"/>
          <w:sz w:val="22"/>
          <w:szCs w:val="22"/>
        </w:rPr>
        <w:t xml:space="preserve">Además, queda acreditado el cumplimiento de los requisitos que establece el artículo 37.2, apartados a) y b), del Real Decreto 500/1990, de 20 de abril, por el que se desarrolla el Capítulo I del Título </w:t>
      </w:r>
      <w:r w:rsidRPr="00FE17A6">
        <w:rPr>
          <w:rFonts w:eastAsia="Verdana"/>
        </w:rPr>
        <w:t>VI</w:t>
      </w:r>
      <w:r w:rsidRPr="00FE17A6">
        <w:rPr>
          <w:rFonts w:eastAsia="Verdana"/>
          <w:sz w:val="22"/>
          <w:szCs w:val="22"/>
        </w:rPr>
        <w:t xml:space="preserve"> de la Ley 39/1988, de 28 de diciembre, Reguladora de las Haciendas Locales, en materia de presupuestos, que son los siguientes:</w:t>
      </w:r>
    </w:p>
    <w:p w14:paraId="0F7B3866" w14:textId="77777777" w:rsidR="00FE17A6" w:rsidRPr="00FE17A6" w:rsidRDefault="00FE17A6" w:rsidP="00FE17A6">
      <w:pPr>
        <w:ind w:right="142"/>
        <w:jc w:val="both"/>
        <w:rPr>
          <w:sz w:val="22"/>
          <w:szCs w:val="22"/>
        </w:rPr>
      </w:pPr>
    </w:p>
    <w:p w14:paraId="052F5EE0" w14:textId="77777777" w:rsidR="00FE17A6" w:rsidRPr="00FE17A6" w:rsidRDefault="00FE17A6" w:rsidP="00FE17A6">
      <w:pPr>
        <w:ind w:right="142" w:firstLine="567"/>
        <w:jc w:val="both"/>
        <w:rPr>
          <w:i/>
          <w:iCs/>
          <w:sz w:val="22"/>
          <w:szCs w:val="22"/>
        </w:rPr>
      </w:pPr>
      <w:r w:rsidRPr="00FE17A6">
        <w:rPr>
          <w:rFonts w:eastAsia="Verdana"/>
          <w:i/>
          <w:iCs/>
          <w:sz w:val="22"/>
          <w:szCs w:val="22"/>
        </w:rPr>
        <w:t>a) El carácter específico y determinado del gasto a realizar y la imposibilidad de demorarlo a ejercicios posteriores.</w:t>
      </w:r>
    </w:p>
    <w:p w14:paraId="0557653C" w14:textId="77777777" w:rsidR="00FE17A6" w:rsidRPr="00FE17A6" w:rsidRDefault="00FE17A6" w:rsidP="00FE17A6">
      <w:pPr>
        <w:ind w:right="142" w:firstLine="567"/>
        <w:jc w:val="both"/>
        <w:rPr>
          <w:i/>
          <w:iCs/>
          <w:sz w:val="22"/>
          <w:szCs w:val="22"/>
        </w:rPr>
      </w:pPr>
      <w:r w:rsidRPr="00FE17A6">
        <w:rPr>
          <w:rFonts w:eastAsia="Verdana"/>
          <w:i/>
          <w:iCs/>
          <w:sz w:val="22"/>
          <w:szCs w:val="22"/>
        </w:rPr>
        <w:t>b) La inexistencia o insuficiencia en el estado de gastos del Presupuesto de crédito destinado a esa finalidad específica, que deberá verificarse en el nivel en que esté establecida la vinculación jurídica.</w:t>
      </w:r>
    </w:p>
    <w:p w14:paraId="04D36892" w14:textId="77777777" w:rsidR="00FE17A6" w:rsidRPr="00FE17A6" w:rsidRDefault="00FE17A6" w:rsidP="00FE17A6">
      <w:pPr>
        <w:ind w:right="142" w:firstLine="696"/>
        <w:jc w:val="both"/>
        <w:rPr>
          <w:b/>
          <w:bCs/>
          <w:sz w:val="24"/>
          <w:szCs w:val="24"/>
        </w:rPr>
      </w:pPr>
    </w:p>
    <w:p w14:paraId="3D5F5E3D" w14:textId="77777777" w:rsidR="00FE17A6" w:rsidRPr="00FE17A6" w:rsidRDefault="00FE17A6" w:rsidP="00FE17A6">
      <w:pPr>
        <w:ind w:right="142"/>
        <w:jc w:val="both"/>
        <w:rPr>
          <w:rFonts w:eastAsia="Verdana"/>
          <w:i/>
          <w:iCs/>
          <w:sz w:val="22"/>
          <w:szCs w:val="22"/>
          <w:lang w:val="es-ES_tradnl"/>
        </w:rPr>
      </w:pPr>
      <w:r w:rsidRPr="00FE17A6">
        <w:rPr>
          <w:rFonts w:eastAsia="Verdana"/>
          <w:b/>
          <w:bCs/>
          <w:lang w:val="es-ES_tradnl"/>
        </w:rPr>
        <w:t>SEGUNDO</w:t>
      </w:r>
      <w:r w:rsidRPr="00FE17A6">
        <w:rPr>
          <w:rFonts w:eastAsia="Verdana"/>
          <w:b/>
          <w:bCs/>
          <w:sz w:val="22"/>
          <w:szCs w:val="22"/>
          <w:lang w:val="es-ES_tradnl"/>
        </w:rPr>
        <w:t xml:space="preserve">.- </w:t>
      </w:r>
      <w:r w:rsidRPr="00FE17A6">
        <w:rPr>
          <w:rFonts w:eastAsia="Verdana"/>
          <w:sz w:val="22"/>
          <w:szCs w:val="22"/>
          <w:lang w:val="es-ES_tradnl"/>
        </w:rPr>
        <w:t xml:space="preserve"> </w:t>
      </w:r>
      <w:r w:rsidRPr="00FE17A6">
        <w:rPr>
          <w:rFonts w:eastAsia="Verdana"/>
          <w:i/>
          <w:iCs/>
          <w:sz w:val="22"/>
          <w:szCs w:val="22"/>
          <w:lang w:val="es-ES_tradnl"/>
        </w:rPr>
        <w:t>Exponer este expediente al público mediante anuncio insertado en el Boletín Oficial de la Provincia, por el plazo de quince días, durante los cuales los interesados podrán examinarlo y presentar reclamaciones ante el Pleno. El expediente se considerará definitivamente aprobado si durante el citado plazo no se hubiesen presentado reclamaciones; en caso contrario, el Pleno dispondrá de un plazo de un mes para resolverlas”.</w:t>
      </w:r>
    </w:p>
    <w:p w14:paraId="0CE19211" w14:textId="77777777" w:rsidR="00FF049C" w:rsidRDefault="00FF049C" w:rsidP="00FE17A6">
      <w:pPr>
        <w:widowControl w:val="0"/>
        <w:tabs>
          <w:tab w:val="left" w:pos="142"/>
        </w:tabs>
        <w:suppressAutoHyphens/>
        <w:ind w:right="142"/>
        <w:jc w:val="both"/>
        <w:rPr>
          <w:rFonts w:eastAsia="SimSun"/>
          <w:color w:val="000000"/>
          <w:sz w:val="22"/>
          <w:szCs w:val="22"/>
          <w:lang w:eastAsia="zh-CN" w:bidi="hi-IN"/>
        </w:rPr>
      </w:pPr>
    </w:p>
    <w:p w14:paraId="4BFB8FED" w14:textId="77777777" w:rsidR="00FF049C" w:rsidRDefault="00FF049C" w:rsidP="00FF049C">
      <w:pPr>
        <w:ind w:right="142"/>
        <w:jc w:val="both"/>
        <w:rPr>
          <w:bCs/>
          <w:sz w:val="22"/>
          <w:szCs w:val="22"/>
          <w:lang w:val="es-ES_tradnl"/>
        </w:rPr>
      </w:pPr>
    </w:p>
    <w:p w14:paraId="0CCD67A5" w14:textId="681AE635" w:rsidR="00FF049C" w:rsidRDefault="00FF049C" w:rsidP="00FF049C">
      <w:pPr>
        <w:tabs>
          <w:tab w:val="left" w:pos="8647"/>
        </w:tabs>
        <w:ind w:right="142"/>
        <w:jc w:val="both"/>
        <w:rPr>
          <w:sz w:val="22"/>
          <w:szCs w:val="22"/>
        </w:rPr>
      </w:pPr>
      <w:r>
        <w:rPr>
          <w:b/>
          <w:bCs/>
          <w:sz w:val="22"/>
          <w:szCs w:val="22"/>
        </w:rPr>
        <w:t>4.-</w:t>
      </w:r>
      <w:r>
        <w:rPr>
          <w:sz w:val="22"/>
          <w:szCs w:val="22"/>
        </w:rPr>
        <w:t xml:space="preserve"> </w:t>
      </w:r>
      <w:r w:rsidRPr="00FF049C">
        <w:rPr>
          <w:b/>
          <w:bCs/>
          <w:sz w:val="22"/>
          <w:szCs w:val="22"/>
          <w:u w:val="single"/>
        </w:rPr>
        <w:t xml:space="preserve">Acuerdo que proceda en relación al ejercicio de acciones judiciales para la recuperación de la vivienda municipal sita en calle Galguén nº 7, Bloque I, Portal A, Planta 2, Letra I, Finca nº 23 (42 </w:t>
      </w:r>
      <w:r w:rsidRPr="00FF049C">
        <w:rPr>
          <w:b/>
          <w:bCs/>
          <w:u w:val="single"/>
        </w:rPr>
        <w:t>VPO</w:t>
      </w:r>
      <w:r w:rsidRPr="00FF049C">
        <w:rPr>
          <w:b/>
          <w:bCs/>
          <w:sz w:val="22"/>
          <w:szCs w:val="22"/>
          <w:u w:val="single"/>
        </w:rPr>
        <w:t xml:space="preserve"> Timibucar</w:t>
      </w:r>
      <w:r>
        <w:rPr>
          <w:sz w:val="22"/>
          <w:szCs w:val="22"/>
        </w:rPr>
        <w:t xml:space="preserve">.- </w:t>
      </w:r>
    </w:p>
    <w:p w14:paraId="3F0DD1AD" w14:textId="77777777" w:rsidR="00FF049C" w:rsidRDefault="00FF049C" w:rsidP="00FF049C">
      <w:pPr>
        <w:tabs>
          <w:tab w:val="left" w:pos="8647"/>
        </w:tabs>
        <w:ind w:right="142"/>
        <w:jc w:val="both"/>
        <w:rPr>
          <w:sz w:val="22"/>
          <w:szCs w:val="22"/>
          <w:lang w:val="es-ES_tradnl"/>
        </w:rPr>
      </w:pPr>
    </w:p>
    <w:p w14:paraId="53FD161D" w14:textId="1B563CFE" w:rsidR="00CF13C6" w:rsidRPr="00E658FA" w:rsidRDefault="00CF13C6" w:rsidP="00CF13C6">
      <w:pPr>
        <w:ind w:right="142"/>
        <w:jc w:val="both"/>
        <w:rPr>
          <w:sz w:val="22"/>
          <w:szCs w:val="22"/>
        </w:rPr>
      </w:pPr>
      <w:r w:rsidRPr="00E658FA">
        <w:rPr>
          <w:bCs/>
          <w:sz w:val="22"/>
          <w:szCs w:val="22"/>
        </w:rPr>
        <w:t>Previo dictamen de la Comisión I. de Policía, Seguridad Ciudadana y Tráfico. Proyectos estratégicos y Coordinación de Áreas de Gobierno. Obras, Infraestructuras y Servicios Públicos. Urbanismo, Planificación y Vivienda, en relación con</w:t>
      </w:r>
      <w:r w:rsidRPr="00E658FA">
        <w:rPr>
          <w:b/>
          <w:sz w:val="22"/>
          <w:szCs w:val="22"/>
        </w:rPr>
        <w:t xml:space="preserve"> </w:t>
      </w:r>
      <w:r w:rsidRPr="00E658FA">
        <w:rPr>
          <w:sz w:val="22"/>
          <w:szCs w:val="22"/>
        </w:rPr>
        <w:t>el ejercicio de acciones judiciales para la recuperación de la vivienda municipal sita en calle Galguén nº 7, Bloque I, Portal A, Planta 2, Letra I, Finca nº 23 (</w:t>
      </w:r>
      <w:r w:rsidRPr="00E658FA">
        <w:t>42 VPO</w:t>
      </w:r>
      <w:r w:rsidRPr="00E658FA">
        <w:rPr>
          <w:sz w:val="22"/>
          <w:szCs w:val="22"/>
        </w:rPr>
        <w:t xml:space="preserve"> Timibucar, </w:t>
      </w:r>
      <w:r w:rsidR="00E658FA">
        <w:rPr>
          <w:sz w:val="22"/>
          <w:szCs w:val="22"/>
        </w:rPr>
        <w:t>e</w:t>
      </w:r>
      <w:r w:rsidRPr="00E658FA">
        <w:rPr>
          <w:sz w:val="22"/>
          <w:szCs w:val="22"/>
        </w:rPr>
        <w:t>l Pleno de la Corporación, de conformidad con los siguientes:</w:t>
      </w:r>
    </w:p>
    <w:p w14:paraId="2F4638FE" w14:textId="77777777" w:rsidR="00CF13C6" w:rsidRPr="00E658FA" w:rsidRDefault="00CF13C6" w:rsidP="00CF13C6">
      <w:pPr>
        <w:tabs>
          <w:tab w:val="left" w:pos="8647"/>
        </w:tabs>
        <w:ind w:right="142"/>
        <w:jc w:val="both"/>
        <w:rPr>
          <w:sz w:val="22"/>
          <w:szCs w:val="22"/>
        </w:rPr>
      </w:pPr>
    </w:p>
    <w:p w14:paraId="340535AD" w14:textId="2BD93D4E" w:rsidR="00CF13C6" w:rsidRPr="0008619F" w:rsidRDefault="00CF13C6" w:rsidP="00CF13C6">
      <w:pPr>
        <w:spacing w:line="330" w:lineRule="atLeast"/>
        <w:ind w:right="142"/>
        <w:jc w:val="both"/>
        <w:textAlignment w:val="baseline"/>
        <w:outlineLvl w:val="1"/>
        <w:rPr>
          <w:b/>
          <w:color w:val="000000" w:themeColor="text1"/>
        </w:rPr>
      </w:pPr>
      <w:r>
        <w:rPr>
          <w:b/>
          <w:color w:val="000000" w:themeColor="text1"/>
        </w:rPr>
        <w:t>“</w:t>
      </w:r>
      <w:r w:rsidRPr="0008619F">
        <w:rPr>
          <w:b/>
          <w:color w:val="000000" w:themeColor="text1"/>
        </w:rPr>
        <w:t>ANTECEDENTES</w:t>
      </w:r>
    </w:p>
    <w:p w14:paraId="46E8F9AD" w14:textId="77777777" w:rsidR="00CF13C6" w:rsidRPr="0008619F" w:rsidRDefault="00CF13C6" w:rsidP="00CF13C6">
      <w:pPr>
        <w:widowControl w:val="0"/>
        <w:spacing w:line="276" w:lineRule="auto"/>
        <w:ind w:right="142"/>
        <w:jc w:val="center"/>
        <w:rPr>
          <w:b/>
          <w:lang w:val="es-ES_tradnl"/>
        </w:rPr>
      </w:pPr>
    </w:p>
    <w:p w14:paraId="72BF34CA" w14:textId="5F35F3AE" w:rsidR="00CF13C6" w:rsidRPr="0008619F" w:rsidRDefault="00CF13C6" w:rsidP="00CF13C6">
      <w:pPr>
        <w:widowControl w:val="0"/>
        <w:spacing w:line="276" w:lineRule="auto"/>
        <w:ind w:right="142"/>
        <w:jc w:val="both"/>
        <w:rPr>
          <w:lang w:val="es-ES_tradnl"/>
        </w:rPr>
      </w:pPr>
      <w:r w:rsidRPr="0008619F">
        <w:rPr>
          <w:b/>
          <w:lang w:val="es-ES_tradnl"/>
        </w:rPr>
        <w:t>Primero.-</w:t>
      </w:r>
      <w:r w:rsidRPr="0008619F">
        <w:rPr>
          <w:lang w:val="es-ES_tradnl"/>
        </w:rPr>
        <w:t xml:space="preserve"> Mediante Decreto de la Alcaldía núm. 151/2025, de 23 de enero de 2025, se declara la extinción del contrato de arrendamiento suscrito entre el Excmo. Ayuntamiento de Santa Cruz de La Palma y Doña María Olga Díaz Lorenzo, con DNI nº </w:t>
      </w:r>
      <w:r w:rsidR="001D17E7">
        <w:rPr>
          <w:lang w:val="es-ES_tradnl"/>
        </w:rPr>
        <w:t>**</w:t>
      </w:r>
      <w:r w:rsidRPr="0008619F">
        <w:rPr>
          <w:lang w:val="es-ES_tradnl"/>
        </w:rPr>
        <w:t>4215</w:t>
      </w:r>
      <w:r w:rsidR="001D17E7">
        <w:rPr>
          <w:lang w:val="es-ES_tradnl"/>
        </w:rPr>
        <w:t>***</w:t>
      </w:r>
      <w:r w:rsidRPr="0008619F">
        <w:rPr>
          <w:lang w:val="es-ES_tradnl"/>
        </w:rPr>
        <w:t xml:space="preserve"> en relación a la siguiente vivienda y como consecuencia del fallecimiento de la arrendataria:</w:t>
      </w:r>
    </w:p>
    <w:p w14:paraId="2C592C82" w14:textId="77777777" w:rsidR="00CF13C6" w:rsidRPr="0008619F" w:rsidRDefault="00CF13C6" w:rsidP="00CF13C6">
      <w:pPr>
        <w:widowControl w:val="0"/>
        <w:spacing w:line="276" w:lineRule="auto"/>
        <w:ind w:right="142"/>
        <w:jc w:val="both"/>
        <w:rPr>
          <w:lang w:val="es-ES_tradnl"/>
        </w:rPr>
      </w:pPr>
    </w:p>
    <w:p w14:paraId="740D4C44" w14:textId="06CB17AD" w:rsidR="00CF13C6" w:rsidRDefault="00FE17A6" w:rsidP="00417216">
      <w:pPr>
        <w:widowControl w:val="0"/>
        <w:numPr>
          <w:ilvl w:val="0"/>
          <w:numId w:val="17"/>
        </w:numPr>
        <w:spacing w:line="276" w:lineRule="auto"/>
        <w:ind w:left="0" w:right="142" w:firstLine="284"/>
        <w:contextualSpacing/>
        <w:jc w:val="both"/>
        <w:rPr>
          <w:i/>
          <w:iCs/>
          <w:lang w:val="es-ES_tradnl"/>
        </w:rPr>
      </w:pPr>
      <w:r>
        <w:rPr>
          <w:i/>
          <w:iCs/>
          <w:lang w:val="es-ES_tradnl"/>
        </w:rPr>
        <w:t xml:space="preserve">  </w:t>
      </w:r>
      <w:r w:rsidR="00CF13C6" w:rsidRPr="0008619F">
        <w:rPr>
          <w:i/>
          <w:iCs/>
          <w:lang w:val="es-ES_tradnl"/>
        </w:rPr>
        <w:t>Promoción 42 VPO Timibucar, sita en la Calle Galguén nº 7, Finca nº 23, Bloque I, Portal A, Planta 2, Letra I.</w:t>
      </w:r>
    </w:p>
    <w:p w14:paraId="3D33D320" w14:textId="77777777" w:rsidR="00CF13C6" w:rsidRDefault="00CF13C6" w:rsidP="00CF13C6">
      <w:pPr>
        <w:widowControl w:val="0"/>
        <w:spacing w:line="276" w:lineRule="auto"/>
        <w:ind w:right="142"/>
        <w:jc w:val="both"/>
        <w:rPr>
          <w:lang w:val="es-ES_tradnl"/>
        </w:rPr>
      </w:pPr>
    </w:p>
    <w:p w14:paraId="0837475F" w14:textId="77777777" w:rsidR="00CF13C6" w:rsidRDefault="00CF13C6" w:rsidP="00CF13C6">
      <w:pPr>
        <w:widowControl w:val="0"/>
        <w:spacing w:line="276" w:lineRule="auto"/>
        <w:ind w:right="142"/>
        <w:jc w:val="both"/>
        <w:rPr>
          <w:lang w:val="es-ES_tradnl"/>
        </w:rPr>
      </w:pPr>
      <w:r w:rsidRPr="0008619F">
        <w:rPr>
          <w:lang w:val="es-ES_tradnl"/>
        </w:rPr>
        <w:t>Consta en el expediente el certificado de convivencia de Dña. María Olga Díaz Lorenzo, en el que se acredita que la misma convivió sola en su domicilio durante, al menos, los tres años anteriores a su fallecimiento.</w:t>
      </w:r>
    </w:p>
    <w:p w14:paraId="4BB9CBB2" w14:textId="77777777" w:rsidR="00CF13C6" w:rsidRDefault="00CF13C6" w:rsidP="00CF13C6">
      <w:pPr>
        <w:widowControl w:val="0"/>
        <w:spacing w:line="276" w:lineRule="auto"/>
        <w:ind w:right="142"/>
        <w:jc w:val="both"/>
        <w:rPr>
          <w:lang w:val="es-ES_tradnl"/>
        </w:rPr>
      </w:pPr>
    </w:p>
    <w:p w14:paraId="096D5D9D" w14:textId="75626686" w:rsidR="00CF13C6" w:rsidRDefault="00CF13C6" w:rsidP="00CF13C6">
      <w:pPr>
        <w:widowControl w:val="0"/>
        <w:spacing w:line="276" w:lineRule="auto"/>
        <w:ind w:right="142"/>
        <w:jc w:val="both"/>
        <w:rPr>
          <w:lang w:val="es-ES_tradnl"/>
        </w:rPr>
      </w:pPr>
      <w:r w:rsidRPr="0008619F">
        <w:rPr>
          <w:b/>
          <w:lang w:val="es-ES_tradnl"/>
        </w:rPr>
        <w:t xml:space="preserve">Segundo.– </w:t>
      </w:r>
      <w:r w:rsidRPr="0008619F">
        <w:rPr>
          <w:lang w:val="es-ES_tradnl"/>
        </w:rPr>
        <w:t>Con fecha 20 de febrero de 2025 por parte de la Policía Local se emite un informe en el que pone de manifiesto que la vivienda referida se encuentra actualmente ocupada por Doña Andrea Romero Pérez, sobrina de la titular del contrato de arrendamiento, ahora fallecida.</w:t>
      </w:r>
    </w:p>
    <w:p w14:paraId="43AD053C" w14:textId="77777777" w:rsidR="00CF13C6" w:rsidRPr="0008619F" w:rsidRDefault="00CF13C6" w:rsidP="00CF13C6">
      <w:pPr>
        <w:widowControl w:val="0"/>
        <w:spacing w:line="276" w:lineRule="auto"/>
        <w:ind w:right="142"/>
        <w:jc w:val="both"/>
        <w:rPr>
          <w:lang w:val="es-ES_tradnl"/>
        </w:rPr>
      </w:pPr>
    </w:p>
    <w:p w14:paraId="5FAEA749" w14:textId="5B040A4E" w:rsidR="00CF13C6" w:rsidRPr="0008619F" w:rsidRDefault="00CF13C6" w:rsidP="00CF13C6">
      <w:pPr>
        <w:widowControl w:val="0"/>
        <w:spacing w:line="276" w:lineRule="auto"/>
        <w:ind w:right="142"/>
        <w:jc w:val="both"/>
        <w:rPr>
          <w:lang w:val="es-ES_tradnl"/>
        </w:rPr>
      </w:pPr>
      <w:r w:rsidRPr="0008619F">
        <w:rPr>
          <w:b/>
          <w:lang w:val="es-ES_tradnl"/>
        </w:rPr>
        <w:t>Tercero.–</w:t>
      </w:r>
      <w:r w:rsidRPr="0008619F">
        <w:rPr>
          <w:lang w:val="es-ES_tradnl"/>
        </w:rPr>
        <w:t xml:space="preserve"> Como consecuencia de dicho informe de la Policía, mediante Decreto de la Alcaldía núm. 462/2025, de 21 de febrero, se inicia el procedimiento administrativo de recuperación de oficio de la posesión de la vivienda referida (Promoción 42 VPO Timibucar, Bloque I, Portal A, Planta 2, Letra I, Finca nº 23), concediéndole a la interesada que la ocupa ilegítimamente un plazo de audiencia de diez días hábiles para que alegue lo que estime conveniente a su derecho. </w:t>
      </w:r>
    </w:p>
    <w:p w14:paraId="4A548937" w14:textId="77777777" w:rsidR="00CF13C6" w:rsidRPr="0008619F" w:rsidRDefault="00CF13C6" w:rsidP="00CF13C6">
      <w:pPr>
        <w:widowControl w:val="0"/>
        <w:spacing w:line="276" w:lineRule="auto"/>
        <w:ind w:right="142"/>
        <w:jc w:val="both"/>
        <w:rPr>
          <w:lang w:val="es-ES_tradnl"/>
        </w:rPr>
      </w:pPr>
    </w:p>
    <w:p w14:paraId="2820D9D3" w14:textId="487D0164" w:rsidR="00CF13C6" w:rsidRDefault="00CF13C6" w:rsidP="00CF13C6">
      <w:pPr>
        <w:widowControl w:val="0"/>
        <w:spacing w:line="276" w:lineRule="auto"/>
        <w:ind w:right="142"/>
        <w:jc w:val="both"/>
        <w:rPr>
          <w:lang w:val="es-ES_tradnl"/>
        </w:rPr>
      </w:pPr>
      <w:r w:rsidRPr="0008619F">
        <w:rPr>
          <w:b/>
          <w:lang w:val="es-ES_tradnl"/>
        </w:rPr>
        <w:t>Cuart</w:t>
      </w:r>
      <w:r w:rsidR="00610D5C">
        <w:rPr>
          <w:b/>
          <w:lang w:val="es-ES_tradnl"/>
        </w:rPr>
        <w:t xml:space="preserve">o.- </w:t>
      </w:r>
      <w:r w:rsidRPr="0008619F">
        <w:rPr>
          <w:lang w:val="es-ES_tradnl"/>
        </w:rPr>
        <w:t xml:space="preserve"> Consta en el expediente la Escritura de agrupación de solares, declaración de obra nueva terminada y de división horizontal número de protocolo 1.619, otorgada por el Ayuntamiento de Santa Cruz de La Palma ante el notario D. Julio Cibeira Taboada.</w:t>
      </w:r>
    </w:p>
    <w:p w14:paraId="246818C6" w14:textId="77777777" w:rsidR="00FE17A6" w:rsidRPr="0008619F" w:rsidRDefault="00FE17A6" w:rsidP="00CF13C6">
      <w:pPr>
        <w:widowControl w:val="0"/>
        <w:spacing w:line="276" w:lineRule="auto"/>
        <w:ind w:right="142"/>
        <w:jc w:val="both"/>
        <w:rPr>
          <w:lang w:val="es-ES_tradnl"/>
        </w:rPr>
      </w:pPr>
    </w:p>
    <w:p w14:paraId="3A566C21" w14:textId="77777777" w:rsidR="00CF13C6" w:rsidRPr="0008619F" w:rsidRDefault="00CF13C6" w:rsidP="00CF13C6">
      <w:pPr>
        <w:widowControl w:val="0"/>
        <w:spacing w:line="276" w:lineRule="auto"/>
        <w:ind w:right="142"/>
        <w:jc w:val="both"/>
        <w:rPr>
          <w:lang w:val="es-ES_tradnl"/>
        </w:rPr>
      </w:pPr>
      <w:r w:rsidRPr="0008619F">
        <w:rPr>
          <w:lang w:val="es-ES_tradnl"/>
        </w:rPr>
        <w:t>Asimismo, la finca en cuestión se halla inscrita en el Inventario de Bienes del Ayuntamiento con el número 110.23, así como en el Registro de la Propiedad de Santa Cruz de La Palma al tomo 2094; Libro 298; Folio 80; Finca número 13.733; Inscripción 1ª, a favor de este Ayuntamiento.</w:t>
      </w:r>
    </w:p>
    <w:p w14:paraId="207F1398" w14:textId="77777777" w:rsidR="00CF13C6" w:rsidRPr="0008619F" w:rsidRDefault="00CF13C6" w:rsidP="00CF13C6">
      <w:pPr>
        <w:widowControl w:val="0"/>
        <w:spacing w:line="276" w:lineRule="auto"/>
        <w:ind w:right="142"/>
        <w:jc w:val="both"/>
        <w:rPr>
          <w:lang w:val="es-ES_tradnl"/>
        </w:rPr>
      </w:pPr>
    </w:p>
    <w:p w14:paraId="461F6D62" w14:textId="25D7EA8A" w:rsidR="00CF13C6" w:rsidRPr="0008619F" w:rsidRDefault="00CF13C6" w:rsidP="00CF13C6">
      <w:pPr>
        <w:widowControl w:val="0"/>
        <w:spacing w:line="276" w:lineRule="auto"/>
        <w:ind w:right="142"/>
        <w:jc w:val="both"/>
        <w:rPr>
          <w:lang w:val="es-ES_tradnl"/>
        </w:rPr>
      </w:pPr>
      <w:r w:rsidRPr="0008619F">
        <w:rPr>
          <w:b/>
          <w:lang w:val="es-ES_tradnl"/>
        </w:rPr>
        <w:t>Quinto</w:t>
      </w:r>
      <w:r w:rsidRPr="0008619F">
        <w:rPr>
          <w:lang w:val="es-ES_tradnl"/>
        </w:rPr>
        <w:t xml:space="preserve">. - Dentro del plazo concedido, con fecha 7 de marzo de 2025, R.E. nº 4493, Dña. Andrea Romero Pérez, con </w:t>
      </w:r>
      <w:r w:rsidR="00C16313" w:rsidRPr="0008619F">
        <w:rPr>
          <w:lang w:val="es-ES_tradnl"/>
        </w:rPr>
        <w:t xml:space="preserve">DNI nº </w:t>
      </w:r>
      <w:r w:rsidR="00C16313">
        <w:rPr>
          <w:lang w:val="es-ES_tradnl"/>
        </w:rPr>
        <w:t>**</w:t>
      </w:r>
      <w:r w:rsidR="00C16313" w:rsidRPr="0008619F">
        <w:rPr>
          <w:lang w:val="es-ES_tradnl"/>
        </w:rPr>
        <w:t>4215</w:t>
      </w:r>
      <w:r w:rsidR="00C16313">
        <w:rPr>
          <w:lang w:val="es-ES_tradnl"/>
        </w:rPr>
        <w:t xml:space="preserve">***, </w:t>
      </w:r>
      <w:r w:rsidRPr="0008619F">
        <w:rPr>
          <w:lang w:val="es-ES_tradnl"/>
        </w:rPr>
        <w:t>presenta alegaciones a la resolución de inicio del procedimiento de recuperación de oficio.</w:t>
      </w:r>
    </w:p>
    <w:p w14:paraId="3EB42729" w14:textId="77777777" w:rsidR="00CF13C6" w:rsidRPr="0008619F" w:rsidRDefault="00CF13C6" w:rsidP="00CF13C6">
      <w:pPr>
        <w:widowControl w:val="0"/>
        <w:spacing w:line="276" w:lineRule="auto"/>
        <w:ind w:right="142"/>
        <w:jc w:val="both"/>
        <w:rPr>
          <w:lang w:val="es-ES_tradnl"/>
        </w:rPr>
      </w:pPr>
    </w:p>
    <w:p w14:paraId="204F3294" w14:textId="77777777" w:rsidR="00CF13C6" w:rsidRPr="0008619F" w:rsidRDefault="00CF13C6" w:rsidP="00CF13C6">
      <w:pPr>
        <w:widowControl w:val="0"/>
        <w:spacing w:line="276" w:lineRule="auto"/>
        <w:ind w:right="142"/>
        <w:jc w:val="both"/>
        <w:rPr>
          <w:lang w:val="es-ES_tradnl"/>
        </w:rPr>
      </w:pPr>
      <w:r w:rsidRPr="0008619F">
        <w:rPr>
          <w:b/>
          <w:lang w:val="es-ES_tradnl"/>
        </w:rPr>
        <w:t xml:space="preserve">Sexto. - </w:t>
      </w:r>
      <w:r w:rsidRPr="0008619F">
        <w:rPr>
          <w:lang w:val="es-ES_tradnl"/>
        </w:rPr>
        <w:t>En sesión plenaria de fecha 4 de abril de 2025, el Ayuntamiento adopta el siguiente acuerdo:</w:t>
      </w:r>
    </w:p>
    <w:p w14:paraId="195413B6" w14:textId="77777777" w:rsidR="00CF13C6" w:rsidRPr="0008619F" w:rsidRDefault="00CF13C6" w:rsidP="00CF13C6">
      <w:pPr>
        <w:widowControl w:val="0"/>
        <w:spacing w:line="276" w:lineRule="auto"/>
        <w:ind w:right="142"/>
        <w:jc w:val="both"/>
        <w:rPr>
          <w:lang w:val="es-ES_tradnl"/>
        </w:rPr>
      </w:pPr>
    </w:p>
    <w:p w14:paraId="4984EC95" w14:textId="141F4ED5" w:rsidR="00CF13C6" w:rsidRPr="00C16313" w:rsidRDefault="00CF13C6" w:rsidP="00CF13C6">
      <w:pPr>
        <w:widowControl w:val="0"/>
        <w:spacing w:line="276" w:lineRule="auto"/>
        <w:ind w:right="142"/>
        <w:jc w:val="both"/>
        <w:rPr>
          <w:i/>
          <w:lang w:val="es-ES_tradnl"/>
        </w:rPr>
      </w:pPr>
      <w:r w:rsidRPr="00450F58">
        <w:rPr>
          <w:b/>
          <w:bCs/>
          <w:i/>
          <w:lang w:val="es-ES_tradnl"/>
        </w:rPr>
        <w:t>“</w:t>
      </w:r>
      <w:r w:rsidRPr="0008619F">
        <w:rPr>
          <w:b/>
          <w:i/>
          <w:lang w:val="es-ES_tradnl"/>
        </w:rPr>
        <w:t>PRIMERO</w:t>
      </w:r>
      <w:r w:rsidR="00450F58">
        <w:rPr>
          <w:b/>
          <w:i/>
          <w:lang w:val="es-ES_tradnl"/>
        </w:rPr>
        <w:t>.-</w:t>
      </w:r>
      <w:r w:rsidRPr="0008619F">
        <w:rPr>
          <w:i/>
          <w:lang w:val="es-ES_tradnl"/>
        </w:rPr>
        <w:t xml:space="preserve"> </w:t>
      </w:r>
      <w:r w:rsidRPr="00C16313">
        <w:rPr>
          <w:i/>
          <w:lang w:val="es-ES_tradnl"/>
        </w:rPr>
        <w:t xml:space="preserve">Desestimar las alegaciones presentadas por Doña Andrea Romero Pérez, con DNI </w:t>
      </w:r>
      <w:r w:rsidR="00C16313" w:rsidRPr="00C16313">
        <w:rPr>
          <w:i/>
          <w:lang w:val="es-ES_tradnl"/>
        </w:rPr>
        <w:t>nº **4215***</w:t>
      </w:r>
      <w:r w:rsidRPr="00C16313">
        <w:rPr>
          <w:i/>
          <w:lang w:val="es-ES_tradnl"/>
        </w:rPr>
        <w:t>, con fecha 7 de marzo de 2025, Registro de Entrada nº 4493/2025, por los motivos expuestos en el apartado d) de los fundamentos jurídicos del presente acuerdo.</w:t>
      </w:r>
    </w:p>
    <w:p w14:paraId="0B74E434" w14:textId="77777777" w:rsidR="00CF13C6" w:rsidRPr="0008619F" w:rsidRDefault="00CF13C6" w:rsidP="00CF13C6">
      <w:pPr>
        <w:widowControl w:val="0"/>
        <w:spacing w:line="276" w:lineRule="auto"/>
        <w:ind w:right="142"/>
        <w:jc w:val="both"/>
        <w:rPr>
          <w:i/>
          <w:lang w:val="es-ES_tradnl"/>
        </w:rPr>
      </w:pPr>
    </w:p>
    <w:p w14:paraId="1E634ABA" w14:textId="0F82B29F" w:rsidR="00CF13C6" w:rsidRPr="0008619F" w:rsidRDefault="00CF13C6" w:rsidP="00CF13C6">
      <w:pPr>
        <w:widowControl w:val="0"/>
        <w:spacing w:line="276" w:lineRule="auto"/>
        <w:ind w:right="142"/>
        <w:jc w:val="both"/>
        <w:rPr>
          <w:i/>
          <w:lang w:val="es-ES_tradnl"/>
        </w:rPr>
      </w:pPr>
      <w:r w:rsidRPr="0008619F">
        <w:rPr>
          <w:b/>
          <w:i/>
          <w:lang w:val="es-ES_tradnl"/>
        </w:rPr>
        <w:t>SEGUNDO</w:t>
      </w:r>
      <w:r w:rsidR="00450F58">
        <w:rPr>
          <w:b/>
          <w:i/>
          <w:lang w:val="es-ES_tradnl"/>
        </w:rPr>
        <w:t>.-</w:t>
      </w:r>
      <w:r w:rsidRPr="0008619F">
        <w:rPr>
          <w:i/>
          <w:lang w:val="es-ES_tradnl"/>
        </w:rPr>
        <w:t xml:space="preserve"> Proceder a la recuperación de oficio en vía administrativa de la vivienda municipal sita en la Calle Galguén nº 7, Bloque I, Portal A, Planta 2, Letra I, Finca nº 23 (42 VPO Timibucar).</w:t>
      </w:r>
    </w:p>
    <w:p w14:paraId="62367F02" w14:textId="77777777" w:rsidR="00CF13C6" w:rsidRPr="0008619F" w:rsidRDefault="00CF13C6" w:rsidP="00CF13C6">
      <w:pPr>
        <w:widowControl w:val="0"/>
        <w:spacing w:line="276" w:lineRule="auto"/>
        <w:ind w:right="142"/>
        <w:jc w:val="both"/>
        <w:rPr>
          <w:i/>
          <w:lang w:val="es-ES_tradnl"/>
        </w:rPr>
      </w:pPr>
    </w:p>
    <w:p w14:paraId="5FB36DD4" w14:textId="51C37B5E" w:rsidR="00CF13C6" w:rsidRPr="0008619F" w:rsidRDefault="00CF13C6" w:rsidP="00CF13C6">
      <w:pPr>
        <w:widowControl w:val="0"/>
        <w:spacing w:line="276" w:lineRule="auto"/>
        <w:ind w:right="142"/>
        <w:jc w:val="both"/>
        <w:rPr>
          <w:i/>
          <w:lang w:val="es-ES_tradnl"/>
        </w:rPr>
      </w:pPr>
      <w:r w:rsidRPr="0008619F">
        <w:rPr>
          <w:b/>
          <w:i/>
          <w:lang w:val="es-ES_tradnl"/>
        </w:rPr>
        <w:t>TERCERO</w:t>
      </w:r>
      <w:r w:rsidR="00450F58">
        <w:rPr>
          <w:b/>
          <w:i/>
          <w:lang w:val="es-ES_tradnl"/>
        </w:rPr>
        <w:t>.-</w:t>
      </w:r>
      <w:r w:rsidRPr="0008619F">
        <w:rPr>
          <w:i/>
          <w:lang w:val="es-ES_tradnl"/>
        </w:rPr>
        <w:t xml:space="preserve"> Requerir a Doña Andrea Romero Pérez, con </w:t>
      </w:r>
      <w:r w:rsidR="00C16313" w:rsidRPr="00C16313">
        <w:rPr>
          <w:i/>
          <w:lang w:val="es-ES_tradnl"/>
        </w:rPr>
        <w:t>DNI nº **4215***,</w:t>
      </w:r>
      <w:r w:rsidRPr="00450F58">
        <w:rPr>
          <w:i/>
          <w:color w:val="EE0000"/>
          <w:lang w:val="es-ES_tradnl"/>
        </w:rPr>
        <w:t xml:space="preserve"> </w:t>
      </w:r>
      <w:r w:rsidRPr="0008619F">
        <w:rPr>
          <w:i/>
          <w:lang w:val="es-ES_tradnl"/>
        </w:rPr>
        <w:t>como persona responsable de la usurpación de la vivienda municipal descrita, al desalojo de la vivienda y a la entrega de las llaves en este Ayuntamiento en el plazo de un (1) mes, a contar desde el día siguiente a la recepción de la notificación del presente acuerdo, dejándola expedita, libre y a disposición de esta entidad local.</w:t>
      </w:r>
    </w:p>
    <w:p w14:paraId="018952C2" w14:textId="77777777" w:rsidR="00CF13C6" w:rsidRPr="0008619F" w:rsidRDefault="00CF13C6" w:rsidP="00CF13C6">
      <w:pPr>
        <w:widowControl w:val="0"/>
        <w:spacing w:line="276" w:lineRule="auto"/>
        <w:ind w:right="142"/>
        <w:jc w:val="both"/>
        <w:rPr>
          <w:i/>
          <w:lang w:val="es-ES_tradnl"/>
        </w:rPr>
      </w:pPr>
    </w:p>
    <w:p w14:paraId="0C388FCE" w14:textId="5A5BBC83" w:rsidR="00CF13C6" w:rsidRPr="0008619F" w:rsidRDefault="00CF13C6" w:rsidP="00CF13C6">
      <w:pPr>
        <w:spacing w:line="276" w:lineRule="auto"/>
        <w:ind w:right="142"/>
        <w:jc w:val="both"/>
        <w:rPr>
          <w:i/>
        </w:rPr>
      </w:pPr>
      <w:r w:rsidRPr="0008619F">
        <w:rPr>
          <w:b/>
          <w:i/>
          <w:lang w:val="es-ES_tradnl"/>
        </w:rPr>
        <w:lastRenderedPageBreak/>
        <w:t>CUARTO</w:t>
      </w:r>
      <w:r w:rsidR="00450F58">
        <w:rPr>
          <w:b/>
          <w:i/>
          <w:lang w:val="es-ES_tradnl"/>
        </w:rPr>
        <w:t>.-</w:t>
      </w:r>
      <w:r w:rsidRPr="0008619F">
        <w:rPr>
          <w:i/>
          <w:lang w:val="es-ES_tradnl"/>
        </w:rPr>
        <w:t xml:space="preserve"> De no adoptar las medidas requeridas en el plazo concedido, el Ayuntamiento, a través de personal propio o ajeno, realizará el acto por sí, a costa de la persona obligada, procediendo así a la ejecución subsidiaria del acto, según lo dispuesto en los artículos 100.0.b) y 102 de la Ley 39/2015, de 1 de octubre, de Procedimiento Administrativo Común y en el artículo 71.3 del Reglamento de Bienes de las Entidades Locales.</w:t>
      </w:r>
    </w:p>
    <w:p w14:paraId="70F19592" w14:textId="77777777" w:rsidR="00CF13C6" w:rsidRPr="0008619F" w:rsidRDefault="00CF13C6" w:rsidP="00CF13C6">
      <w:pPr>
        <w:spacing w:line="276" w:lineRule="auto"/>
        <w:ind w:right="142"/>
        <w:jc w:val="both"/>
        <w:rPr>
          <w:i/>
        </w:rPr>
      </w:pPr>
    </w:p>
    <w:p w14:paraId="7F03EF2B" w14:textId="25DC3212" w:rsidR="00CF13C6" w:rsidRPr="0008619F" w:rsidRDefault="00CF13C6" w:rsidP="00CF13C6">
      <w:pPr>
        <w:spacing w:line="276" w:lineRule="auto"/>
        <w:ind w:right="142"/>
        <w:jc w:val="both"/>
        <w:rPr>
          <w:i/>
          <w:lang w:val="es-ES_tradnl"/>
        </w:rPr>
      </w:pPr>
      <w:r w:rsidRPr="0008619F">
        <w:rPr>
          <w:b/>
          <w:i/>
        </w:rPr>
        <w:t>QUINTO</w:t>
      </w:r>
      <w:r w:rsidR="00450F58">
        <w:rPr>
          <w:b/>
          <w:i/>
        </w:rPr>
        <w:t>.-</w:t>
      </w:r>
      <w:r w:rsidRPr="0008619F">
        <w:rPr>
          <w:i/>
        </w:rPr>
        <w:t xml:space="preserve"> </w:t>
      </w:r>
      <w:r w:rsidRPr="0008619F">
        <w:rPr>
          <w:i/>
          <w:lang w:val="es-ES_tradnl"/>
        </w:rPr>
        <w:t>Facultar a la Alcaldía para la adopción de los actos necesarios para garantizar el cumplimiento del presente acuerdo.</w:t>
      </w:r>
    </w:p>
    <w:p w14:paraId="54FB4738" w14:textId="77777777" w:rsidR="00CF13C6" w:rsidRPr="0008619F" w:rsidRDefault="00CF13C6" w:rsidP="00CF13C6">
      <w:pPr>
        <w:spacing w:line="276" w:lineRule="auto"/>
        <w:ind w:right="142"/>
        <w:jc w:val="both"/>
        <w:rPr>
          <w:i/>
          <w:lang w:val="es-ES_tradnl"/>
        </w:rPr>
      </w:pPr>
    </w:p>
    <w:p w14:paraId="46E82043" w14:textId="496A6BDB" w:rsidR="00CF13C6" w:rsidRPr="0008619F" w:rsidRDefault="00CF13C6" w:rsidP="00CF13C6">
      <w:pPr>
        <w:spacing w:line="276" w:lineRule="auto"/>
        <w:ind w:right="142"/>
        <w:jc w:val="both"/>
        <w:rPr>
          <w:i/>
          <w:lang w:val="es-ES_tradnl"/>
        </w:rPr>
      </w:pPr>
      <w:r w:rsidRPr="0008619F">
        <w:rPr>
          <w:b/>
          <w:i/>
          <w:lang w:val="es-ES_tradnl"/>
        </w:rPr>
        <w:t>SEXTO.-</w:t>
      </w:r>
      <w:r w:rsidRPr="0008619F">
        <w:rPr>
          <w:i/>
          <w:lang w:val="es-ES_tradnl"/>
        </w:rPr>
        <w:t xml:space="preserve"> Notificar el presente acuerdo a Doña Andrea Romero Pérez, teniendo dicha notificación los efectos del requerimiento expreso a los efectos de lo previsto en el apartado tercero del acuerdo.”</w:t>
      </w:r>
    </w:p>
    <w:p w14:paraId="522A79EA" w14:textId="77777777" w:rsidR="00CF13C6" w:rsidRPr="0008619F" w:rsidRDefault="00CF13C6" w:rsidP="00CF13C6">
      <w:pPr>
        <w:spacing w:line="276" w:lineRule="auto"/>
        <w:ind w:right="142"/>
        <w:jc w:val="both"/>
        <w:rPr>
          <w:i/>
          <w:lang w:val="es-ES_tradnl"/>
        </w:rPr>
      </w:pPr>
    </w:p>
    <w:p w14:paraId="4293DC1A" w14:textId="77777777" w:rsidR="00CF13C6" w:rsidRPr="0008619F" w:rsidRDefault="00CF13C6" w:rsidP="00CF13C6">
      <w:pPr>
        <w:spacing w:line="276" w:lineRule="auto"/>
        <w:ind w:right="142"/>
        <w:jc w:val="both"/>
        <w:rPr>
          <w:lang w:val="es-ES_tradnl"/>
        </w:rPr>
      </w:pPr>
      <w:r w:rsidRPr="0008619F">
        <w:rPr>
          <w:lang w:val="es-ES_tradnl"/>
        </w:rPr>
        <w:t>Consta en el expediente que dicho acuerdo fue notificado y recibido por la interesada el día 7 de abril de 2025.</w:t>
      </w:r>
    </w:p>
    <w:p w14:paraId="3D6F9FF8" w14:textId="77777777" w:rsidR="00CF13C6" w:rsidRPr="0008619F" w:rsidRDefault="00CF13C6" w:rsidP="00CF13C6">
      <w:pPr>
        <w:spacing w:line="276" w:lineRule="auto"/>
        <w:ind w:right="142"/>
        <w:jc w:val="both"/>
        <w:rPr>
          <w:lang w:val="es-ES_tradnl"/>
        </w:rPr>
      </w:pPr>
    </w:p>
    <w:p w14:paraId="7E58D4B7" w14:textId="3DFDB736" w:rsidR="00CF13C6" w:rsidRDefault="00CF13C6" w:rsidP="00CF13C6">
      <w:pPr>
        <w:spacing w:line="276" w:lineRule="auto"/>
        <w:ind w:right="142"/>
        <w:jc w:val="both"/>
        <w:rPr>
          <w:lang w:val="es-ES_tradnl"/>
        </w:rPr>
      </w:pPr>
      <w:r w:rsidRPr="0008619F">
        <w:rPr>
          <w:b/>
          <w:lang w:val="es-ES_tradnl"/>
        </w:rPr>
        <w:t xml:space="preserve">Séptimo.– </w:t>
      </w:r>
      <w:r w:rsidRPr="0008619F">
        <w:rPr>
          <w:lang w:val="es-ES_tradnl"/>
        </w:rPr>
        <w:t>Con fecha 6 de mayo de 2025, Registro de Entrada nº 8929, Dña. Andrea Romero Pérez interpone recurso de reposición al acuerdo del Pleno de este Ayuntamiento de fecha 4 de abril de 2025, que fue desestimado mediante acuerdo plenario de fecha 6 de junio de 2025, concediéndole nuevamente un plazo improrrogable de quince (15) días para el desalojo de la vivienda y entrega de llaves a este Ayuntamiento.</w:t>
      </w:r>
    </w:p>
    <w:p w14:paraId="29A04875" w14:textId="77777777" w:rsidR="00C16313" w:rsidRDefault="00C16313" w:rsidP="00CF13C6">
      <w:pPr>
        <w:spacing w:line="276" w:lineRule="auto"/>
        <w:ind w:right="142"/>
        <w:jc w:val="both"/>
        <w:rPr>
          <w:lang w:val="es-ES_tradnl"/>
        </w:rPr>
      </w:pPr>
    </w:p>
    <w:p w14:paraId="6C03C273" w14:textId="77777777" w:rsidR="00CF13C6" w:rsidRPr="0008619F" w:rsidRDefault="00CF13C6" w:rsidP="00CF13C6">
      <w:pPr>
        <w:spacing w:line="276" w:lineRule="auto"/>
        <w:ind w:right="142"/>
        <w:jc w:val="both"/>
        <w:rPr>
          <w:lang w:val="es-ES_tradnl"/>
        </w:rPr>
      </w:pPr>
      <w:r w:rsidRPr="0008619F">
        <w:rPr>
          <w:lang w:val="es-ES_tradnl"/>
        </w:rPr>
        <w:t>El mencionado acto administrativo es firme y la ocupante permanece ocupando la vivienda, resistiéndose a su cumplimiento.</w:t>
      </w:r>
    </w:p>
    <w:p w14:paraId="6747A066" w14:textId="77777777" w:rsidR="00CF13C6" w:rsidRPr="0008619F" w:rsidRDefault="00CF13C6" w:rsidP="00CF13C6">
      <w:pPr>
        <w:spacing w:line="276" w:lineRule="auto"/>
        <w:ind w:right="142"/>
        <w:jc w:val="both"/>
        <w:rPr>
          <w:lang w:val="es-ES_tradnl"/>
        </w:rPr>
      </w:pPr>
    </w:p>
    <w:p w14:paraId="41E1552D" w14:textId="77777777" w:rsidR="00CF13C6" w:rsidRPr="0008619F" w:rsidRDefault="00CF13C6" w:rsidP="00CF13C6">
      <w:pPr>
        <w:widowControl w:val="0"/>
        <w:spacing w:line="276" w:lineRule="auto"/>
        <w:ind w:right="142"/>
        <w:rPr>
          <w:b/>
        </w:rPr>
      </w:pPr>
      <w:r w:rsidRPr="0008619F">
        <w:rPr>
          <w:b/>
        </w:rPr>
        <w:t>FUNDAMENTOS JURÍDICOS.</w:t>
      </w:r>
    </w:p>
    <w:p w14:paraId="7C8D7D4E" w14:textId="488B17B4" w:rsidR="00CF13C6" w:rsidRPr="0008619F" w:rsidRDefault="00FE17A6" w:rsidP="00417216">
      <w:pPr>
        <w:numPr>
          <w:ilvl w:val="0"/>
          <w:numId w:val="18"/>
        </w:numPr>
        <w:tabs>
          <w:tab w:val="left" w:pos="426"/>
        </w:tabs>
        <w:spacing w:after="160" w:line="300" w:lineRule="atLeast"/>
        <w:ind w:left="0" w:right="142" w:firstLine="426"/>
        <w:contextualSpacing/>
        <w:jc w:val="both"/>
        <w:textAlignment w:val="baseline"/>
        <w:rPr>
          <w:color w:val="000000" w:themeColor="text1"/>
        </w:rPr>
      </w:pPr>
      <w:r>
        <w:rPr>
          <w:b/>
          <w:color w:val="000000" w:themeColor="text1"/>
        </w:rPr>
        <w:t xml:space="preserve"> </w:t>
      </w:r>
      <w:r w:rsidR="00CF13C6" w:rsidRPr="0008619F">
        <w:rPr>
          <w:b/>
          <w:color w:val="000000" w:themeColor="text1"/>
        </w:rPr>
        <w:t>Obligatoriedad de defensa de los bienes municipales.</w:t>
      </w:r>
      <w:r w:rsidR="00CF13C6" w:rsidRPr="0008619F">
        <w:rPr>
          <w:color w:val="000000" w:themeColor="text1"/>
        </w:rPr>
        <w:t xml:space="preserve"> Las Entidades Locales tienen la obligación de ejercer las acciones necesarias para la defensa de sus bienes y derechos, disponiendo para ello de la acción judicial ante la persistencia de la ocupación ilegítima una vez agotada la vía administrativa. Esta obligación y potestad administrativa se encuentra prevista, con carácter general, en el </w:t>
      </w:r>
      <w:hyperlink r:id="rId9" w:history="1">
        <w:r w:rsidR="00CF13C6" w:rsidRPr="0008619F">
          <w:rPr>
            <w:color w:val="000000" w:themeColor="text1"/>
            <w:u w:val="single"/>
            <w:bdr w:val="none" w:sz="0" w:space="0" w:color="auto" w:frame="1"/>
          </w:rPr>
          <w:t>artículo 4.1.d)</w:t>
        </w:r>
      </w:hyperlink>
      <w:r w:rsidR="00CF13C6" w:rsidRPr="0008619F">
        <w:rPr>
          <w:color w:val="000000" w:themeColor="text1"/>
        </w:rPr>
        <w:t> y el </w:t>
      </w:r>
      <w:hyperlink r:id="rId10" w:history="1">
        <w:r w:rsidR="00CF13C6" w:rsidRPr="0008619F">
          <w:rPr>
            <w:color w:val="000000" w:themeColor="text1"/>
            <w:u w:val="single"/>
            <w:bdr w:val="none" w:sz="0" w:space="0" w:color="auto" w:frame="1"/>
          </w:rPr>
          <w:t>artículo 82</w:t>
        </w:r>
      </w:hyperlink>
      <w:r w:rsidR="00CF13C6" w:rsidRPr="0008619F">
        <w:rPr>
          <w:color w:val="000000" w:themeColor="text1"/>
        </w:rPr>
        <w:t> de la </w:t>
      </w:r>
      <w:hyperlink r:id="rId11" w:history="1">
        <w:r w:rsidR="00CF13C6" w:rsidRPr="0008619F">
          <w:rPr>
            <w:color w:val="000000" w:themeColor="text1"/>
            <w:u w:val="single"/>
            <w:bdr w:val="none" w:sz="0" w:space="0" w:color="auto" w:frame="1"/>
          </w:rPr>
          <w:t>Ley 7/1985, Reguladora de las Bases del Régimen Local</w:t>
        </w:r>
      </w:hyperlink>
      <w:r w:rsidR="00CF13C6" w:rsidRPr="0008619F">
        <w:rPr>
          <w:color w:val="000000" w:themeColor="text1"/>
        </w:rPr>
        <w:t xml:space="preserve">, así como en el artículo 68 de la misma Ley, que específicamente dice que </w:t>
      </w:r>
      <w:r w:rsidR="00CF13C6" w:rsidRPr="0008619F">
        <w:rPr>
          <w:i/>
          <w:color w:val="000000" w:themeColor="text1"/>
        </w:rPr>
        <w:t>“</w:t>
      </w:r>
      <w:r w:rsidR="00CF13C6" w:rsidRPr="0008619F">
        <w:rPr>
          <w:i/>
          <w:color w:val="000000" w:themeColor="text1"/>
          <w:shd w:val="clear" w:color="auto" w:fill="FFFFFF"/>
        </w:rPr>
        <w:t>1. Las entidades locales</w:t>
      </w:r>
      <w:r w:rsidR="00CF13C6" w:rsidRPr="00450F58">
        <w:rPr>
          <w:b/>
          <w:i/>
          <w:color w:val="000000" w:themeColor="text1"/>
          <w:shd w:val="clear" w:color="auto" w:fill="FFFFFF"/>
        </w:rPr>
        <w:t xml:space="preserve"> </w:t>
      </w:r>
      <w:r w:rsidR="00CF13C6" w:rsidRPr="0008619F">
        <w:rPr>
          <w:b/>
          <w:i/>
          <w:color w:val="000000" w:themeColor="text1"/>
          <w:u w:val="single"/>
          <w:shd w:val="clear" w:color="auto" w:fill="FFFFFF"/>
        </w:rPr>
        <w:t>tienen la obligación</w:t>
      </w:r>
      <w:r w:rsidR="00CF13C6" w:rsidRPr="0008619F">
        <w:rPr>
          <w:i/>
          <w:color w:val="000000" w:themeColor="text1"/>
          <w:shd w:val="clear" w:color="auto" w:fill="FFFFFF"/>
        </w:rPr>
        <w:t xml:space="preserve"> de ejercer las acciones necesarias para la defensa de sus bienes y derechos.”</w:t>
      </w:r>
      <w:r w:rsidR="00CF13C6" w:rsidRPr="0008619F">
        <w:rPr>
          <w:i/>
          <w:color w:val="000000" w:themeColor="text1"/>
        </w:rPr>
        <w:t xml:space="preserve"> </w:t>
      </w:r>
    </w:p>
    <w:p w14:paraId="5B0D10FF" w14:textId="77777777" w:rsidR="00CF13C6" w:rsidRPr="0008619F" w:rsidRDefault="00CF13C6" w:rsidP="00CF13C6">
      <w:pPr>
        <w:tabs>
          <w:tab w:val="left" w:pos="426"/>
        </w:tabs>
        <w:spacing w:line="300" w:lineRule="atLeast"/>
        <w:ind w:right="142" w:firstLine="426"/>
        <w:contextualSpacing/>
        <w:jc w:val="both"/>
        <w:textAlignment w:val="baseline"/>
        <w:rPr>
          <w:b/>
          <w:color w:val="000000" w:themeColor="text1"/>
        </w:rPr>
      </w:pPr>
    </w:p>
    <w:p w14:paraId="1F51E3A0" w14:textId="77777777" w:rsidR="00CF13C6" w:rsidRPr="0008619F" w:rsidRDefault="00CF13C6" w:rsidP="00CF13C6">
      <w:pPr>
        <w:tabs>
          <w:tab w:val="left" w:pos="426"/>
        </w:tabs>
        <w:spacing w:line="300" w:lineRule="atLeast"/>
        <w:ind w:right="142"/>
        <w:contextualSpacing/>
        <w:jc w:val="both"/>
        <w:textAlignment w:val="baseline"/>
        <w:rPr>
          <w:color w:val="000000" w:themeColor="text1"/>
        </w:rPr>
      </w:pPr>
      <w:r w:rsidRPr="0008619F">
        <w:rPr>
          <w:color w:val="000000" w:themeColor="text1"/>
        </w:rPr>
        <w:t>También se contempla en los </w:t>
      </w:r>
      <w:hyperlink r:id="rId12" w:history="1">
        <w:r w:rsidRPr="0008619F">
          <w:rPr>
            <w:color w:val="000000" w:themeColor="text1"/>
            <w:u w:val="single"/>
            <w:bdr w:val="none" w:sz="0" w:space="0" w:color="auto" w:frame="1"/>
          </w:rPr>
          <w:t>artículos 44</w:t>
        </w:r>
      </w:hyperlink>
      <w:r w:rsidRPr="0008619F">
        <w:rPr>
          <w:color w:val="000000" w:themeColor="text1"/>
        </w:rPr>
        <w:t> y </w:t>
      </w:r>
      <w:hyperlink r:id="rId13" w:history="1">
        <w:r w:rsidRPr="0008619F">
          <w:rPr>
            <w:color w:val="000000" w:themeColor="text1"/>
            <w:u w:val="single"/>
            <w:bdr w:val="none" w:sz="0" w:space="0" w:color="auto" w:frame="1"/>
          </w:rPr>
          <w:t>70</w:t>
        </w:r>
      </w:hyperlink>
      <w:r w:rsidRPr="0008619F">
        <w:rPr>
          <w:color w:val="000000" w:themeColor="text1"/>
        </w:rPr>
        <w:t> del </w:t>
      </w:r>
      <w:hyperlink r:id="rId14" w:history="1">
        <w:r w:rsidRPr="0008619F">
          <w:rPr>
            <w:color w:val="000000" w:themeColor="text1"/>
            <w:u w:val="single"/>
            <w:bdr w:val="none" w:sz="0" w:space="0" w:color="auto" w:frame="1"/>
          </w:rPr>
          <w:t>Reglamento de Bienes de las Entidades Locales</w:t>
        </w:r>
      </w:hyperlink>
      <w:r w:rsidRPr="0008619F">
        <w:rPr>
          <w:color w:val="000000" w:themeColor="text1"/>
        </w:rPr>
        <w:t>, </w:t>
      </w:r>
      <w:hyperlink r:id="rId15" w:history="1">
        <w:r w:rsidRPr="0008619F">
          <w:rPr>
            <w:color w:val="000000" w:themeColor="text1"/>
            <w:u w:val="single"/>
            <w:bdr w:val="none" w:sz="0" w:space="0" w:color="auto" w:frame="1"/>
          </w:rPr>
          <w:t>aprobado por Real Decreto 1372/1986</w:t>
        </w:r>
      </w:hyperlink>
      <w:r w:rsidRPr="0008619F">
        <w:rPr>
          <w:color w:val="000000" w:themeColor="text1"/>
        </w:rPr>
        <w:t>, y artículos concordantes de la </w:t>
      </w:r>
      <w:hyperlink r:id="rId16" w:history="1">
        <w:r w:rsidRPr="0008619F">
          <w:rPr>
            <w:color w:val="000000" w:themeColor="text1"/>
            <w:u w:val="single"/>
            <w:bdr w:val="none" w:sz="0" w:space="0" w:color="auto" w:frame="1"/>
          </w:rPr>
          <w:t>Ley 33/2003, del Patrimonio de las Administraciones Públicas</w:t>
        </w:r>
      </w:hyperlink>
      <w:r w:rsidRPr="0008619F">
        <w:rPr>
          <w:color w:val="000000" w:themeColor="text1"/>
        </w:rPr>
        <w:t xml:space="preserve">. </w:t>
      </w:r>
    </w:p>
    <w:p w14:paraId="23963490" w14:textId="77777777" w:rsidR="00CF13C6" w:rsidRPr="0008619F" w:rsidRDefault="00CF13C6" w:rsidP="00CF13C6">
      <w:pPr>
        <w:tabs>
          <w:tab w:val="left" w:pos="426"/>
        </w:tabs>
        <w:spacing w:line="300" w:lineRule="atLeast"/>
        <w:ind w:right="142" w:firstLine="426"/>
        <w:contextualSpacing/>
        <w:jc w:val="both"/>
        <w:textAlignment w:val="baseline"/>
        <w:rPr>
          <w:color w:val="000000" w:themeColor="text1"/>
        </w:rPr>
      </w:pPr>
    </w:p>
    <w:p w14:paraId="546B3E12" w14:textId="1B1941F0" w:rsidR="00CF13C6" w:rsidRPr="0008619F" w:rsidRDefault="00FE17A6" w:rsidP="00417216">
      <w:pPr>
        <w:numPr>
          <w:ilvl w:val="0"/>
          <w:numId w:val="18"/>
        </w:numPr>
        <w:tabs>
          <w:tab w:val="left" w:pos="426"/>
        </w:tabs>
        <w:spacing w:after="160" w:line="300" w:lineRule="atLeast"/>
        <w:ind w:left="0" w:right="142" w:firstLine="426"/>
        <w:contextualSpacing/>
        <w:jc w:val="both"/>
        <w:textAlignment w:val="baseline"/>
        <w:rPr>
          <w:b/>
          <w:color w:val="000000" w:themeColor="text1"/>
        </w:rPr>
      </w:pPr>
      <w:r>
        <w:rPr>
          <w:b/>
          <w:color w:val="000000" w:themeColor="text1"/>
        </w:rPr>
        <w:t xml:space="preserve"> </w:t>
      </w:r>
      <w:r w:rsidR="00CF13C6" w:rsidRPr="0008619F">
        <w:rPr>
          <w:b/>
          <w:color w:val="000000" w:themeColor="text1"/>
        </w:rPr>
        <w:t xml:space="preserve">Procedencia de la acción judicial de desahucio. </w:t>
      </w:r>
      <w:r w:rsidR="00CF13C6" w:rsidRPr="0008619F">
        <w:rPr>
          <w:color w:val="000000" w:themeColor="text1"/>
        </w:rPr>
        <w:t>Agotada la vía administrativa sin restitución voluntaria de la posesión, la regulación legal permite a la entidad local instar la demanda de desahucio conforme a la Ley de Enjuiciamiento Civil, teniendo en cuenta que la ocupante no tiene ni ha tenido nunca un título que legitime la ocupación del inmueble. Es requisito imprescindible que el Ayuntamiento acredite la condición de titular del bien y la inexistencia de título legítimo en favor de la ocupante, elementos que obran sobradamente en el expediente.</w:t>
      </w:r>
    </w:p>
    <w:p w14:paraId="31391680" w14:textId="77777777" w:rsidR="00CF13C6" w:rsidRPr="0008619F" w:rsidRDefault="00CF13C6" w:rsidP="00CF13C6">
      <w:pPr>
        <w:tabs>
          <w:tab w:val="left" w:pos="426"/>
        </w:tabs>
        <w:spacing w:line="300" w:lineRule="atLeast"/>
        <w:ind w:right="142" w:firstLine="426"/>
        <w:contextualSpacing/>
        <w:jc w:val="both"/>
        <w:textAlignment w:val="baseline"/>
        <w:rPr>
          <w:b/>
          <w:color w:val="000000" w:themeColor="text1"/>
        </w:rPr>
      </w:pPr>
    </w:p>
    <w:p w14:paraId="7620FDCB" w14:textId="33035D18" w:rsidR="00CF13C6" w:rsidRPr="0008619F" w:rsidRDefault="00FE17A6" w:rsidP="00417216">
      <w:pPr>
        <w:numPr>
          <w:ilvl w:val="0"/>
          <w:numId w:val="18"/>
        </w:numPr>
        <w:tabs>
          <w:tab w:val="left" w:pos="426"/>
        </w:tabs>
        <w:spacing w:after="160" w:line="300" w:lineRule="atLeast"/>
        <w:ind w:left="0" w:right="142" w:firstLine="426"/>
        <w:contextualSpacing/>
        <w:jc w:val="both"/>
        <w:textAlignment w:val="baseline"/>
        <w:rPr>
          <w:color w:val="000000" w:themeColor="text1"/>
        </w:rPr>
      </w:pPr>
      <w:r>
        <w:rPr>
          <w:b/>
          <w:color w:val="000000" w:themeColor="text1"/>
        </w:rPr>
        <w:t xml:space="preserve"> </w:t>
      </w:r>
      <w:r w:rsidR="00CF13C6" w:rsidRPr="0008619F">
        <w:rPr>
          <w:b/>
          <w:color w:val="000000" w:themeColor="text1"/>
        </w:rPr>
        <w:t xml:space="preserve">Legitimación activa del Ayuntamiento. </w:t>
      </w:r>
      <w:r w:rsidR="00CF13C6" w:rsidRPr="0008619F">
        <w:rPr>
          <w:color w:val="000000" w:themeColor="text1"/>
        </w:rPr>
        <w:t>El Ayuntamiento está legitimado activamente para ejercitar acciones judiciales, incluidas las de desahucio, en defensa de sus bienes y derechos, conforme a lo dispuesto en el artículo 68 de la Ley Reguladora de las Bases de Régimen Local y en el artículo 220 del Reglamento de Organización, Funcionamiento y Régimen Jurídico de las Corporaciones Locales (ROF art.220). Esta legitimación se fundamenta en la titularidad del bien y en la obligación legal de proteger el patrimonio municipal frente a ocupaciones ilegales.</w:t>
      </w:r>
    </w:p>
    <w:p w14:paraId="6AB55805" w14:textId="77777777" w:rsidR="00CF13C6" w:rsidRPr="0008619F" w:rsidRDefault="00CF13C6" w:rsidP="00CF13C6">
      <w:pPr>
        <w:tabs>
          <w:tab w:val="left" w:pos="426"/>
        </w:tabs>
        <w:spacing w:line="300" w:lineRule="atLeast"/>
        <w:ind w:right="142" w:firstLine="426"/>
        <w:contextualSpacing/>
        <w:jc w:val="both"/>
        <w:textAlignment w:val="baseline"/>
        <w:rPr>
          <w:b/>
          <w:color w:val="000000" w:themeColor="text1"/>
        </w:rPr>
      </w:pPr>
    </w:p>
    <w:p w14:paraId="49FE9AA6" w14:textId="23173172" w:rsidR="00CF13C6" w:rsidRPr="0008619F" w:rsidRDefault="00FE17A6" w:rsidP="00417216">
      <w:pPr>
        <w:numPr>
          <w:ilvl w:val="0"/>
          <w:numId w:val="18"/>
        </w:numPr>
        <w:tabs>
          <w:tab w:val="left" w:pos="426"/>
        </w:tabs>
        <w:spacing w:after="160" w:line="300" w:lineRule="atLeast"/>
        <w:ind w:left="0" w:right="142" w:firstLine="426"/>
        <w:contextualSpacing/>
        <w:jc w:val="both"/>
        <w:textAlignment w:val="baseline"/>
        <w:rPr>
          <w:b/>
          <w:color w:val="000000" w:themeColor="text1"/>
        </w:rPr>
      </w:pPr>
      <w:r>
        <w:rPr>
          <w:b/>
          <w:color w:val="000000" w:themeColor="text1"/>
        </w:rPr>
        <w:t xml:space="preserve"> </w:t>
      </w:r>
      <w:r w:rsidR="00CF13C6" w:rsidRPr="0008619F">
        <w:rPr>
          <w:b/>
          <w:color w:val="000000" w:themeColor="text1"/>
        </w:rPr>
        <w:t xml:space="preserve">Requisitos formales para la iniciativa judicial. </w:t>
      </w:r>
      <w:r w:rsidR="00CF13C6" w:rsidRPr="0008619F">
        <w:rPr>
          <w:color w:val="000000" w:themeColor="text1"/>
        </w:rPr>
        <w:t>Se requiere acuerdo plenario previo al ejercicio de acciones judiciales en defensa de los bienes y derechos del Ayuntamiento, tal y como exige el artículo 22.2.j) de la LRBRL. De conformidad con el artículo 3.3.d) del Real Decreto 128/2018, de 16 de marzo, se ha incorporado al expediente el informe preceptivo de la Secretaría</w:t>
      </w:r>
      <w:r w:rsidR="00CF13C6">
        <w:rPr>
          <w:color w:val="000000" w:themeColor="text1"/>
        </w:rPr>
        <w:t>”</w:t>
      </w:r>
      <w:r w:rsidR="00CF13C6" w:rsidRPr="0008619F">
        <w:rPr>
          <w:color w:val="000000" w:themeColor="text1"/>
        </w:rPr>
        <w:t>.</w:t>
      </w:r>
    </w:p>
    <w:p w14:paraId="01931AE8" w14:textId="77777777" w:rsidR="00CF13C6" w:rsidRPr="00B93778" w:rsidRDefault="00CF13C6" w:rsidP="00CF13C6">
      <w:pPr>
        <w:ind w:right="142"/>
        <w:jc w:val="both"/>
        <w:rPr>
          <w:sz w:val="22"/>
          <w:szCs w:val="22"/>
        </w:rPr>
      </w:pPr>
      <w:r w:rsidRPr="00B93778">
        <w:rPr>
          <w:sz w:val="22"/>
          <w:szCs w:val="22"/>
        </w:rPr>
        <w:lastRenderedPageBreak/>
        <w:t>Se abre el turno de votación con el siguiente resultado:</w:t>
      </w:r>
    </w:p>
    <w:p w14:paraId="037BD754" w14:textId="77777777" w:rsidR="00CF13C6" w:rsidRPr="00B93778" w:rsidRDefault="00CF13C6" w:rsidP="00CF13C6">
      <w:pPr>
        <w:ind w:right="142"/>
        <w:jc w:val="both"/>
        <w:rPr>
          <w:sz w:val="22"/>
          <w:szCs w:val="22"/>
        </w:rPr>
      </w:pPr>
    </w:p>
    <w:p w14:paraId="410068F7" w14:textId="242F7579" w:rsidR="00CF13C6" w:rsidRPr="00B93778" w:rsidRDefault="00CF13C6" w:rsidP="00CF13C6">
      <w:pPr>
        <w:pStyle w:val="Prrafodelista"/>
        <w:numPr>
          <w:ilvl w:val="0"/>
          <w:numId w:val="16"/>
        </w:numPr>
        <w:ind w:left="0" w:right="142" w:firstLine="567"/>
        <w:jc w:val="both"/>
      </w:pPr>
      <w:r w:rsidRPr="00B93778">
        <w:rPr>
          <w:sz w:val="22"/>
          <w:szCs w:val="22"/>
        </w:rPr>
        <w:t xml:space="preserve"> Votos a favor: </w:t>
      </w:r>
      <w:r w:rsidR="00B93778" w:rsidRPr="00B93778">
        <w:rPr>
          <w:sz w:val="22"/>
          <w:szCs w:val="22"/>
        </w:rPr>
        <w:t xml:space="preserve">11 </w:t>
      </w:r>
      <w:r w:rsidR="00B93778" w:rsidRPr="00B93778">
        <w:t>(PP y CC)</w:t>
      </w:r>
    </w:p>
    <w:p w14:paraId="47C79A96" w14:textId="7C9F821D" w:rsidR="00CF13C6" w:rsidRPr="00B93778" w:rsidRDefault="00CF13C6" w:rsidP="00CF13C6">
      <w:pPr>
        <w:pStyle w:val="Prrafodelista"/>
        <w:numPr>
          <w:ilvl w:val="0"/>
          <w:numId w:val="16"/>
        </w:numPr>
        <w:ind w:left="0" w:right="142" w:firstLine="567"/>
        <w:jc w:val="both"/>
      </w:pPr>
      <w:r w:rsidRPr="00B93778">
        <w:rPr>
          <w:sz w:val="22"/>
          <w:szCs w:val="22"/>
        </w:rPr>
        <w:t xml:space="preserve"> Abstenciones: </w:t>
      </w:r>
      <w:r w:rsidR="00B93778" w:rsidRPr="00B93778">
        <w:rPr>
          <w:sz w:val="22"/>
          <w:szCs w:val="22"/>
        </w:rPr>
        <w:t xml:space="preserve">4 </w:t>
      </w:r>
      <w:r w:rsidR="00B93778" w:rsidRPr="00B93778">
        <w:t>(PSOE y N.C.)</w:t>
      </w:r>
    </w:p>
    <w:p w14:paraId="4F8258B0" w14:textId="77777777" w:rsidR="00CF13C6" w:rsidRPr="00B93778" w:rsidRDefault="00CF13C6" w:rsidP="00CF13C6">
      <w:pPr>
        <w:pStyle w:val="Prrafodelista"/>
        <w:numPr>
          <w:ilvl w:val="0"/>
          <w:numId w:val="16"/>
        </w:numPr>
        <w:ind w:left="0" w:right="142" w:firstLine="567"/>
        <w:jc w:val="both"/>
        <w:rPr>
          <w:sz w:val="22"/>
          <w:szCs w:val="22"/>
        </w:rPr>
      </w:pPr>
      <w:r w:rsidRPr="00B93778">
        <w:rPr>
          <w:sz w:val="22"/>
          <w:szCs w:val="22"/>
        </w:rPr>
        <w:t xml:space="preserve"> Votos en contra: </w:t>
      </w:r>
    </w:p>
    <w:p w14:paraId="56913CDD" w14:textId="77777777" w:rsidR="00CF13C6" w:rsidRPr="008717BC" w:rsidRDefault="00CF13C6" w:rsidP="00CF13C6">
      <w:pPr>
        <w:pStyle w:val="Prrafodelista"/>
        <w:ind w:left="567" w:right="142"/>
        <w:jc w:val="both"/>
        <w:rPr>
          <w:sz w:val="22"/>
          <w:szCs w:val="22"/>
        </w:rPr>
      </w:pPr>
    </w:p>
    <w:p w14:paraId="1CD8DDD4" w14:textId="77777777" w:rsidR="00CF13C6" w:rsidRPr="00D329CE" w:rsidRDefault="00CF13C6" w:rsidP="00CF13C6">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Pr>
          <w:rFonts w:eastAsiaTheme="minorHAnsi"/>
          <w:sz w:val="22"/>
          <w:szCs w:val="22"/>
          <w:lang w:eastAsia="en-US"/>
        </w:rPr>
        <w:t xml:space="preserve">El Pleno de la Corporación </w:t>
      </w:r>
      <w:r w:rsidRPr="00B93778">
        <w:rPr>
          <w:rFonts w:eastAsiaTheme="minorHAnsi"/>
          <w:sz w:val="22"/>
          <w:szCs w:val="22"/>
          <w:lang w:eastAsia="en-US"/>
        </w:rPr>
        <w:t xml:space="preserve">adopta por mayoría simple, el siguiente </w:t>
      </w:r>
      <w:r w:rsidRPr="00D329CE">
        <w:rPr>
          <w:rFonts w:eastAsiaTheme="minorHAnsi"/>
          <w:b/>
          <w:bCs/>
          <w:lang w:eastAsia="en-US"/>
        </w:rPr>
        <w:t>ACUERDO</w:t>
      </w:r>
      <w:r w:rsidRPr="00D329CE">
        <w:rPr>
          <w:rFonts w:eastAsiaTheme="minorHAnsi"/>
          <w:sz w:val="22"/>
          <w:szCs w:val="22"/>
          <w:lang w:eastAsia="en-US"/>
        </w:rPr>
        <w:t>:</w:t>
      </w:r>
    </w:p>
    <w:p w14:paraId="232EEC37" w14:textId="77777777" w:rsidR="00CF13C6" w:rsidRPr="0008619F" w:rsidRDefault="00CF13C6" w:rsidP="00CF13C6">
      <w:pPr>
        <w:spacing w:line="330" w:lineRule="atLeast"/>
        <w:ind w:right="142"/>
        <w:jc w:val="center"/>
        <w:textAlignment w:val="baseline"/>
        <w:outlineLvl w:val="1"/>
        <w:rPr>
          <w:color w:val="EE0000"/>
        </w:rPr>
      </w:pPr>
    </w:p>
    <w:p w14:paraId="5A28C522" w14:textId="25B1237F" w:rsidR="00CF13C6" w:rsidRPr="00450F58" w:rsidRDefault="00CF13C6" w:rsidP="00CF13C6">
      <w:pPr>
        <w:ind w:right="142"/>
        <w:jc w:val="both"/>
        <w:textAlignment w:val="baseline"/>
        <w:outlineLvl w:val="1"/>
        <w:rPr>
          <w:bCs/>
          <w:i/>
          <w:iCs/>
          <w:color w:val="000000" w:themeColor="text1"/>
          <w:sz w:val="22"/>
          <w:szCs w:val="22"/>
        </w:rPr>
      </w:pPr>
      <w:r w:rsidRPr="00096E98">
        <w:rPr>
          <w:b/>
          <w:bCs/>
          <w:color w:val="000000" w:themeColor="text1"/>
        </w:rPr>
        <w:t>PRIMERO</w:t>
      </w:r>
      <w:r w:rsidRPr="0008619F">
        <w:rPr>
          <w:b/>
          <w:bCs/>
          <w:color w:val="000000" w:themeColor="text1"/>
        </w:rPr>
        <w:t>.</w:t>
      </w:r>
      <w:r>
        <w:rPr>
          <w:b/>
          <w:bCs/>
          <w:color w:val="000000" w:themeColor="text1"/>
        </w:rPr>
        <w:t>-</w:t>
      </w:r>
      <w:r w:rsidRPr="0008619F">
        <w:rPr>
          <w:b/>
          <w:bCs/>
          <w:color w:val="000000" w:themeColor="text1"/>
        </w:rPr>
        <w:t xml:space="preserve"> </w:t>
      </w:r>
      <w:r w:rsidRPr="00450F58">
        <w:rPr>
          <w:bCs/>
          <w:i/>
          <w:iCs/>
          <w:color w:val="000000" w:themeColor="text1"/>
          <w:sz w:val="22"/>
          <w:szCs w:val="22"/>
        </w:rPr>
        <w:t xml:space="preserve">Acordar el </w:t>
      </w:r>
      <w:r w:rsidRPr="00450F58">
        <w:rPr>
          <w:b/>
          <w:bCs/>
          <w:i/>
          <w:iCs/>
          <w:color w:val="000000" w:themeColor="text1"/>
          <w:sz w:val="22"/>
          <w:szCs w:val="22"/>
          <w:u w:val="single"/>
        </w:rPr>
        <w:t>ejercicio de las acciones judiciales</w:t>
      </w:r>
      <w:r w:rsidRPr="00450F58">
        <w:rPr>
          <w:bCs/>
          <w:i/>
          <w:iCs/>
          <w:color w:val="000000" w:themeColor="text1"/>
          <w:sz w:val="22"/>
          <w:szCs w:val="22"/>
        </w:rPr>
        <w:t xml:space="preserve"> pertinentes ante los órganos jurisdiccionales competentes para la recuperación de la posesión de la vivienda municipal que a continuación se describe, promoviendo demanda de desahucio frente a Doña Andrea Romero Pérez, con </w:t>
      </w:r>
      <w:r w:rsidR="00C16313" w:rsidRPr="00C16313">
        <w:rPr>
          <w:i/>
          <w:lang w:val="es-ES_tradnl"/>
        </w:rPr>
        <w:t>DNI nº **4215***,</w:t>
      </w:r>
      <w:r w:rsidRPr="00450F58">
        <w:rPr>
          <w:bCs/>
          <w:i/>
          <w:iCs/>
          <w:sz w:val="22"/>
          <w:szCs w:val="22"/>
        </w:rPr>
        <w:t xml:space="preserve"> y</w:t>
      </w:r>
      <w:r w:rsidRPr="00450F58">
        <w:rPr>
          <w:bCs/>
          <w:i/>
          <w:iCs/>
          <w:color w:val="000000" w:themeColor="text1"/>
          <w:sz w:val="22"/>
          <w:szCs w:val="22"/>
        </w:rPr>
        <w:t xml:space="preserve"> cuantos otros puedan ocupar el citado inmueble, por carecer de título que legitime su ocupación:</w:t>
      </w:r>
    </w:p>
    <w:p w14:paraId="41D0E4A1" w14:textId="77777777" w:rsidR="00FE17A6" w:rsidRPr="00450F58" w:rsidRDefault="00FE17A6" w:rsidP="00FE17A6">
      <w:pPr>
        <w:widowControl w:val="0"/>
        <w:spacing w:after="160" w:line="276" w:lineRule="auto"/>
        <w:ind w:left="426" w:right="142"/>
        <w:contextualSpacing/>
        <w:jc w:val="both"/>
        <w:rPr>
          <w:i/>
          <w:iCs/>
          <w:sz w:val="22"/>
          <w:szCs w:val="22"/>
        </w:rPr>
      </w:pPr>
    </w:p>
    <w:p w14:paraId="7A09D42F" w14:textId="39C7D205" w:rsidR="00CF13C6" w:rsidRPr="00450F58" w:rsidRDefault="00CF13C6" w:rsidP="00417216">
      <w:pPr>
        <w:widowControl w:val="0"/>
        <w:numPr>
          <w:ilvl w:val="0"/>
          <w:numId w:val="17"/>
        </w:numPr>
        <w:spacing w:after="160" w:line="276" w:lineRule="auto"/>
        <w:ind w:left="0" w:right="142" w:firstLine="426"/>
        <w:contextualSpacing/>
        <w:jc w:val="both"/>
        <w:rPr>
          <w:i/>
          <w:iCs/>
          <w:sz w:val="22"/>
          <w:szCs w:val="22"/>
        </w:rPr>
      </w:pPr>
      <w:r w:rsidRPr="00450F58">
        <w:rPr>
          <w:i/>
          <w:iCs/>
          <w:sz w:val="22"/>
          <w:szCs w:val="22"/>
        </w:rPr>
        <w:t>Vivienda municipal sita en la Calle Galguén nº 7, Bloque I, Portal A, Planta 2, Letra I, Finca nº 23 (42 VPO Timibucar).</w:t>
      </w:r>
    </w:p>
    <w:p w14:paraId="661E06F5" w14:textId="77777777" w:rsidR="00CF13C6" w:rsidRPr="00096E98" w:rsidRDefault="00CF13C6" w:rsidP="00CF13C6">
      <w:pPr>
        <w:widowControl w:val="0"/>
        <w:spacing w:line="276" w:lineRule="auto"/>
        <w:ind w:right="142"/>
        <w:contextualSpacing/>
        <w:jc w:val="both"/>
        <w:rPr>
          <w:i/>
          <w:iCs/>
        </w:rPr>
      </w:pPr>
    </w:p>
    <w:p w14:paraId="4A86EE47" w14:textId="77777777" w:rsidR="00CF13C6" w:rsidRPr="00450F58" w:rsidRDefault="00CF13C6" w:rsidP="00CF13C6">
      <w:pPr>
        <w:ind w:right="142"/>
        <w:jc w:val="both"/>
        <w:textAlignment w:val="baseline"/>
        <w:rPr>
          <w:i/>
          <w:iCs/>
          <w:color w:val="000000" w:themeColor="text1"/>
          <w:sz w:val="22"/>
          <w:szCs w:val="22"/>
        </w:rPr>
      </w:pPr>
      <w:r w:rsidRPr="00096E98">
        <w:rPr>
          <w:b/>
          <w:color w:val="000000" w:themeColor="text1"/>
        </w:rPr>
        <w:t>SEGUNDO</w:t>
      </w:r>
      <w:r>
        <w:rPr>
          <w:b/>
          <w:color w:val="000000" w:themeColor="text1"/>
        </w:rPr>
        <w:t xml:space="preserve">.- </w:t>
      </w:r>
      <w:r w:rsidRPr="00450F58">
        <w:rPr>
          <w:i/>
          <w:iCs/>
          <w:color w:val="000000" w:themeColor="text1"/>
          <w:sz w:val="22"/>
          <w:szCs w:val="22"/>
        </w:rPr>
        <w:t>Facultar expresamente a la Alcaldía para que, en nombre y representación de la Corporación, otorgue los poderes precisos, designe procurador y abogado, ratifique la demanda y realice cuantas actuaciones procesales sean necesarias hasta la recuperación efectiva de la posesión y la ejecución del lanzamiento.</w:t>
      </w:r>
    </w:p>
    <w:p w14:paraId="357003D1" w14:textId="77777777" w:rsidR="00CF13C6" w:rsidRPr="0008619F" w:rsidRDefault="00CF13C6" w:rsidP="00CF13C6">
      <w:pPr>
        <w:ind w:right="142"/>
        <w:jc w:val="both"/>
        <w:textAlignment w:val="baseline"/>
        <w:rPr>
          <w:i/>
          <w:iCs/>
          <w:color w:val="000000" w:themeColor="text1"/>
        </w:rPr>
      </w:pPr>
    </w:p>
    <w:p w14:paraId="254F4397" w14:textId="77777777" w:rsidR="00CF13C6" w:rsidRPr="00450F58" w:rsidRDefault="00CF13C6" w:rsidP="00CF13C6">
      <w:pPr>
        <w:ind w:right="142"/>
        <w:jc w:val="both"/>
        <w:textAlignment w:val="baseline"/>
        <w:rPr>
          <w:i/>
          <w:iCs/>
          <w:color w:val="000000" w:themeColor="text1"/>
          <w:sz w:val="22"/>
          <w:szCs w:val="22"/>
        </w:rPr>
      </w:pPr>
      <w:r w:rsidRPr="00096E98">
        <w:rPr>
          <w:b/>
          <w:color w:val="000000" w:themeColor="text1"/>
        </w:rPr>
        <w:t>TERCERO</w:t>
      </w:r>
      <w:r>
        <w:rPr>
          <w:b/>
          <w:color w:val="000000" w:themeColor="text1"/>
        </w:rPr>
        <w:t>.-</w:t>
      </w:r>
      <w:r w:rsidRPr="0008619F">
        <w:rPr>
          <w:color w:val="000000" w:themeColor="text1"/>
        </w:rPr>
        <w:t xml:space="preserve"> </w:t>
      </w:r>
      <w:r w:rsidRPr="00450F58">
        <w:rPr>
          <w:i/>
          <w:iCs/>
          <w:color w:val="000000" w:themeColor="text1"/>
          <w:sz w:val="22"/>
          <w:szCs w:val="22"/>
        </w:rPr>
        <w:t>Disponer la notificación a los Servicios Jurídicos municipales, procediendo seguidamente, conforme a los trámites legales y procesales, hasta la obtención de la posesión efectiva del bien municipal.</w:t>
      </w:r>
    </w:p>
    <w:p w14:paraId="6CE0C973" w14:textId="77777777" w:rsidR="00CF13C6" w:rsidRPr="00450F58" w:rsidRDefault="00CF13C6" w:rsidP="00CF13C6">
      <w:pPr>
        <w:ind w:right="142"/>
        <w:jc w:val="both"/>
        <w:textAlignment w:val="baseline"/>
        <w:rPr>
          <w:i/>
          <w:iCs/>
          <w:color w:val="000000" w:themeColor="text1"/>
          <w:sz w:val="22"/>
          <w:szCs w:val="22"/>
        </w:rPr>
      </w:pPr>
    </w:p>
    <w:p w14:paraId="069D3991" w14:textId="77777777" w:rsidR="00CF13C6" w:rsidRPr="00450F58" w:rsidRDefault="00CF13C6" w:rsidP="00CF13C6">
      <w:pPr>
        <w:ind w:right="142"/>
        <w:jc w:val="both"/>
        <w:textAlignment w:val="baseline"/>
        <w:rPr>
          <w:i/>
          <w:iCs/>
          <w:color w:val="000000" w:themeColor="text1"/>
          <w:sz w:val="22"/>
          <w:szCs w:val="22"/>
        </w:rPr>
      </w:pPr>
      <w:r w:rsidRPr="00096E98">
        <w:rPr>
          <w:b/>
          <w:color w:val="000000" w:themeColor="text1"/>
        </w:rPr>
        <w:t>CUARTO</w:t>
      </w:r>
      <w:r>
        <w:rPr>
          <w:b/>
          <w:color w:val="000000" w:themeColor="text1"/>
        </w:rPr>
        <w:t xml:space="preserve">.- </w:t>
      </w:r>
      <w:r w:rsidRPr="0008619F">
        <w:rPr>
          <w:color w:val="000000" w:themeColor="text1"/>
        </w:rPr>
        <w:t xml:space="preserve"> </w:t>
      </w:r>
      <w:r w:rsidRPr="00450F58">
        <w:rPr>
          <w:i/>
          <w:iCs/>
          <w:color w:val="000000" w:themeColor="text1"/>
          <w:sz w:val="22"/>
          <w:szCs w:val="22"/>
        </w:rPr>
        <w:t>Incorporar al expediente judicial toda la documentación obrante en sede administrativa que acredita la titularidad municipal sobre la finca, la inexistencia de relación arrendaticia, la inexistencia de derecho de subrogación y el incumplimiento del requerimiento de desalojo administrativo, así como cualquier otra que resulte pertinente para el adecuado sustento de la pretensión. </w:t>
      </w:r>
    </w:p>
    <w:p w14:paraId="373CD97A" w14:textId="77777777" w:rsidR="00234FD5" w:rsidRDefault="00234FD5" w:rsidP="00CF13C6">
      <w:pPr>
        <w:ind w:right="142"/>
        <w:jc w:val="both"/>
        <w:textAlignment w:val="baseline"/>
        <w:rPr>
          <w:i/>
          <w:iCs/>
          <w:color w:val="000000" w:themeColor="text1"/>
        </w:rPr>
      </w:pPr>
    </w:p>
    <w:p w14:paraId="6A3C8A4C" w14:textId="77777777" w:rsidR="00234FD5" w:rsidRDefault="00234FD5" w:rsidP="00CF13C6">
      <w:pPr>
        <w:ind w:right="142"/>
        <w:jc w:val="both"/>
        <w:textAlignment w:val="baseline"/>
        <w:rPr>
          <w:i/>
          <w:iCs/>
          <w:color w:val="000000" w:themeColor="text1"/>
        </w:rPr>
      </w:pPr>
    </w:p>
    <w:p w14:paraId="328E151C" w14:textId="77777777" w:rsidR="00A504A5" w:rsidRDefault="00234FD5" w:rsidP="00A504A5">
      <w:pPr>
        <w:tabs>
          <w:tab w:val="left" w:pos="8647"/>
        </w:tabs>
        <w:ind w:right="142"/>
        <w:jc w:val="both"/>
        <w:rPr>
          <w:sz w:val="22"/>
          <w:szCs w:val="22"/>
        </w:rPr>
      </w:pPr>
      <w:r w:rsidRPr="00234FD5">
        <w:rPr>
          <w:b/>
          <w:bCs/>
          <w:sz w:val="22"/>
          <w:szCs w:val="22"/>
        </w:rPr>
        <w:t>5.-</w:t>
      </w:r>
      <w:r w:rsidRPr="00234FD5">
        <w:rPr>
          <w:sz w:val="22"/>
          <w:szCs w:val="22"/>
        </w:rPr>
        <w:t xml:space="preserve"> </w:t>
      </w:r>
      <w:r w:rsidRPr="00234FD5">
        <w:rPr>
          <w:b/>
          <w:bCs/>
          <w:sz w:val="22"/>
          <w:szCs w:val="22"/>
          <w:u w:val="single"/>
        </w:rPr>
        <w:t xml:space="preserve">Moción de </w:t>
      </w:r>
      <w:r w:rsidR="00EB3D10" w:rsidRPr="0052517B">
        <w:rPr>
          <w:rFonts w:eastAsia="Arial"/>
          <w:b/>
          <w:bCs/>
          <w:color w:val="000000"/>
          <w:spacing w:val="-7"/>
          <w:sz w:val="22"/>
          <w:szCs w:val="22"/>
          <w:u w:val="single"/>
          <w:lang w:eastAsia="en-US"/>
        </w:rPr>
        <w:t>N</w:t>
      </w:r>
      <w:r w:rsidR="00EB3D10">
        <w:rPr>
          <w:rFonts w:eastAsia="Arial"/>
          <w:b/>
          <w:bCs/>
          <w:color w:val="000000"/>
          <w:spacing w:val="-7"/>
          <w:sz w:val="22"/>
          <w:szCs w:val="22"/>
          <w:u w:val="single"/>
          <w:lang w:eastAsia="en-US"/>
        </w:rPr>
        <w:t xml:space="preserve">ueva </w:t>
      </w:r>
      <w:r w:rsidR="00EB3D10" w:rsidRPr="0052517B">
        <w:rPr>
          <w:rFonts w:eastAsia="Arial"/>
          <w:b/>
          <w:bCs/>
          <w:color w:val="000000"/>
          <w:spacing w:val="-7"/>
          <w:sz w:val="22"/>
          <w:szCs w:val="22"/>
          <w:u w:val="single"/>
          <w:lang w:eastAsia="en-US"/>
        </w:rPr>
        <w:t>C</w:t>
      </w:r>
      <w:r w:rsidR="00EB3D10">
        <w:rPr>
          <w:rFonts w:eastAsia="Arial"/>
          <w:b/>
          <w:bCs/>
          <w:color w:val="000000"/>
          <w:spacing w:val="-7"/>
          <w:sz w:val="22"/>
          <w:szCs w:val="22"/>
          <w:u w:val="single"/>
          <w:lang w:eastAsia="en-US"/>
        </w:rPr>
        <w:t xml:space="preserve">anaria – </w:t>
      </w:r>
      <w:r w:rsidR="00EB3D10" w:rsidRPr="000C6C5A">
        <w:rPr>
          <w:rFonts w:eastAsia="Arial"/>
          <w:b/>
          <w:bCs/>
          <w:color w:val="000000"/>
          <w:spacing w:val="-7"/>
          <w:u w:val="single"/>
          <w:lang w:eastAsia="en-US"/>
        </w:rPr>
        <w:t>BC</w:t>
      </w:r>
      <w:r w:rsidR="00EB3D10">
        <w:rPr>
          <w:rFonts w:eastAsia="Arial"/>
          <w:b/>
          <w:bCs/>
          <w:color w:val="000000"/>
          <w:spacing w:val="-7"/>
          <w:u w:val="single"/>
          <w:lang w:eastAsia="en-US"/>
        </w:rPr>
        <w:t>.</w:t>
      </w:r>
      <w:r w:rsidR="00EB3D10" w:rsidRPr="0052517B">
        <w:rPr>
          <w:rFonts w:eastAsia="Arial"/>
          <w:b/>
          <w:bCs/>
          <w:color w:val="000000"/>
          <w:spacing w:val="-7"/>
          <w:sz w:val="22"/>
          <w:szCs w:val="22"/>
          <w:u w:val="single"/>
          <w:lang w:eastAsia="en-US"/>
        </w:rPr>
        <w:t>,</w:t>
      </w:r>
      <w:r w:rsidRPr="00234FD5">
        <w:rPr>
          <w:b/>
          <w:bCs/>
          <w:sz w:val="22"/>
          <w:szCs w:val="22"/>
          <w:u w:val="single"/>
        </w:rPr>
        <w:t xml:space="preserve"> relativa a la búsqueda de alternativas respecto a la infraestructura de enorme impacto visual que se está edificando en el Puerto de Santa Cruz de La Palma por parte de la Autoridad Portuaria</w:t>
      </w:r>
      <w:r w:rsidRPr="00234FD5">
        <w:rPr>
          <w:sz w:val="22"/>
          <w:szCs w:val="22"/>
        </w:rPr>
        <w:t>.</w:t>
      </w:r>
      <w:r>
        <w:rPr>
          <w:sz w:val="22"/>
          <w:szCs w:val="22"/>
        </w:rPr>
        <w:t>-</w:t>
      </w:r>
    </w:p>
    <w:p w14:paraId="3AC29601" w14:textId="77777777" w:rsidR="00A504A5" w:rsidRDefault="00A504A5" w:rsidP="00A504A5">
      <w:pPr>
        <w:tabs>
          <w:tab w:val="left" w:pos="8647"/>
        </w:tabs>
        <w:ind w:right="142"/>
        <w:jc w:val="both"/>
        <w:rPr>
          <w:sz w:val="22"/>
          <w:szCs w:val="22"/>
        </w:rPr>
      </w:pPr>
    </w:p>
    <w:p w14:paraId="579C3D49" w14:textId="77777777" w:rsidR="00A504A5" w:rsidRDefault="00B9094A" w:rsidP="00A504A5">
      <w:pPr>
        <w:tabs>
          <w:tab w:val="left" w:pos="8647"/>
        </w:tabs>
        <w:ind w:right="142"/>
        <w:jc w:val="both"/>
        <w:rPr>
          <w:rFonts w:eastAsia="Arial"/>
          <w:b/>
          <w:i/>
          <w:iCs/>
          <w:color w:val="000000"/>
          <w:spacing w:val="9"/>
          <w:lang w:eastAsia="en-US"/>
        </w:rPr>
      </w:pPr>
      <w:r w:rsidRPr="006C68A0">
        <w:rPr>
          <w:rFonts w:eastAsia="Arial"/>
          <w:i/>
          <w:iCs/>
          <w:color w:val="000000"/>
          <w:spacing w:val="9"/>
          <w:sz w:val="22"/>
          <w:szCs w:val="22"/>
          <w:lang w:eastAsia="en-US"/>
        </w:rPr>
        <w:t>“</w:t>
      </w:r>
      <w:r w:rsidR="00234FD5" w:rsidRPr="00234FD5">
        <w:rPr>
          <w:rFonts w:eastAsia="Arial"/>
          <w:i/>
          <w:iCs/>
          <w:color w:val="000000"/>
          <w:spacing w:val="9"/>
          <w:sz w:val="22"/>
          <w:szCs w:val="22"/>
          <w:lang w:eastAsia="en-US"/>
        </w:rPr>
        <w:t xml:space="preserve">Maeve Sanjuán Duque, concejala de Nueva Canarias — Bloque Canarista, eleva al Pleno Ordinario para su debate y aprobación la siguiente moción: </w:t>
      </w:r>
      <w:r w:rsidR="00234FD5" w:rsidRPr="00234FD5">
        <w:rPr>
          <w:rFonts w:eastAsia="Arial"/>
          <w:b/>
          <w:i/>
          <w:iCs/>
          <w:color w:val="000000"/>
          <w:spacing w:val="9"/>
          <w:lang w:eastAsia="en-US"/>
        </w:rPr>
        <w:t>"INSTAR A LA AUTORIDAD PORTUARIA A LA BUSQUEDA DE ALTERNATIVAS RESPECTO A LA INFRAESTRUCTURA DE ENORME IMPACTO VISUAL QUE SE ESTÁ EDIFICANDO EN EL PUERTO DE SANTA CRUZ DE LA PALMA".</w:t>
      </w:r>
    </w:p>
    <w:p w14:paraId="22CE66CF" w14:textId="77777777" w:rsidR="00A504A5" w:rsidRDefault="00A504A5" w:rsidP="00A504A5">
      <w:pPr>
        <w:tabs>
          <w:tab w:val="left" w:pos="8647"/>
        </w:tabs>
        <w:ind w:right="142"/>
        <w:jc w:val="both"/>
        <w:rPr>
          <w:rFonts w:eastAsia="Arial"/>
          <w:b/>
          <w:i/>
          <w:iCs/>
          <w:color w:val="000000"/>
          <w:spacing w:val="9"/>
          <w:lang w:eastAsia="en-US"/>
        </w:rPr>
      </w:pPr>
    </w:p>
    <w:p w14:paraId="77930D36" w14:textId="1FE8032C" w:rsidR="00234FD5" w:rsidRPr="00234FD5" w:rsidRDefault="00234FD5" w:rsidP="00A504A5">
      <w:pPr>
        <w:tabs>
          <w:tab w:val="left" w:pos="8647"/>
        </w:tabs>
        <w:ind w:right="142"/>
        <w:jc w:val="center"/>
        <w:rPr>
          <w:rFonts w:eastAsia="Arial"/>
          <w:b/>
          <w:color w:val="000000"/>
          <w:spacing w:val="8"/>
          <w:lang w:eastAsia="en-US"/>
        </w:rPr>
      </w:pPr>
      <w:r w:rsidRPr="00234FD5">
        <w:rPr>
          <w:rFonts w:eastAsia="Arial"/>
          <w:b/>
          <w:color w:val="000000"/>
          <w:spacing w:val="8"/>
          <w:lang w:eastAsia="en-US"/>
        </w:rPr>
        <w:t>EXPOSICIÓN DE MOTIVOS</w:t>
      </w:r>
    </w:p>
    <w:p w14:paraId="5F6ED22B" w14:textId="77777777" w:rsidR="00234FD5" w:rsidRPr="00A504A5" w:rsidRDefault="00234FD5" w:rsidP="006C68A0">
      <w:pPr>
        <w:spacing w:before="253" w:line="246" w:lineRule="exact"/>
        <w:ind w:right="142"/>
        <w:jc w:val="both"/>
        <w:textAlignment w:val="baseline"/>
        <w:rPr>
          <w:rFonts w:eastAsia="Arial"/>
          <w:color w:val="000000"/>
          <w:spacing w:val="8"/>
          <w:lang w:eastAsia="en-US"/>
        </w:rPr>
      </w:pPr>
      <w:r w:rsidRPr="00A504A5">
        <w:rPr>
          <w:rFonts w:eastAsia="Arial"/>
          <w:color w:val="000000"/>
          <w:spacing w:val="8"/>
          <w:lang w:eastAsia="en-US"/>
        </w:rPr>
        <w:t>El puerto de Santa Cruz de La Palma es un enclave de gran importancia para la vida económica, social y turística del municipio. La relación histórica entre esta ciudad y su puerto constituye un elemento identitario y un recurso de gran valor para residentes y visitantes. Lo que, en sus inicios, sólo fue un pequeño desembarcadero, llegó a convertirse, con el paso de los años, en un importante puerto que permitió la llegada de españoles, portugueses y flamencos que arraigaron en la isla y contribuyeron, de manera determinante, al enriquecimiento cultural de la Isla.</w:t>
      </w:r>
    </w:p>
    <w:p w14:paraId="398197B5" w14:textId="77777777" w:rsidR="00234FD5" w:rsidRPr="00A504A5" w:rsidRDefault="00234FD5" w:rsidP="006C68A0">
      <w:pPr>
        <w:spacing w:before="183" w:line="246" w:lineRule="exact"/>
        <w:ind w:right="142"/>
        <w:jc w:val="both"/>
        <w:textAlignment w:val="baseline"/>
        <w:rPr>
          <w:rFonts w:eastAsia="Arial"/>
          <w:color w:val="000000"/>
          <w:spacing w:val="8"/>
          <w:lang w:eastAsia="en-US"/>
        </w:rPr>
      </w:pPr>
      <w:r w:rsidRPr="00A504A5">
        <w:rPr>
          <w:rFonts w:eastAsia="Arial"/>
          <w:color w:val="000000"/>
          <w:spacing w:val="8"/>
          <w:lang w:eastAsia="en-US"/>
        </w:rPr>
        <w:t>En la actualidad, el puerto de Santa Cruz de La Palma sigue recibiendo barcos de distinta procedencia, viajeros y mercancías, además de numerosos cruceros que llegan para conocer y disfrutar del bello patrimonio arquitectónico de la ciudad.</w:t>
      </w:r>
    </w:p>
    <w:p w14:paraId="3BA5DDA9" w14:textId="77777777" w:rsidR="00234FD5" w:rsidRPr="00A504A5" w:rsidRDefault="00234FD5" w:rsidP="006C68A0">
      <w:pPr>
        <w:spacing w:before="281" w:line="246" w:lineRule="exact"/>
        <w:ind w:right="142"/>
        <w:jc w:val="both"/>
        <w:textAlignment w:val="baseline"/>
        <w:rPr>
          <w:rFonts w:eastAsia="Arial"/>
          <w:color w:val="000000"/>
          <w:spacing w:val="9"/>
          <w:lang w:eastAsia="en-US"/>
        </w:rPr>
      </w:pPr>
      <w:r w:rsidRPr="00A504A5">
        <w:rPr>
          <w:rFonts w:eastAsia="Arial"/>
          <w:color w:val="000000"/>
          <w:spacing w:val="9"/>
          <w:lang w:eastAsia="en-US"/>
        </w:rPr>
        <w:lastRenderedPageBreak/>
        <w:t xml:space="preserve">Sin embargo, en ocasiones, ese patrimonio se ve obligado a convivir con infraestructuras poco respetuosas con el entorno, que entorpecen la visión de una ciudad que siempre ha mirado al mar. Tal es el caso de las obras que, durante los últimos meses, se están efectuando en el recinto portuario para la puesta en marcha de una infraestructura de gran tamaño </w:t>
      </w:r>
      <w:r w:rsidRPr="00A504A5">
        <w:rPr>
          <w:rFonts w:eastAsia="Arial"/>
          <w:color w:val="000000"/>
          <w:spacing w:val="9"/>
          <w:lang w:eastAsia="en-US"/>
        </w:rPr>
        <w:softHyphen/>
        <w:t>relacionada con el abastecimiento de agua (o eso se nos dijo)-, unas obras que, aun sin concluir, ya está afectando, de forma directa, la visibilidad y la imagen de la ciudad desde su principal vía de entrada y, también, desde el mar.</w:t>
      </w:r>
    </w:p>
    <w:p w14:paraId="2870D258" w14:textId="77777777" w:rsidR="006C68A0" w:rsidRPr="00A504A5" w:rsidRDefault="006C68A0" w:rsidP="006C68A0">
      <w:pPr>
        <w:ind w:right="142"/>
        <w:jc w:val="both"/>
        <w:textAlignment w:val="baseline"/>
        <w:rPr>
          <w:rFonts w:eastAsia="Arial"/>
          <w:color w:val="000000"/>
          <w:spacing w:val="7"/>
          <w:lang w:eastAsia="en-US"/>
        </w:rPr>
      </w:pPr>
    </w:p>
    <w:p w14:paraId="58B61BA8" w14:textId="3D636043" w:rsidR="00CF13C6" w:rsidRPr="00A504A5" w:rsidRDefault="00234FD5" w:rsidP="006C68A0">
      <w:pPr>
        <w:ind w:right="142"/>
        <w:jc w:val="both"/>
        <w:textAlignment w:val="baseline"/>
        <w:rPr>
          <w:rFonts w:eastAsia="Arial"/>
          <w:color w:val="000000"/>
          <w:spacing w:val="7"/>
          <w:lang w:eastAsia="en-US"/>
        </w:rPr>
      </w:pPr>
      <w:r w:rsidRPr="00A504A5">
        <w:rPr>
          <w:rFonts w:eastAsia="Arial"/>
          <w:color w:val="000000"/>
          <w:spacing w:val="7"/>
          <w:lang w:eastAsia="en-US"/>
        </w:rPr>
        <w:t xml:space="preserve">Esta actuación está generando un notable impacto paisajístico y urbano, tal y como sucede con la infraestructura de </w:t>
      </w:r>
      <w:r w:rsidRPr="00A504A5">
        <w:rPr>
          <w:rFonts w:eastAsia="Arial"/>
          <w:i/>
          <w:color w:val="000000"/>
          <w:spacing w:val="7"/>
          <w:lang w:eastAsia="en-US"/>
        </w:rPr>
        <w:t xml:space="preserve">"La Marina" </w:t>
      </w:r>
      <w:r w:rsidRPr="00A504A5">
        <w:rPr>
          <w:rFonts w:eastAsia="Arial"/>
          <w:color w:val="000000"/>
          <w:spacing w:val="7"/>
          <w:lang w:eastAsia="en-US"/>
        </w:rPr>
        <w:t xml:space="preserve">o el edificio de </w:t>
      </w:r>
      <w:r w:rsidRPr="00A504A5">
        <w:rPr>
          <w:rFonts w:eastAsia="Arial"/>
          <w:i/>
          <w:color w:val="000000"/>
          <w:spacing w:val="7"/>
          <w:lang w:eastAsia="en-US"/>
        </w:rPr>
        <w:t xml:space="preserve">McDonald's, </w:t>
      </w:r>
      <w:r w:rsidRPr="00A504A5">
        <w:rPr>
          <w:rFonts w:eastAsia="Arial"/>
          <w:color w:val="000000"/>
          <w:spacing w:val="7"/>
          <w:lang w:eastAsia="en-US"/>
        </w:rPr>
        <w:t>una serie de "mamotretos" que han ido ocupando una posición privilegiada junto al mar y que han obligado a la ciudad a "dar la espalda" al puerto. La nueva infraestructura incide en ese impacto visual que ya ha deteriorado el paisaje marino de la ciudad, un hecho fácilmente constable sobre el que no se ha dado explicación alguna a la</w:t>
      </w:r>
      <w:r w:rsidR="00B9094A" w:rsidRPr="00A504A5">
        <w:rPr>
          <w:rFonts w:eastAsia="Arial"/>
          <w:color w:val="000000"/>
          <w:spacing w:val="7"/>
          <w:lang w:eastAsia="en-US"/>
        </w:rPr>
        <w:t xml:space="preserve"> ciudadanía.</w:t>
      </w:r>
    </w:p>
    <w:p w14:paraId="4BA7421D" w14:textId="77777777" w:rsidR="00234FD5" w:rsidRPr="00A504A5" w:rsidRDefault="00234FD5" w:rsidP="006C68A0">
      <w:pPr>
        <w:ind w:right="142"/>
        <w:jc w:val="both"/>
        <w:textAlignment w:val="baseline"/>
        <w:rPr>
          <w:rFonts w:eastAsia="Arial"/>
          <w:color w:val="000000"/>
          <w:spacing w:val="7"/>
          <w:lang w:eastAsia="en-US"/>
        </w:rPr>
      </w:pPr>
    </w:p>
    <w:p w14:paraId="1F124232" w14:textId="50F7D518" w:rsidR="00234FD5" w:rsidRPr="00A504A5" w:rsidRDefault="00234FD5" w:rsidP="006C68A0">
      <w:pPr>
        <w:ind w:right="142"/>
        <w:jc w:val="both"/>
        <w:textAlignment w:val="baseline"/>
        <w:rPr>
          <w:rFonts w:eastAsia="Arial"/>
          <w:color w:val="000000"/>
        </w:rPr>
      </w:pPr>
      <w:r w:rsidRPr="00A504A5">
        <w:rPr>
          <w:rFonts w:eastAsia="Arial"/>
          <w:color w:val="000000"/>
        </w:rPr>
        <w:t>La situación resulta aún más preocupante cuando no existe constancia de que haya existido información o consulta previa a este ayuntamiento, pese a que la afección sobre el municipio es evidente, por lo que se evidencia la ausencia de coordinación institucional en intervenciones de gran alcance, algo que genera preocupación y compromete la necesaria colaboración entre la Autoridad Portuaria y el Ayuntamiento de Santa Cruz de La Palma para garantizar un desarrollo ordenado, respetuoso y consensuado con la ciudad y el</w:t>
      </w:r>
      <w:r w:rsidR="00B9094A" w:rsidRPr="00A504A5">
        <w:rPr>
          <w:rFonts w:eastAsia="Arial"/>
          <w:color w:val="000000"/>
        </w:rPr>
        <w:t xml:space="preserve"> conjunto de su ciudadanía.</w:t>
      </w:r>
    </w:p>
    <w:p w14:paraId="41F71D70" w14:textId="77777777" w:rsidR="00234FD5" w:rsidRPr="00A504A5" w:rsidRDefault="00234FD5" w:rsidP="006C68A0">
      <w:pPr>
        <w:ind w:right="142"/>
        <w:jc w:val="both"/>
        <w:textAlignment w:val="baseline"/>
        <w:rPr>
          <w:rFonts w:eastAsia="Arial"/>
          <w:color w:val="000000"/>
        </w:rPr>
      </w:pPr>
    </w:p>
    <w:p w14:paraId="0B982526" w14:textId="77777777" w:rsidR="00B9094A" w:rsidRPr="00A504A5" w:rsidRDefault="00B9094A" w:rsidP="006C68A0">
      <w:pPr>
        <w:ind w:right="142"/>
        <w:jc w:val="both"/>
        <w:textAlignment w:val="baseline"/>
        <w:rPr>
          <w:rFonts w:eastAsia="Arial"/>
          <w:color w:val="000000"/>
        </w:rPr>
      </w:pPr>
    </w:p>
    <w:p w14:paraId="1CE80DA9" w14:textId="77777777" w:rsidR="00234FD5" w:rsidRPr="00A504A5" w:rsidRDefault="00234FD5" w:rsidP="006C68A0">
      <w:pPr>
        <w:ind w:right="142"/>
        <w:jc w:val="center"/>
        <w:textAlignment w:val="baseline"/>
        <w:rPr>
          <w:rFonts w:eastAsia="Arial"/>
          <w:b/>
          <w:color w:val="000000"/>
          <w:lang w:eastAsia="en-US"/>
        </w:rPr>
      </w:pPr>
      <w:r w:rsidRPr="00A504A5">
        <w:rPr>
          <w:rFonts w:eastAsia="Arial"/>
          <w:b/>
          <w:color w:val="000000"/>
          <w:lang w:eastAsia="en-US"/>
        </w:rPr>
        <w:t>MOCIÓN</w:t>
      </w:r>
    </w:p>
    <w:p w14:paraId="0D1B43EA" w14:textId="77777777" w:rsidR="006C68A0" w:rsidRPr="00234FD5" w:rsidRDefault="006C68A0" w:rsidP="006C68A0">
      <w:pPr>
        <w:ind w:right="142"/>
        <w:jc w:val="center"/>
        <w:textAlignment w:val="baseline"/>
        <w:rPr>
          <w:rFonts w:eastAsia="Arial"/>
          <w:b/>
          <w:color w:val="000000"/>
          <w:sz w:val="22"/>
          <w:szCs w:val="22"/>
          <w:lang w:eastAsia="en-US"/>
        </w:rPr>
      </w:pPr>
    </w:p>
    <w:p w14:paraId="0D60CB90" w14:textId="2D8EE125" w:rsidR="00234FD5" w:rsidRPr="006C68A0" w:rsidRDefault="00B9094A" w:rsidP="006C68A0">
      <w:pPr>
        <w:ind w:right="142"/>
        <w:jc w:val="both"/>
        <w:textAlignment w:val="baseline"/>
        <w:rPr>
          <w:rFonts w:eastAsia="Arial"/>
          <w:bCs/>
          <w:i/>
          <w:iCs/>
          <w:color w:val="000000"/>
          <w:sz w:val="22"/>
          <w:szCs w:val="22"/>
          <w:lang w:eastAsia="en-US"/>
        </w:rPr>
      </w:pPr>
      <w:r w:rsidRPr="006C68A0">
        <w:rPr>
          <w:rFonts w:eastAsia="Arial"/>
          <w:bCs/>
          <w:i/>
          <w:iCs/>
          <w:color w:val="000000"/>
          <w:sz w:val="22"/>
          <w:szCs w:val="22"/>
          <w:lang w:eastAsia="en-US"/>
        </w:rPr>
        <w:t xml:space="preserve">1. </w:t>
      </w:r>
      <w:r w:rsidR="00234FD5" w:rsidRPr="00234FD5">
        <w:rPr>
          <w:rFonts w:eastAsia="Arial"/>
          <w:b/>
          <w:i/>
          <w:iCs/>
          <w:color w:val="000000"/>
          <w:sz w:val="22"/>
          <w:szCs w:val="22"/>
          <w:lang w:eastAsia="en-US"/>
        </w:rPr>
        <w:t>Instar</w:t>
      </w:r>
      <w:r w:rsidR="00234FD5" w:rsidRPr="00234FD5">
        <w:rPr>
          <w:rFonts w:eastAsia="Arial"/>
          <w:bCs/>
          <w:i/>
          <w:iCs/>
          <w:color w:val="000000"/>
          <w:sz w:val="22"/>
          <w:szCs w:val="22"/>
          <w:lang w:eastAsia="en-US"/>
        </w:rPr>
        <w:t xml:space="preserve"> a la Autoridad Portuaria de Santa Cruz de Tenerife a remitir información detallada sobre la naturaleza, finalidad y características técnicas de la infraestructura recientemente instalada en el Puerto de Santa Cruz de La Palma.</w:t>
      </w:r>
    </w:p>
    <w:p w14:paraId="34455CEF" w14:textId="77777777" w:rsidR="00B9094A" w:rsidRPr="00234FD5" w:rsidRDefault="00B9094A" w:rsidP="006C68A0">
      <w:pPr>
        <w:ind w:right="142"/>
        <w:jc w:val="both"/>
        <w:textAlignment w:val="baseline"/>
        <w:rPr>
          <w:rFonts w:eastAsia="Arial"/>
          <w:bCs/>
          <w:i/>
          <w:iCs/>
          <w:color w:val="000000"/>
          <w:sz w:val="22"/>
          <w:szCs w:val="22"/>
          <w:lang w:eastAsia="en-US"/>
        </w:rPr>
      </w:pPr>
    </w:p>
    <w:p w14:paraId="556E0B82" w14:textId="7CDD77D2" w:rsidR="00234FD5" w:rsidRPr="006C68A0" w:rsidRDefault="00B9094A" w:rsidP="006C68A0">
      <w:pPr>
        <w:tabs>
          <w:tab w:val="left" w:pos="1224"/>
        </w:tabs>
        <w:ind w:right="142"/>
        <w:jc w:val="both"/>
        <w:textAlignment w:val="baseline"/>
        <w:rPr>
          <w:rFonts w:eastAsia="Arial"/>
          <w:bCs/>
          <w:i/>
          <w:iCs/>
          <w:color w:val="000000"/>
          <w:sz w:val="22"/>
          <w:szCs w:val="22"/>
          <w:lang w:eastAsia="en-US"/>
        </w:rPr>
      </w:pPr>
      <w:r w:rsidRPr="006C68A0">
        <w:rPr>
          <w:rFonts w:eastAsia="Arial"/>
          <w:bCs/>
          <w:i/>
          <w:iCs/>
          <w:color w:val="000000"/>
          <w:sz w:val="22"/>
          <w:szCs w:val="22"/>
          <w:lang w:eastAsia="en-US"/>
        </w:rPr>
        <w:t xml:space="preserve">2. </w:t>
      </w:r>
      <w:r w:rsidR="00234FD5" w:rsidRPr="00234FD5">
        <w:rPr>
          <w:rFonts w:eastAsia="Arial"/>
          <w:b/>
          <w:i/>
          <w:iCs/>
          <w:color w:val="000000"/>
          <w:sz w:val="22"/>
          <w:szCs w:val="22"/>
          <w:lang w:eastAsia="en-US"/>
        </w:rPr>
        <w:t>Solicitar</w:t>
      </w:r>
      <w:r w:rsidR="00234FD5" w:rsidRPr="00234FD5">
        <w:rPr>
          <w:rFonts w:eastAsia="Arial"/>
          <w:bCs/>
          <w:i/>
          <w:iCs/>
          <w:color w:val="000000"/>
          <w:sz w:val="22"/>
          <w:szCs w:val="22"/>
          <w:lang w:eastAsia="en-US"/>
        </w:rPr>
        <w:t xml:space="preserve"> a la Autoridad Portuaria una valoración del impacto paisajístico, urbano y patrimonial de dicha instalación sobre la ciudad y una búsqueda de alternativas que permitan paliar dicho impacto.</w:t>
      </w:r>
    </w:p>
    <w:p w14:paraId="5486E3CC" w14:textId="77777777" w:rsidR="00B9094A" w:rsidRPr="00234FD5" w:rsidRDefault="00B9094A" w:rsidP="006C68A0">
      <w:pPr>
        <w:tabs>
          <w:tab w:val="left" w:pos="1224"/>
        </w:tabs>
        <w:ind w:right="142"/>
        <w:jc w:val="both"/>
        <w:textAlignment w:val="baseline"/>
        <w:rPr>
          <w:rFonts w:eastAsia="Arial"/>
          <w:bCs/>
          <w:i/>
          <w:iCs/>
          <w:color w:val="000000"/>
          <w:sz w:val="22"/>
          <w:szCs w:val="22"/>
          <w:lang w:eastAsia="en-US"/>
        </w:rPr>
      </w:pPr>
    </w:p>
    <w:p w14:paraId="79BC5CE7" w14:textId="70A8D1F8" w:rsidR="00234FD5" w:rsidRPr="006C68A0" w:rsidRDefault="00B9094A" w:rsidP="006C68A0">
      <w:pPr>
        <w:tabs>
          <w:tab w:val="left" w:pos="1224"/>
        </w:tabs>
        <w:ind w:right="142"/>
        <w:jc w:val="both"/>
        <w:textAlignment w:val="baseline"/>
        <w:rPr>
          <w:rFonts w:eastAsia="Arial"/>
          <w:bCs/>
          <w:i/>
          <w:iCs/>
          <w:color w:val="000000"/>
          <w:spacing w:val="3"/>
          <w:sz w:val="22"/>
          <w:szCs w:val="22"/>
          <w:lang w:eastAsia="en-US"/>
        </w:rPr>
      </w:pPr>
      <w:r w:rsidRPr="006C68A0">
        <w:rPr>
          <w:rFonts w:eastAsia="Arial"/>
          <w:bCs/>
          <w:i/>
          <w:iCs/>
          <w:color w:val="000000"/>
          <w:spacing w:val="3"/>
          <w:sz w:val="22"/>
          <w:szCs w:val="22"/>
          <w:lang w:eastAsia="en-US"/>
        </w:rPr>
        <w:t xml:space="preserve">3. </w:t>
      </w:r>
      <w:r w:rsidR="00234FD5" w:rsidRPr="00234FD5">
        <w:rPr>
          <w:rFonts w:eastAsia="Arial"/>
          <w:b/>
          <w:i/>
          <w:iCs/>
          <w:color w:val="000000"/>
          <w:spacing w:val="3"/>
          <w:sz w:val="22"/>
          <w:szCs w:val="22"/>
          <w:lang w:eastAsia="en-US"/>
        </w:rPr>
        <w:t>Requerir</w:t>
      </w:r>
      <w:r w:rsidR="00234FD5" w:rsidRPr="00234FD5">
        <w:rPr>
          <w:rFonts w:eastAsia="Arial"/>
          <w:bCs/>
          <w:i/>
          <w:iCs/>
          <w:color w:val="000000"/>
          <w:spacing w:val="3"/>
          <w:sz w:val="22"/>
          <w:szCs w:val="22"/>
          <w:lang w:eastAsia="en-US"/>
        </w:rPr>
        <w:t xml:space="preserve"> a la Autoridad Portuaria que, en el futuro, cualquier actuación o instalación que pueda afectar a la imagen urbana, el paisaje o los intereses del municipio sea previamente comunicada y consensuada con este Ayuntamiento.</w:t>
      </w:r>
    </w:p>
    <w:p w14:paraId="34552061" w14:textId="77777777" w:rsidR="00B9094A" w:rsidRPr="00234FD5" w:rsidRDefault="00B9094A" w:rsidP="006C68A0">
      <w:pPr>
        <w:tabs>
          <w:tab w:val="left" w:pos="1224"/>
        </w:tabs>
        <w:ind w:right="142"/>
        <w:jc w:val="both"/>
        <w:textAlignment w:val="baseline"/>
        <w:rPr>
          <w:rFonts w:eastAsia="Arial"/>
          <w:bCs/>
          <w:i/>
          <w:iCs/>
          <w:color w:val="000000"/>
          <w:spacing w:val="3"/>
          <w:sz w:val="22"/>
          <w:szCs w:val="22"/>
          <w:lang w:eastAsia="en-US"/>
        </w:rPr>
      </w:pPr>
    </w:p>
    <w:p w14:paraId="4A451296" w14:textId="1D76C9D6" w:rsidR="00234FD5" w:rsidRPr="00234FD5" w:rsidRDefault="00B9094A" w:rsidP="006C68A0">
      <w:pPr>
        <w:tabs>
          <w:tab w:val="left" w:pos="1080"/>
        </w:tabs>
        <w:ind w:right="142"/>
        <w:jc w:val="both"/>
        <w:textAlignment w:val="baseline"/>
        <w:rPr>
          <w:rFonts w:eastAsia="Arial"/>
          <w:bCs/>
          <w:i/>
          <w:iCs/>
          <w:color w:val="000000"/>
          <w:spacing w:val="3"/>
          <w:sz w:val="22"/>
          <w:szCs w:val="22"/>
          <w:lang w:eastAsia="en-US"/>
        </w:rPr>
      </w:pPr>
      <w:r w:rsidRPr="006C68A0">
        <w:rPr>
          <w:rFonts w:eastAsia="Arial"/>
          <w:bCs/>
          <w:i/>
          <w:iCs/>
          <w:color w:val="000000"/>
          <w:spacing w:val="3"/>
          <w:sz w:val="22"/>
          <w:szCs w:val="22"/>
          <w:lang w:eastAsia="en-US"/>
        </w:rPr>
        <w:t xml:space="preserve">4. </w:t>
      </w:r>
      <w:r w:rsidR="00234FD5" w:rsidRPr="00234FD5">
        <w:rPr>
          <w:rFonts w:eastAsia="Arial"/>
          <w:b/>
          <w:i/>
          <w:iCs/>
          <w:color w:val="000000"/>
          <w:spacing w:val="3"/>
          <w:sz w:val="22"/>
          <w:szCs w:val="22"/>
          <w:lang w:eastAsia="en-US"/>
        </w:rPr>
        <w:t>Trasladar</w:t>
      </w:r>
      <w:r w:rsidR="00234FD5" w:rsidRPr="00234FD5">
        <w:rPr>
          <w:rFonts w:eastAsia="Arial"/>
          <w:bCs/>
          <w:i/>
          <w:iCs/>
          <w:color w:val="000000"/>
          <w:spacing w:val="3"/>
          <w:sz w:val="22"/>
          <w:szCs w:val="22"/>
          <w:lang w:eastAsia="en-US"/>
        </w:rPr>
        <w:t xml:space="preserve"> el presente acuerdo a la Autoridad Portuaria de Santa Cruz de Tenerife, al Cabildo Insular de La Palma y al Gobierno de Canarias y los grupos parlamentarios con representación en el Parlamento de Canarias</w:t>
      </w:r>
      <w:r w:rsidRPr="006C68A0">
        <w:rPr>
          <w:rFonts w:eastAsia="Arial"/>
          <w:bCs/>
          <w:i/>
          <w:iCs/>
          <w:color w:val="000000"/>
          <w:spacing w:val="3"/>
          <w:sz w:val="22"/>
          <w:szCs w:val="22"/>
          <w:lang w:eastAsia="en-US"/>
        </w:rPr>
        <w:t>”</w:t>
      </w:r>
      <w:r w:rsidR="00234FD5" w:rsidRPr="00234FD5">
        <w:rPr>
          <w:rFonts w:eastAsia="Arial"/>
          <w:bCs/>
          <w:i/>
          <w:iCs/>
          <w:color w:val="000000"/>
          <w:spacing w:val="3"/>
          <w:sz w:val="22"/>
          <w:szCs w:val="22"/>
          <w:lang w:eastAsia="en-US"/>
        </w:rPr>
        <w:t>.</w:t>
      </w:r>
    </w:p>
    <w:p w14:paraId="369F6B67" w14:textId="77777777" w:rsidR="00234FD5" w:rsidRPr="00B9094A" w:rsidRDefault="00234FD5" w:rsidP="00B9094A">
      <w:pPr>
        <w:jc w:val="both"/>
        <w:textAlignment w:val="baseline"/>
        <w:rPr>
          <w:i/>
          <w:iCs/>
          <w:color w:val="000000" w:themeColor="text1"/>
        </w:rPr>
      </w:pPr>
    </w:p>
    <w:p w14:paraId="5EB42DA7" w14:textId="254359D0" w:rsidR="006C68A0" w:rsidRDefault="006C68A0" w:rsidP="00E8602F">
      <w:pPr>
        <w:ind w:right="142"/>
        <w:jc w:val="both"/>
        <w:rPr>
          <w:spacing w:val="2"/>
          <w:sz w:val="22"/>
          <w:szCs w:val="22"/>
        </w:rPr>
      </w:pPr>
      <w:r w:rsidRPr="001530C7">
        <w:rPr>
          <w:spacing w:val="2"/>
          <w:sz w:val="22"/>
          <w:szCs w:val="22"/>
        </w:rPr>
        <w:t xml:space="preserve">En defensa de la Moción, </w:t>
      </w:r>
      <w:r>
        <w:rPr>
          <w:spacing w:val="2"/>
          <w:sz w:val="22"/>
          <w:szCs w:val="22"/>
        </w:rPr>
        <w:t>la concejal de N.C., Sra. Sanjuán Duque</w:t>
      </w:r>
      <w:r w:rsidRPr="001530C7">
        <w:rPr>
          <w:spacing w:val="2"/>
          <w:sz w:val="22"/>
          <w:szCs w:val="22"/>
        </w:rPr>
        <w:t>, expone lo siguiente:</w:t>
      </w:r>
      <w:r>
        <w:rPr>
          <w:spacing w:val="2"/>
          <w:sz w:val="22"/>
          <w:szCs w:val="22"/>
        </w:rPr>
        <w:t xml:space="preserve"> </w:t>
      </w:r>
      <w:r w:rsidR="00E8602F">
        <w:rPr>
          <w:spacing w:val="2"/>
          <w:sz w:val="22"/>
          <w:szCs w:val="22"/>
        </w:rPr>
        <w:t xml:space="preserve">La verdad es que no sé cómo empezar esta moción. En el mes de mayo, en este Pleno, preguntamos por la infraestructura que ahí se estaba comenzando a construir y recuerdo que el Alcalde nos dijo que era un depósito de agua, en aquel momento dijimos que tuviéramos cuidado, que estuvieran vigilantes para ver al final qué obra iba a quedar allí, porque al final Santa Cruz de La Palma tiene  que renunciar a muchas cosas, como son sus dos playas, que tuvimos en la entrada de la Ciudad, por un Puerto que es verdad que, efectivamente, necesitamos y que es economía para nuestro Municipio, pero que también ha habido poca sensibilidad y cuidado con el entorno y con lo que es la entrada Sur de Santa Cruz de La Palma. Con esta edificación, que al final está más alta que cualquier otro edificio de ese lado, pues ya incluso nos impide, cuando venimos entrando a Santa Cruz de La Palma, ver todo lo que es la Marina, de por sí ya, cuando acabe todo un poco, con diferentes edificios que han tapado de lleno lo que es la visión de la Ciudad hacia el mar, estoy hablando de la Marina, del tema mismo del McDonald´s, que no estoy hablando de lo que es el contenido o lo que significa, sino lo que es la estructura y lo que puede afear y condicionar la visión de Santa Cruz de La Palma con el mar. Nosotros entendíamos o entendemos, que debe haber una conexión o una coordinación entre la Autoridad Portuaria de Santa Cruz de Tenerife y lo que es el Ayuntamiento de Santa Cruz de La Palma, más cuando usted forma parte de esa Comisión o de ese grupo de trabajo, la verdad es que nos preocupa cómo hemos podido llegar a esto, a la altura que se le ha ido dando a este edificio y que además, no haya habido ni siquiera una comunicación a la Oficina Técnica, que desde luego, probablemente, algo hubiera podido decir o hubiera podido manifestarse, por tanto yo creo que aquí debemos abordar que ese edificio no es lo que necesita Santa Cruz de La Palma, independientemente que todos sabemos que el Puerto tiene derecho a construir infraestructuras necesarias para la propia actividad del Puerto, </w:t>
      </w:r>
      <w:r w:rsidR="00E8602F">
        <w:rPr>
          <w:spacing w:val="2"/>
          <w:sz w:val="22"/>
          <w:szCs w:val="22"/>
        </w:rPr>
        <w:lastRenderedPageBreak/>
        <w:t>pero yo creo que tiene que haber una relación directa con la Ciudad y en este caso con el Ayuntamiento de Santa Cruz de La Palma y viendo los puntos del acuerdo de la Moción, que entiendo que todos/as han leído, lo que pido es el voto a favor de esta Moción porque cuando lo oigo hablar a veces, Alcalde, de transformar Santa Cruz de La Palma, a mí me da un poco de miedo, porque yo creo que Santa Cruz de La Palma tiene su peculiaridad, su idiosincrasia y cuando hablamos de transformar yo entiendo transformar la vida de la gente para hacerlo un poquito mejor y feliz, pero cuando hablamos de transformaciones me asusta un poco porque creo que nuestro deber realmente es mantener lo que tenemos, que es nuestro Patrimonio, lo que hemos heredado del pasado, mantenerlo, rehabilitarlo y tenerlo en las mejores condiciones para los que vivimos aquí y también para los que nos visitan, una vez dicho esto, creo que hay que pedirle a Puertos que ese edificio no, que ese edificio, la altura que se le ha dado no puede estar en la entrada Sur de Santa Cruz de La Palma.</w:t>
      </w:r>
    </w:p>
    <w:p w14:paraId="0D673E51" w14:textId="77777777" w:rsidR="006C68A0" w:rsidRDefault="006C68A0" w:rsidP="006C68A0"/>
    <w:p w14:paraId="57417B39" w14:textId="43A1F82B" w:rsidR="006C68A0" w:rsidRDefault="006F7C99" w:rsidP="00753435">
      <w:pPr>
        <w:ind w:right="142"/>
        <w:jc w:val="both"/>
        <w:rPr>
          <w:spacing w:val="2"/>
          <w:sz w:val="22"/>
          <w:szCs w:val="22"/>
        </w:rPr>
      </w:pPr>
      <w:r>
        <w:rPr>
          <w:spacing w:val="2"/>
          <w:sz w:val="22"/>
          <w:szCs w:val="22"/>
        </w:rPr>
        <w:t>Portavoz</w:t>
      </w:r>
      <w:r w:rsidR="006C68A0">
        <w:rPr>
          <w:spacing w:val="2"/>
          <w:sz w:val="22"/>
          <w:szCs w:val="22"/>
        </w:rPr>
        <w:t xml:space="preserve"> del grupo socialista, Sr. </w:t>
      </w:r>
      <w:r>
        <w:rPr>
          <w:spacing w:val="2"/>
          <w:sz w:val="22"/>
          <w:szCs w:val="22"/>
        </w:rPr>
        <w:t>Neris Hernández</w:t>
      </w:r>
      <w:r w:rsidR="006C68A0">
        <w:rPr>
          <w:spacing w:val="2"/>
          <w:sz w:val="22"/>
          <w:szCs w:val="22"/>
        </w:rPr>
        <w:t xml:space="preserve">: </w:t>
      </w:r>
      <w:r>
        <w:rPr>
          <w:spacing w:val="2"/>
          <w:sz w:val="22"/>
          <w:szCs w:val="22"/>
        </w:rPr>
        <w:t xml:space="preserve">Creo que </w:t>
      </w:r>
      <w:r w:rsidR="00753435">
        <w:rPr>
          <w:spacing w:val="2"/>
          <w:sz w:val="22"/>
          <w:szCs w:val="22"/>
        </w:rPr>
        <w:t xml:space="preserve">nadie en este Salón de Plenos debería no entender el sentido de esta Moción, más que nada porque obviamente, cuando pasas por la entrada de Santa Cruz de La Palma, que ya bastante fea es con ese paisaje que tenemos allí, encima bueno, pues ocurren este tipo de circunstancias que pasan sin control por este Ayuntamiento y como decía la compañera Sanjuán, el Alcalde forma parte del Consejo de Administración, entiendo que estaría al tanto de esa intervención y bueno, creo que tiene lógica porque, de hecho, creo que a raíz de la presentación de esta Moción se ha generado o ha vuelto a surgir el debate que había en la calle y si se puede llegar a un punto de encuentro, bien venido sea. Por otro lado, creo que ya está bien de ponerle la alfombra roja a la Autoridad Portuaria, estamos intentando averiguar, a ver si luego se lo podemos preguntar a usted, en ruegos y preguntas, o se lo pedimos por escrito, saber la cantidad económica que se le paga a la Autoridad Portuaria por todos los espacios que presuponen que son de ellos, cuando creo que, reivindicativamente, desde aquella lucha de la playa de El Roque, corresponden a la Ciudad y así se acordó en su momento, entonces creo que ya está bien de pasarle la mano a la Autoridad Portuaria, de no ponernos firmes nosotros cuando tengamos que ir y sin ningún tipo de tapujos poder ir a los Juzgados, si tenemos que ir, sin ningún tipo de problema, creo que estamos en esa disposición y más que nada porque cuando llega este tipo de propuestas, en este caso en forma de Moción, como la de </w:t>
      </w:r>
      <w:r w:rsidR="00753435" w:rsidRPr="0089720C">
        <w:rPr>
          <w:spacing w:val="2"/>
        </w:rPr>
        <w:t>N.C.,</w:t>
      </w:r>
      <w:r w:rsidR="00753435">
        <w:rPr>
          <w:spacing w:val="2"/>
          <w:sz w:val="22"/>
          <w:szCs w:val="22"/>
        </w:rPr>
        <w:t xml:space="preserve"> la ciudadanía la recoge y la recibe como parte suya y creemos que la gente está indignada, obviamente, con ver esa estructura ahí para poner un depósito de agua en la entrada de Santa Cruz de La Palma, entonces nosotros, por supuestísimo, vamos a apoyar la Moción.</w:t>
      </w:r>
    </w:p>
    <w:p w14:paraId="3AF98FC0" w14:textId="482F16E4" w:rsidR="003051F7" w:rsidRDefault="00753435" w:rsidP="003051F7">
      <w:pPr>
        <w:ind w:right="142"/>
        <w:jc w:val="both"/>
        <w:rPr>
          <w:spacing w:val="2"/>
          <w:sz w:val="22"/>
          <w:szCs w:val="22"/>
        </w:rPr>
      </w:pPr>
      <w:r>
        <w:rPr>
          <w:spacing w:val="2"/>
          <w:sz w:val="22"/>
          <w:szCs w:val="22"/>
        </w:rPr>
        <w:t xml:space="preserve">Portavoz de CC., Sra. Pérez López: Nosotros, al margen de que entendemos </w:t>
      </w:r>
      <w:r w:rsidR="00CF3754">
        <w:rPr>
          <w:spacing w:val="2"/>
          <w:sz w:val="22"/>
          <w:szCs w:val="22"/>
        </w:rPr>
        <w:t>que Puertos es Estado y que, al final, las competencias en cuanto al Ayuntamiento estarán limitadas, recogiendo las palabras del compañero Neris, es verdad que sí nos gustaría entrar en esa sinergia, que haya un punto de encuentro, que Puertos y Santa Cruz de La Palma puedan llegar a encontrarse para cuando suceda este tipo de obras podamos tener ese punto de respeto al paisaje, por así decirlo. También entendemos que quizá existan ya los informes justificativos, unos informes de impacto ambiental y demás, y no está demás quizá pedir toda esa información que entendemos es necesaria. Nosotros, por nuestra parte, al margen de que entendemos que tenemos nuestras limitaciones, sí es verdad que estando también dentro del Consejo de la Autoridad Portuaria y entendiendo que podemos llegar a acuerdos y a puntos de encuentros, vamos a votar a favor de esta Moción.</w:t>
      </w:r>
    </w:p>
    <w:p w14:paraId="6426FF1D" w14:textId="77777777" w:rsidR="003051F7" w:rsidRDefault="003051F7" w:rsidP="003051F7">
      <w:pPr>
        <w:ind w:right="142"/>
        <w:jc w:val="both"/>
      </w:pPr>
    </w:p>
    <w:p w14:paraId="0BCA36C8" w14:textId="64E34D59" w:rsidR="006C68A0" w:rsidRDefault="006C68A0" w:rsidP="00CF3754">
      <w:pPr>
        <w:ind w:right="142"/>
        <w:jc w:val="both"/>
      </w:pPr>
      <w:r>
        <w:rPr>
          <w:spacing w:val="2"/>
          <w:sz w:val="22"/>
          <w:szCs w:val="22"/>
        </w:rPr>
        <w:t xml:space="preserve">Sr. Alcalde: </w:t>
      </w:r>
      <w:r w:rsidR="00CF3754">
        <w:rPr>
          <w:spacing w:val="2"/>
          <w:sz w:val="22"/>
          <w:szCs w:val="22"/>
        </w:rPr>
        <w:t xml:space="preserve">Como bien se dijo en aquel momento, es una infraestructura que es un depósito de agua en suelo de la Autoridad Portuaria y que es, desde el punto de vista…, es necesario ese depósito de agua, la pregunta es si es ahí el lugar, técnicamente, según me informa la Autoridad Portuaria, es ahí, había 2 posibilidades, o hacerlo ahí, o hacerlo en la zona de aparcamientos, los que tenemos hoy, esto es técnicamente, independientemente que yo le adelanté que íbamos a apoyar su Moción y que nos informen. Esto es una exigencia de la empresa Canaragua, porque al parecer, con la llegada de cruceros y barcos, el caudal y la presión de agua en perjuicio de Santa Cruz de La Palma era evidente, se perdía presión de agua para los vecinos de Santa Cruz de La Palma, entonces Canaragua exige a la Autoridad Portuaria que tiene que tener un depósito de agua para poder suministrar agua y las necesidades que los cruceros y barcos que tienen atraque en el Puerto de Santa Cruz de La Palma puedan tener, por tanto, como bien decía la Sra. Sanjuán, el Puerto es actividad económica para esta Ciudad y le adelanto, y esta es la buena noticia, que va a haber un incremento de un 33 % de los cruceros para este año, en comparación con el año pasado. El año pasado llegaron a Santa Cruz de La Palma en torno a 160 cruceros y este año vamos a superar los 220 cruceros, si usted va a ver el calendario, se mete y ve octubre, noviembre, yo creo que noviembre no hay ni un solo día sin cruceros, </w:t>
      </w:r>
      <w:r w:rsidR="00CF3754">
        <w:rPr>
          <w:spacing w:val="2"/>
          <w:sz w:val="22"/>
          <w:szCs w:val="22"/>
        </w:rPr>
        <w:lastRenderedPageBreak/>
        <w:t xml:space="preserve">eso es actividad económica, eso es comercio, eso es empleo y buenas noticias para este Municipio, por tanto tenemos que hacer compatible la actividad económica, que es fundamental para esta Ciudad, con las necesidades que la Autoridad Portuaria y que Puertos tiene. Yo he manifestado en varias ocasiones, en el último Consejo de Administración así lo manifesté también, que era importante minimizar el impacto visual de esa infraestructura y el compromiso de la Autoridad Portuaria es que, evidentemente, iban a hacer técnicamente los estudios que fueran viables para que ese impacto visual del depósito de agua, que técnicamente tenía que estar ahí, según las informaciones técnicas que nos han hecho saber, </w:t>
      </w:r>
      <w:r w:rsidR="00775E67">
        <w:rPr>
          <w:spacing w:val="2"/>
          <w:sz w:val="22"/>
          <w:szCs w:val="22"/>
        </w:rPr>
        <w:t xml:space="preserve">pues pudiéramos tener acciones en la Autoridad Portuaria para minimizar ese impacto, ahora, es verdad que esa exigencia de Canaragua es razonable, podemos discutir si es ahí, detrás del silo del cemento, o en la zona Norte del Puerto, pero que es necesaria esa infraestructura, sí, si queremos seguir teniendo actividad económica relacionada con el Puerto, si no, podemos decir, renunciamos a los cruceros, </w:t>
      </w:r>
      <w:r w:rsidR="00C107FB">
        <w:rPr>
          <w:spacing w:val="2"/>
          <w:sz w:val="22"/>
          <w:szCs w:val="22"/>
        </w:rPr>
        <w:t xml:space="preserve">renunciamos al suministro de agua que exigen los cruceros y por tanto, oye, esto hay que explicarlo también, el equipo de gobierno no renuncia a los cruceros, renuncia a más cruceros y a más actividad económica y por tanto, si el incremento es de un 33 % es una buena noticia para el sector comercial, empresarial y de Santa Cruz de La Palma, que tengamos un incremento de esas cifras en este año, evidentemente esto requiere de infraestructuras en ese sentido, igual que la reclamación histórica del incremento también del dique de </w:t>
      </w:r>
      <w:r w:rsidR="00C107FB">
        <w:rPr>
          <w:spacing w:val="2"/>
          <w:sz w:val="22"/>
          <w:szCs w:val="22"/>
        </w:rPr>
        <w:tab/>
        <w:t xml:space="preserve">Santa Cruz de La Palma, que está en el Plan Director y que tenemos que seguir exigiendo a la Autoridad Portuaria ese dique, de ampliación de 100 metros, porque eso nos permite traer más cruceros y de mayor dimensión, esta es la explicación, a partir de aquí, ya le digo Sra. Sanjuán, que nosotros vamos a defender y vamos a apoyar su Moción, vamos a pedir a la Autoridad Portuaria que minimice el impacto visual de esa infraestructura, pero también la vamos a decir a la Autoridad Portuaria que no renuncie absolutamente a nada que perjudique la llegada de actividad económica a esta Ciudad, que son cruceros y cruceristas a esta Ciudad y por tanto, si esa infraestructura no está, si no se cumple con la exigencia de Canaragua, </w:t>
      </w:r>
    </w:p>
    <w:p w14:paraId="04A98CB4" w14:textId="3480F800" w:rsidR="001D655D" w:rsidRDefault="00C107FB" w:rsidP="00CF3754">
      <w:pPr>
        <w:tabs>
          <w:tab w:val="left" w:pos="9072"/>
        </w:tabs>
        <w:ind w:right="142"/>
        <w:jc w:val="both"/>
        <w:rPr>
          <w:bCs/>
          <w:sz w:val="22"/>
          <w:szCs w:val="22"/>
        </w:rPr>
      </w:pPr>
      <w:r>
        <w:rPr>
          <w:bCs/>
          <w:sz w:val="22"/>
          <w:szCs w:val="22"/>
        </w:rPr>
        <w:t>r</w:t>
      </w:r>
      <w:r w:rsidRPr="00C107FB">
        <w:rPr>
          <w:bCs/>
          <w:sz w:val="22"/>
          <w:szCs w:val="22"/>
        </w:rPr>
        <w:t>esulta que los que están perjudicados</w:t>
      </w:r>
      <w:r>
        <w:rPr>
          <w:bCs/>
          <w:sz w:val="22"/>
          <w:szCs w:val="22"/>
        </w:rPr>
        <w:t xml:space="preserve"> son los ciudadanos de Santa Cruz de La Palma, ¿en qué sentido?, en lo que le he dicho, en la pérdida de presión y caudal que eso está ahí en el informe técnico, que así lo atestigua, por lo tanto a partir de aquí, oye, nosotros vamos a apoyar su Moción, vamos a volver a reivindicar, que ya lo hecho donde corresponde, en el Consejo de la Administración de la Autoridad Portuaria, que evidentemente se estudie la posibilidad de que se minimice el impacto visual, ¿por qué?, porque ya bastante delito en el pasado se ha hecho en esta Ciudad con el impacto visual, bastante, hay impacto urbanístico gravísimo en esta Ciudad, por tanto esa reflexión de lo que no podemos repetir y que se hizo en el pasado, está claro que todos somos sensibles, y transformar no significa no cuidar nuestro patrimonio, evidentemente, como no podía ser de otra manera, pero usted reflexione también las decisiones urbanísticas que se han tomado en el pasado</w:t>
      </w:r>
      <w:r w:rsidR="008F3279">
        <w:rPr>
          <w:bCs/>
          <w:sz w:val="22"/>
          <w:szCs w:val="22"/>
        </w:rPr>
        <w:t xml:space="preserve"> con esta Ciudad y ahí está el resultado, el resultado está ahí y por tanto lo que tenemos que hacer es seguir cuidando, mimando y protegiendo nuestro patrimonio y eso es perfectamente compatible, Sra. Sanjuán, con la actividad económica y yo creo que es para alegrarnos todos, que muchas veces lo reclamamos, oye, que haya más actividad económica, que haya más cruceros, pues mire, este año en relación con el año pasado, se incrementa muy considerablemente la llegada de cruceros y eso es una buena noticia, independientemente de la Moción que usted plantea, que insisto, la vamos a apoyar.</w:t>
      </w:r>
    </w:p>
    <w:p w14:paraId="2550DC4C" w14:textId="77777777" w:rsidR="008F3279" w:rsidRDefault="008F3279" w:rsidP="00CF3754">
      <w:pPr>
        <w:tabs>
          <w:tab w:val="left" w:pos="9072"/>
        </w:tabs>
        <w:ind w:right="142"/>
        <w:jc w:val="both"/>
        <w:rPr>
          <w:bCs/>
          <w:sz w:val="22"/>
          <w:szCs w:val="22"/>
        </w:rPr>
      </w:pPr>
    </w:p>
    <w:p w14:paraId="1FE581E4" w14:textId="46472749" w:rsidR="008F3279" w:rsidRDefault="008F3279" w:rsidP="00CF3754">
      <w:pPr>
        <w:tabs>
          <w:tab w:val="left" w:pos="9072"/>
        </w:tabs>
        <w:ind w:right="142"/>
        <w:jc w:val="both"/>
        <w:rPr>
          <w:bCs/>
          <w:sz w:val="22"/>
          <w:szCs w:val="22"/>
        </w:rPr>
      </w:pPr>
      <w:r>
        <w:rPr>
          <w:bCs/>
          <w:sz w:val="22"/>
          <w:szCs w:val="22"/>
        </w:rPr>
        <w:t>Concejal de N.C., Sra. Sanjuán Duque: A ver Alcalde, usted siempre tiene la facilidad para distraer el meollo de la cuestión y de lo que aquí se iba a debatir, nosotros no estamos en contra de la actividad económica, ni estamos en contra de que Puertos, si tiene una necesidad de construir un depósito, se haga, lo que estamos en contra es de no respetar la Ciudad, de que Santa Cruz de La Palma no se pronuncie y que usted puede ir al Consejo y decir allí que el impacto visual…, vale, pero es que cuando usted va allí tiene que a lo mejor con algún informe técnico que, previamente, hayan conocido los técnicos municipales, pero si no hay ningún informe técnico en la Oficina municipal de Urbanismo, cómo van a pronunciarse los técnicos para que usted vaya allí a decir, oiga, no, lleguen hasta aquí, esto no puede seguir hacia arriba, yo lo único que le pido es que por favor, se mantenga firme, que si hay que tirar lo que haya que tirar, se tire, pero que Santa Cruz de La Palma no puede seguir soportando atentados desde Puertos de la manera que llevamos en los últimos años.</w:t>
      </w:r>
    </w:p>
    <w:p w14:paraId="5D6C8EA7" w14:textId="77777777" w:rsidR="008F3279" w:rsidRDefault="008F3279" w:rsidP="00CF3754">
      <w:pPr>
        <w:tabs>
          <w:tab w:val="left" w:pos="9072"/>
        </w:tabs>
        <w:ind w:right="142"/>
        <w:jc w:val="both"/>
        <w:rPr>
          <w:bCs/>
          <w:sz w:val="22"/>
          <w:szCs w:val="22"/>
        </w:rPr>
      </w:pPr>
    </w:p>
    <w:p w14:paraId="46156DA4" w14:textId="1F06A63D" w:rsidR="008F3279" w:rsidRDefault="008F3279" w:rsidP="008F3279">
      <w:pPr>
        <w:tabs>
          <w:tab w:val="left" w:pos="9072"/>
        </w:tabs>
        <w:ind w:right="142"/>
        <w:jc w:val="both"/>
        <w:rPr>
          <w:bCs/>
          <w:sz w:val="22"/>
          <w:szCs w:val="22"/>
        </w:rPr>
      </w:pPr>
      <w:r>
        <w:rPr>
          <w:bCs/>
          <w:sz w:val="22"/>
          <w:szCs w:val="22"/>
        </w:rPr>
        <w:t xml:space="preserve">Portavoz del grupo socialista, Sr. Neris Hernández: Usted ha añadido información adicional que nada tiene que ver con la Moción, pero me llama la atención porque usted acaba de responsabilizar en este Pleno, que esa construcción se debe a una exigencia de una empresa privada que trabaja en Santa Cruz de La Palma, o sea, usted está diciendo que eso se debe a Canaragua, que es nuestra concesionaria del </w:t>
      </w:r>
      <w:r>
        <w:rPr>
          <w:bCs/>
          <w:sz w:val="22"/>
          <w:szCs w:val="22"/>
        </w:rPr>
        <w:lastRenderedPageBreak/>
        <w:t>agua, que se debe a eso, que hay una falta de presión cuando vienen los cruceros, eso lo acaba de decir usted, primero, que quién es Canaragua para tomar una decisión con respecto a la construcción de una infraestructura de ese tipo y segundo, si usted tiene un informe técnico que avale esa afirmación que usted acaba de hacer, el por qué hay que construir esa construcción, por qué hay que llevar a cabo esa construcción en el Puerto, se lo pedimos aquí “in voce”, que nos haga llegar ese informe que recoge la necesidad que tiene dicha empresa, pero me sorprende que una empresa sea la que exija la construcción a una Autoridad Portuaria, sin Administraciones por medio, sino bueno, ellos empresa van allí y deciden, necesitan más agua, más presión, bueno, yo le pido aquí, Sr. Alcalde, usted que lo ha dicho, que nos haga llegar ese informe técnico que avala la construcción, la necesidad de esa construcción, porque claro, ya podíamos haber debatito que fuera aquí o allá, pero usted ha sacado ese tema, entonces nos gustaría que nos lo pudiera hacer llegar.</w:t>
      </w:r>
    </w:p>
    <w:p w14:paraId="4E7153A3" w14:textId="77777777" w:rsidR="008F3279" w:rsidRDefault="008F3279" w:rsidP="008F3279">
      <w:pPr>
        <w:tabs>
          <w:tab w:val="left" w:pos="9072"/>
        </w:tabs>
        <w:ind w:right="142"/>
        <w:jc w:val="both"/>
        <w:rPr>
          <w:bCs/>
          <w:sz w:val="22"/>
          <w:szCs w:val="22"/>
        </w:rPr>
      </w:pPr>
    </w:p>
    <w:p w14:paraId="2EFD39E8" w14:textId="240247E1" w:rsidR="008F3279" w:rsidRDefault="008F3279" w:rsidP="008F3279">
      <w:pPr>
        <w:tabs>
          <w:tab w:val="left" w:pos="9072"/>
        </w:tabs>
        <w:ind w:right="142"/>
        <w:jc w:val="both"/>
        <w:rPr>
          <w:bCs/>
          <w:sz w:val="22"/>
          <w:szCs w:val="22"/>
        </w:rPr>
      </w:pPr>
      <w:r>
        <w:rPr>
          <w:bCs/>
          <w:sz w:val="22"/>
          <w:szCs w:val="22"/>
        </w:rPr>
        <w:t>Sr. Alcalde: Evidentemente lo he sacado Sr. Neris, porque está en cola</w:t>
      </w:r>
      <w:r w:rsidR="00E90E96">
        <w:rPr>
          <w:bCs/>
          <w:sz w:val="22"/>
          <w:szCs w:val="22"/>
        </w:rPr>
        <w:t>c</w:t>
      </w:r>
      <w:r>
        <w:rPr>
          <w:bCs/>
          <w:sz w:val="22"/>
          <w:szCs w:val="22"/>
        </w:rPr>
        <w:t xml:space="preserve">ión a la relación que la persona que ha propuesto esta iniciativa </w:t>
      </w:r>
      <w:r w:rsidR="00E90E96">
        <w:rPr>
          <w:bCs/>
          <w:sz w:val="22"/>
          <w:szCs w:val="22"/>
        </w:rPr>
        <w:t>viene, es decir, esto se hace por las razones que les he explicado, las razones que manifiesta la Autoridad Portuaria y a partir de aquí le he dicho las necesidades que tiene la Autoridad Portuaria y Puertos para suministrar agua, que no vaya en perjuicio de los ciudadanos y de las viviendas de Santa Cruz de La Palma, por tanto, oye, toda la información que se pueda hacer y por eso estamos votando a favor de la Moción, que se ponga sobre la mesa ese tema, yo le he dicho la necesidad económica que requiere Puertos y por tanto nosotros vamos a defender esa iniciativa y es perfectamente compatible este debate con el debate de la Moción.</w:t>
      </w:r>
    </w:p>
    <w:p w14:paraId="0B36883E" w14:textId="77777777" w:rsidR="008F3279" w:rsidRDefault="008F3279" w:rsidP="00CF3754">
      <w:pPr>
        <w:tabs>
          <w:tab w:val="left" w:pos="9072"/>
        </w:tabs>
        <w:ind w:right="142"/>
        <w:jc w:val="both"/>
        <w:rPr>
          <w:bCs/>
          <w:sz w:val="22"/>
          <w:szCs w:val="22"/>
        </w:rPr>
      </w:pPr>
    </w:p>
    <w:p w14:paraId="1D725509" w14:textId="77777777" w:rsidR="009A44AC" w:rsidRDefault="009A44AC" w:rsidP="009A44AC">
      <w:pPr>
        <w:ind w:right="142"/>
        <w:jc w:val="both"/>
        <w:rPr>
          <w:sz w:val="22"/>
          <w:szCs w:val="22"/>
        </w:rPr>
      </w:pPr>
      <w:r w:rsidRPr="00BA0726">
        <w:rPr>
          <w:sz w:val="22"/>
          <w:szCs w:val="22"/>
        </w:rPr>
        <w:t>Finalizadas las intervenciones, la Presidencia somete a votación la Moción que es aprobada por unanimidad, por el Pleno de la Corporación.</w:t>
      </w:r>
    </w:p>
    <w:p w14:paraId="2918B914" w14:textId="77777777" w:rsidR="008F3279" w:rsidRPr="00C107FB" w:rsidRDefault="008F3279" w:rsidP="00CF3754">
      <w:pPr>
        <w:tabs>
          <w:tab w:val="left" w:pos="9072"/>
        </w:tabs>
        <w:ind w:right="142"/>
        <w:jc w:val="both"/>
        <w:rPr>
          <w:bCs/>
          <w:sz w:val="22"/>
          <w:szCs w:val="22"/>
        </w:rPr>
      </w:pPr>
    </w:p>
    <w:p w14:paraId="7B59DF3D" w14:textId="77777777" w:rsidR="008C4E5F" w:rsidRPr="00C107FB" w:rsidRDefault="008C4E5F" w:rsidP="00CF3754">
      <w:pPr>
        <w:ind w:right="142"/>
        <w:jc w:val="both"/>
        <w:rPr>
          <w:bCs/>
          <w:sz w:val="22"/>
          <w:szCs w:val="22"/>
        </w:rPr>
      </w:pPr>
    </w:p>
    <w:p w14:paraId="20ED1323" w14:textId="4FE0BA5A" w:rsidR="007C3A8D" w:rsidRDefault="007C3A8D" w:rsidP="00CF3754">
      <w:pPr>
        <w:ind w:right="142"/>
        <w:jc w:val="both"/>
        <w:rPr>
          <w:b/>
        </w:rPr>
      </w:pPr>
      <w:r w:rsidRPr="006A3C1B">
        <w:rPr>
          <w:b/>
        </w:rPr>
        <w:t xml:space="preserve"> PARTE DE CONTROL Y FISCALIZACIÓN.</w:t>
      </w:r>
    </w:p>
    <w:p w14:paraId="515EA508" w14:textId="77777777" w:rsidR="00EA5539" w:rsidRPr="006A3C1B" w:rsidRDefault="00EA5539" w:rsidP="00CF3754">
      <w:pPr>
        <w:ind w:right="142"/>
        <w:jc w:val="both"/>
        <w:rPr>
          <w:b/>
        </w:rPr>
      </w:pPr>
    </w:p>
    <w:p w14:paraId="1865615A" w14:textId="2F96694C" w:rsidR="00EA5539" w:rsidRPr="00EA5539" w:rsidRDefault="00234FD5" w:rsidP="00CF3754">
      <w:pPr>
        <w:ind w:right="142"/>
        <w:jc w:val="both"/>
        <w:rPr>
          <w:b/>
          <w:sz w:val="22"/>
          <w:szCs w:val="22"/>
        </w:rPr>
      </w:pPr>
      <w:r>
        <w:rPr>
          <w:b/>
          <w:bCs/>
          <w:sz w:val="22"/>
          <w:szCs w:val="22"/>
        </w:rPr>
        <w:t>6</w:t>
      </w:r>
      <w:r w:rsidR="00EA5539" w:rsidRPr="000B63F3">
        <w:rPr>
          <w:b/>
          <w:bCs/>
          <w:sz w:val="22"/>
          <w:szCs w:val="22"/>
        </w:rPr>
        <w:t>.</w:t>
      </w:r>
      <w:r w:rsidR="00EA5539" w:rsidRPr="000B01EC">
        <w:rPr>
          <w:b/>
          <w:sz w:val="22"/>
          <w:szCs w:val="22"/>
        </w:rPr>
        <w:t xml:space="preserve">- </w:t>
      </w:r>
      <w:r w:rsidR="00EA5539" w:rsidRPr="00EA5539">
        <w:rPr>
          <w:b/>
          <w:sz w:val="22"/>
          <w:szCs w:val="22"/>
          <w:u w:val="single"/>
        </w:rPr>
        <w:t>Dación de cuenta de los decretos de la Alcaldía y acuerdos de la Junta de Gobierno Local</w:t>
      </w:r>
      <w:r w:rsidR="00EA5539" w:rsidRPr="00EA5539">
        <w:rPr>
          <w:b/>
          <w:sz w:val="22"/>
          <w:szCs w:val="22"/>
        </w:rPr>
        <w:t>.-</w:t>
      </w:r>
    </w:p>
    <w:p w14:paraId="1471CE1A" w14:textId="77777777" w:rsidR="007C3A8D" w:rsidRPr="00D450BE" w:rsidRDefault="007C3A8D" w:rsidP="00CF3754">
      <w:pPr>
        <w:ind w:right="142"/>
        <w:jc w:val="both"/>
        <w:rPr>
          <w:color w:val="FF0000"/>
          <w:sz w:val="22"/>
          <w:szCs w:val="22"/>
        </w:rPr>
      </w:pPr>
    </w:p>
    <w:p w14:paraId="36F9B853" w14:textId="02DD0D70" w:rsidR="00627428" w:rsidRDefault="007C3A8D" w:rsidP="00CF3754">
      <w:pPr>
        <w:tabs>
          <w:tab w:val="left" w:pos="2408"/>
          <w:tab w:val="left" w:pos="8647"/>
        </w:tabs>
        <w:suppressAutoHyphens/>
        <w:ind w:right="142"/>
        <w:jc w:val="both"/>
        <w:rPr>
          <w:rFonts w:eastAsia="Verdana"/>
          <w:spacing w:val="-2"/>
          <w:sz w:val="22"/>
          <w:szCs w:val="22"/>
        </w:rPr>
      </w:pPr>
      <w:r w:rsidRPr="00522CB9">
        <w:rPr>
          <w:rFonts w:eastAsia="Verdana"/>
          <w:spacing w:val="-2"/>
          <w:sz w:val="22"/>
          <w:szCs w:val="22"/>
        </w:rPr>
        <w:t>El Pleno dispone de</w:t>
      </w:r>
      <w:r w:rsidR="002E07CD">
        <w:rPr>
          <w:rFonts w:eastAsia="Verdana"/>
          <w:spacing w:val="-2"/>
          <w:sz w:val="22"/>
          <w:szCs w:val="22"/>
        </w:rPr>
        <w:t xml:space="preserve"> </w:t>
      </w:r>
      <w:r w:rsidRPr="00522CB9">
        <w:rPr>
          <w:rFonts w:eastAsia="Verdana"/>
          <w:spacing w:val="-2"/>
          <w:sz w:val="22"/>
          <w:szCs w:val="22"/>
        </w:rPr>
        <w:t>l</w:t>
      </w:r>
      <w:r w:rsidR="002E07CD">
        <w:rPr>
          <w:rFonts w:eastAsia="Verdana"/>
          <w:spacing w:val="-2"/>
          <w:sz w:val="22"/>
          <w:szCs w:val="22"/>
        </w:rPr>
        <w:t>as</w:t>
      </w:r>
      <w:r w:rsidRPr="00522CB9">
        <w:rPr>
          <w:rFonts w:eastAsia="Verdana"/>
          <w:spacing w:val="-2"/>
          <w:sz w:val="22"/>
          <w:szCs w:val="22"/>
        </w:rPr>
        <w:t xml:space="preserve"> acta</w:t>
      </w:r>
      <w:r w:rsidR="002E07CD">
        <w:rPr>
          <w:rFonts w:eastAsia="Verdana"/>
          <w:spacing w:val="-2"/>
          <w:sz w:val="22"/>
          <w:szCs w:val="22"/>
        </w:rPr>
        <w:t>s</w:t>
      </w:r>
      <w:r w:rsidRPr="00522CB9">
        <w:rPr>
          <w:rFonts w:eastAsia="Verdana"/>
          <w:spacing w:val="-2"/>
          <w:sz w:val="22"/>
          <w:szCs w:val="22"/>
        </w:rPr>
        <w:t xml:space="preserve"> correspondiente</w:t>
      </w:r>
      <w:r w:rsidR="002E07CD">
        <w:rPr>
          <w:rFonts w:eastAsia="Verdana"/>
          <w:spacing w:val="-2"/>
          <w:sz w:val="22"/>
          <w:szCs w:val="22"/>
        </w:rPr>
        <w:t>s</w:t>
      </w:r>
      <w:r w:rsidRPr="00522CB9">
        <w:rPr>
          <w:rFonts w:eastAsia="Verdana"/>
          <w:spacing w:val="-2"/>
          <w:sz w:val="22"/>
          <w:szCs w:val="22"/>
        </w:rPr>
        <w:t xml:space="preserve"> a la</w:t>
      </w:r>
      <w:r w:rsidR="002E07CD">
        <w:rPr>
          <w:rFonts w:eastAsia="Verdana"/>
          <w:spacing w:val="-2"/>
          <w:sz w:val="22"/>
          <w:szCs w:val="22"/>
        </w:rPr>
        <w:t>s</w:t>
      </w:r>
      <w:r w:rsidRPr="00522CB9">
        <w:rPr>
          <w:rFonts w:eastAsia="Verdana"/>
          <w:spacing w:val="-2"/>
          <w:sz w:val="22"/>
          <w:szCs w:val="22"/>
        </w:rPr>
        <w:t xml:space="preserve"> sesi</w:t>
      </w:r>
      <w:r w:rsidR="002E07CD">
        <w:rPr>
          <w:rFonts w:eastAsia="Verdana"/>
          <w:spacing w:val="-2"/>
          <w:sz w:val="22"/>
          <w:szCs w:val="22"/>
        </w:rPr>
        <w:t>ones</w:t>
      </w:r>
      <w:r w:rsidRPr="00522CB9">
        <w:rPr>
          <w:rFonts w:eastAsia="Verdana"/>
          <w:spacing w:val="-2"/>
          <w:sz w:val="22"/>
          <w:szCs w:val="22"/>
        </w:rPr>
        <w:t xml:space="preserve"> Ordinaria</w:t>
      </w:r>
      <w:r w:rsidR="002E07CD">
        <w:rPr>
          <w:rFonts w:eastAsia="Verdana"/>
          <w:spacing w:val="-2"/>
          <w:sz w:val="22"/>
          <w:szCs w:val="22"/>
        </w:rPr>
        <w:t>s</w:t>
      </w:r>
      <w:r w:rsidRPr="00522CB9">
        <w:rPr>
          <w:rFonts w:eastAsia="Verdana"/>
          <w:spacing w:val="-2"/>
          <w:sz w:val="22"/>
          <w:szCs w:val="22"/>
        </w:rPr>
        <w:t xml:space="preserve"> de fecha</w:t>
      </w:r>
      <w:r w:rsidR="002E07CD">
        <w:rPr>
          <w:rFonts w:eastAsia="Verdana"/>
          <w:spacing w:val="-2"/>
          <w:sz w:val="22"/>
          <w:szCs w:val="22"/>
        </w:rPr>
        <w:t xml:space="preserve">s </w:t>
      </w:r>
      <w:r w:rsidR="005E7D91">
        <w:rPr>
          <w:rFonts w:eastAsia="Verdana"/>
          <w:spacing w:val="-2"/>
          <w:sz w:val="22"/>
          <w:szCs w:val="22"/>
        </w:rPr>
        <w:t>12 y 26 de septiembre</w:t>
      </w:r>
      <w:r w:rsidR="002B6464">
        <w:rPr>
          <w:rFonts w:eastAsia="Verdana"/>
          <w:spacing w:val="-2"/>
          <w:sz w:val="22"/>
          <w:szCs w:val="22"/>
        </w:rPr>
        <w:t xml:space="preserve"> </w:t>
      </w:r>
      <w:r w:rsidR="0080380A" w:rsidRPr="00522CB9">
        <w:rPr>
          <w:rFonts w:eastAsia="Verdana"/>
          <w:spacing w:val="-2"/>
          <w:sz w:val="22"/>
          <w:szCs w:val="22"/>
        </w:rPr>
        <w:t>de 202</w:t>
      </w:r>
      <w:r w:rsidR="002B6464">
        <w:rPr>
          <w:rFonts w:eastAsia="Verdana"/>
          <w:spacing w:val="-2"/>
          <w:sz w:val="22"/>
          <w:szCs w:val="22"/>
        </w:rPr>
        <w:t>5</w:t>
      </w:r>
      <w:r w:rsidR="0080380A" w:rsidRPr="00522CB9">
        <w:rPr>
          <w:rFonts w:eastAsia="Verdana"/>
          <w:spacing w:val="-2"/>
          <w:sz w:val="22"/>
          <w:szCs w:val="22"/>
        </w:rPr>
        <w:t xml:space="preserve">, </w:t>
      </w:r>
      <w:r w:rsidRPr="00522CB9">
        <w:rPr>
          <w:rFonts w:eastAsia="Verdana"/>
          <w:spacing w:val="-2"/>
          <w:sz w:val="22"/>
          <w:szCs w:val="22"/>
        </w:rPr>
        <w:t>de la Junta de Gobierno Local</w:t>
      </w:r>
      <w:r w:rsidR="00627428">
        <w:rPr>
          <w:rFonts w:eastAsia="Verdana"/>
          <w:spacing w:val="-2"/>
          <w:sz w:val="22"/>
          <w:szCs w:val="22"/>
        </w:rPr>
        <w:t xml:space="preserve">, que </w:t>
      </w:r>
      <w:r w:rsidR="002E07CD">
        <w:rPr>
          <w:rFonts w:eastAsia="Verdana"/>
          <w:spacing w:val="-2"/>
          <w:sz w:val="22"/>
          <w:szCs w:val="22"/>
        </w:rPr>
        <w:t>son</w:t>
      </w:r>
      <w:r w:rsidR="00627428">
        <w:rPr>
          <w:rFonts w:eastAsia="Verdana"/>
          <w:spacing w:val="-2"/>
          <w:sz w:val="22"/>
          <w:szCs w:val="22"/>
        </w:rPr>
        <w:t xml:space="preserve"> aprobada</w:t>
      </w:r>
      <w:r w:rsidR="002E07CD">
        <w:rPr>
          <w:rFonts w:eastAsia="Verdana"/>
          <w:spacing w:val="-2"/>
          <w:sz w:val="22"/>
          <w:szCs w:val="22"/>
        </w:rPr>
        <w:t>s</w:t>
      </w:r>
      <w:r w:rsidR="00627428">
        <w:rPr>
          <w:rFonts w:eastAsia="Verdana"/>
          <w:spacing w:val="-2"/>
          <w:sz w:val="22"/>
          <w:szCs w:val="22"/>
        </w:rPr>
        <w:t xml:space="preserve"> por el Pleno de la Corporación</w:t>
      </w:r>
      <w:r w:rsidR="00627428" w:rsidRPr="0021273B">
        <w:rPr>
          <w:rFonts w:eastAsia="Verdana"/>
          <w:spacing w:val="-2"/>
          <w:sz w:val="22"/>
          <w:szCs w:val="22"/>
        </w:rPr>
        <w:t xml:space="preserve">. </w:t>
      </w:r>
    </w:p>
    <w:p w14:paraId="55271F19" w14:textId="77777777" w:rsidR="00D3129A" w:rsidRDefault="00D3129A" w:rsidP="00CF3754">
      <w:pPr>
        <w:tabs>
          <w:tab w:val="left" w:pos="2408"/>
          <w:tab w:val="left" w:pos="8647"/>
        </w:tabs>
        <w:suppressAutoHyphens/>
        <w:ind w:right="142"/>
        <w:jc w:val="both"/>
        <w:rPr>
          <w:rFonts w:eastAsia="Verdana"/>
          <w:spacing w:val="-2"/>
          <w:sz w:val="22"/>
          <w:szCs w:val="22"/>
        </w:rPr>
      </w:pPr>
    </w:p>
    <w:p w14:paraId="43894FDE" w14:textId="74CF1AC4" w:rsidR="00D3129A" w:rsidRDefault="00D3129A" w:rsidP="00CF3754">
      <w:pPr>
        <w:tabs>
          <w:tab w:val="left" w:pos="2408"/>
        </w:tabs>
        <w:suppressAutoHyphens/>
        <w:ind w:right="142"/>
        <w:jc w:val="both"/>
        <w:rPr>
          <w:sz w:val="22"/>
          <w:szCs w:val="22"/>
        </w:rPr>
      </w:pPr>
      <w:r w:rsidRPr="009071A5">
        <w:rPr>
          <w:sz w:val="22"/>
          <w:szCs w:val="22"/>
        </w:rPr>
        <w:t>Respecto a las Resoluciones de la Alcaldía se pone de manifiesto las correspondientes a</w:t>
      </w:r>
      <w:r w:rsidR="005E7D91">
        <w:rPr>
          <w:sz w:val="22"/>
          <w:szCs w:val="22"/>
        </w:rPr>
        <w:t>l mes de septiembre</w:t>
      </w:r>
      <w:r w:rsidRPr="007526FC">
        <w:rPr>
          <w:sz w:val="22"/>
          <w:szCs w:val="22"/>
        </w:rPr>
        <w:t xml:space="preserve">. </w:t>
      </w:r>
    </w:p>
    <w:p w14:paraId="48641BBF" w14:textId="77777777" w:rsidR="00D3129A" w:rsidRDefault="00D3129A" w:rsidP="00CF3754">
      <w:pPr>
        <w:tabs>
          <w:tab w:val="left" w:pos="2408"/>
          <w:tab w:val="left" w:pos="8647"/>
        </w:tabs>
        <w:suppressAutoHyphens/>
        <w:ind w:right="142"/>
        <w:jc w:val="both"/>
        <w:rPr>
          <w:rFonts w:eastAsia="Verdana"/>
          <w:spacing w:val="-2"/>
          <w:sz w:val="22"/>
          <w:szCs w:val="22"/>
        </w:rPr>
      </w:pPr>
    </w:p>
    <w:p w14:paraId="57390684" w14:textId="68FDF5B5" w:rsidR="007C3A8D" w:rsidRDefault="00234FD5" w:rsidP="00CF3754">
      <w:pPr>
        <w:ind w:right="142"/>
        <w:jc w:val="both"/>
        <w:rPr>
          <w:spacing w:val="3"/>
          <w:sz w:val="22"/>
          <w:szCs w:val="22"/>
        </w:rPr>
      </w:pPr>
      <w:r>
        <w:rPr>
          <w:b/>
          <w:sz w:val="22"/>
          <w:szCs w:val="22"/>
        </w:rPr>
        <w:t>7</w:t>
      </w:r>
      <w:r w:rsidR="007C3A8D" w:rsidRPr="006A3C1B">
        <w:rPr>
          <w:b/>
          <w:sz w:val="22"/>
          <w:szCs w:val="22"/>
        </w:rPr>
        <w:t xml:space="preserve">.- </w:t>
      </w:r>
      <w:r w:rsidR="007C3A8D" w:rsidRPr="00522CB9">
        <w:rPr>
          <w:b/>
          <w:bCs/>
          <w:spacing w:val="3"/>
          <w:sz w:val="22"/>
          <w:szCs w:val="22"/>
          <w:u w:val="single"/>
        </w:rPr>
        <w:t xml:space="preserve">Ruegos y </w:t>
      </w:r>
      <w:r w:rsidR="00B26399" w:rsidRPr="00522CB9">
        <w:rPr>
          <w:b/>
          <w:bCs/>
          <w:spacing w:val="3"/>
          <w:sz w:val="22"/>
          <w:szCs w:val="22"/>
          <w:u w:val="single"/>
        </w:rPr>
        <w:t>preguntas</w:t>
      </w:r>
      <w:r w:rsidR="00B26399" w:rsidRPr="006A3C1B">
        <w:rPr>
          <w:spacing w:val="3"/>
          <w:sz w:val="22"/>
          <w:szCs w:val="22"/>
        </w:rPr>
        <w:t>.</w:t>
      </w:r>
      <w:r w:rsidR="00B26399">
        <w:rPr>
          <w:spacing w:val="3"/>
          <w:sz w:val="22"/>
          <w:szCs w:val="22"/>
        </w:rPr>
        <w:t xml:space="preserve"> -</w:t>
      </w:r>
      <w:r w:rsidR="007C3A8D">
        <w:rPr>
          <w:spacing w:val="3"/>
          <w:sz w:val="22"/>
          <w:szCs w:val="22"/>
        </w:rPr>
        <w:t xml:space="preserve"> (Formulados oralmente)</w:t>
      </w:r>
    </w:p>
    <w:p w14:paraId="50A2BC5E" w14:textId="77777777" w:rsidR="00484B3C" w:rsidRDefault="00484B3C" w:rsidP="00CF3754">
      <w:pPr>
        <w:ind w:right="142"/>
        <w:jc w:val="both"/>
        <w:rPr>
          <w:spacing w:val="3"/>
          <w:sz w:val="22"/>
          <w:szCs w:val="22"/>
        </w:rPr>
      </w:pPr>
    </w:p>
    <w:p w14:paraId="0A9E54EA" w14:textId="555D01D8" w:rsidR="001B7FAC" w:rsidRPr="001B7FAC" w:rsidRDefault="001B7FAC" w:rsidP="00CF3754">
      <w:pPr>
        <w:pStyle w:val="Prrafodelista"/>
        <w:numPr>
          <w:ilvl w:val="0"/>
          <w:numId w:val="15"/>
        </w:numPr>
        <w:ind w:right="142"/>
        <w:jc w:val="both"/>
        <w:rPr>
          <w:b/>
          <w:bCs/>
          <w:spacing w:val="3"/>
          <w:sz w:val="22"/>
          <w:szCs w:val="22"/>
        </w:rPr>
      </w:pPr>
      <w:r w:rsidRPr="001B7FAC">
        <w:rPr>
          <w:b/>
          <w:bCs/>
          <w:spacing w:val="3"/>
          <w:sz w:val="22"/>
          <w:szCs w:val="22"/>
        </w:rPr>
        <w:t>Concejal de</w:t>
      </w:r>
      <w:r w:rsidR="0042520A">
        <w:rPr>
          <w:b/>
          <w:bCs/>
          <w:spacing w:val="3"/>
          <w:sz w:val="22"/>
          <w:szCs w:val="22"/>
        </w:rPr>
        <w:t xml:space="preserve"> N.C., Sra. Sanjuán Duque</w:t>
      </w:r>
      <w:r w:rsidRPr="001B7FAC">
        <w:rPr>
          <w:b/>
          <w:bCs/>
          <w:spacing w:val="3"/>
          <w:sz w:val="22"/>
          <w:szCs w:val="22"/>
        </w:rPr>
        <w:t>:</w:t>
      </w:r>
    </w:p>
    <w:p w14:paraId="53B6DE7D" w14:textId="77777777" w:rsidR="001B7FAC" w:rsidRDefault="001B7FAC" w:rsidP="00CF3754">
      <w:pPr>
        <w:ind w:right="142"/>
        <w:jc w:val="both"/>
        <w:rPr>
          <w:spacing w:val="3"/>
          <w:sz w:val="22"/>
          <w:szCs w:val="22"/>
        </w:rPr>
      </w:pPr>
    </w:p>
    <w:p w14:paraId="1B2FD702" w14:textId="22550C86" w:rsidR="007A2729" w:rsidRDefault="00B26399" w:rsidP="007A2729">
      <w:pPr>
        <w:tabs>
          <w:tab w:val="left" w:pos="2408"/>
          <w:tab w:val="left" w:pos="8647"/>
        </w:tabs>
        <w:suppressAutoHyphens/>
        <w:ind w:right="142"/>
        <w:jc w:val="both"/>
        <w:rPr>
          <w:rFonts w:eastAsia="Verdana"/>
          <w:spacing w:val="-2"/>
          <w:sz w:val="22"/>
          <w:szCs w:val="22"/>
        </w:rPr>
      </w:pPr>
      <w:r w:rsidRPr="001B7FAC">
        <w:rPr>
          <w:b/>
          <w:bCs/>
          <w:sz w:val="22"/>
          <w:szCs w:val="22"/>
          <w:u w:val="single"/>
        </w:rPr>
        <w:t>Primera</w:t>
      </w:r>
      <w:r w:rsidRPr="001B7FAC">
        <w:rPr>
          <w:sz w:val="22"/>
          <w:szCs w:val="22"/>
        </w:rPr>
        <w:t>. -</w:t>
      </w:r>
      <w:r w:rsidR="002B6464" w:rsidRPr="001B7FAC">
        <w:rPr>
          <w:sz w:val="22"/>
          <w:szCs w:val="22"/>
        </w:rPr>
        <w:t xml:space="preserve"> </w:t>
      </w:r>
      <w:r w:rsidR="007A2729">
        <w:rPr>
          <w:rFonts w:eastAsia="Verdana"/>
          <w:spacing w:val="-2"/>
          <w:sz w:val="22"/>
          <w:szCs w:val="22"/>
        </w:rPr>
        <w:t xml:space="preserve">Esto es un tema que a nosotros, particularmente, y debería de preocuparnos a todos/as, no solo de Santa Cruz de La Palma sino de la Isla en general. Creo que no se nos esconde el problema grave que tenemos de residuos y de reciclado y demás, y a partir de septiembre hemos visto que han desaparecido los contenedores </w:t>
      </w:r>
      <w:r>
        <w:rPr>
          <w:rFonts w:eastAsia="Verdana"/>
          <w:spacing w:val="-2"/>
          <w:sz w:val="22"/>
          <w:szCs w:val="22"/>
        </w:rPr>
        <w:t>de recogida de ropa y calzado. N</w:t>
      </w:r>
      <w:r w:rsidR="007A2729">
        <w:rPr>
          <w:rFonts w:eastAsia="Verdana"/>
          <w:spacing w:val="-2"/>
          <w:sz w:val="22"/>
          <w:szCs w:val="22"/>
        </w:rPr>
        <w:t>os parece preocupante porque ya de por sí el separar los residuos, hay que trabajarlo mucho más, como para ahora renunciar o no tener el tema de recogida de los contenedores, de recogida de tejidos y zapatos, sí me gustaría saber qué se va a hacer respecto a este tema.</w:t>
      </w:r>
    </w:p>
    <w:p w14:paraId="45BAF67B" w14:textId="155833B5" w:rsidR="008E0FDC" w:rsidRDefault="008E0FDC" w:rsidP="00CF3754">
      <w:pPr>
        <w:ind w:right="142"/>
        <w:jc w:val="both"/>
        <w:rPr>
          <w:sz w:val="22"/>
          <w:szCs w:val="22"/>
        </w:rPr>
      </w:pPr>
    </w:p>
    <w:p w14:paraId="4BEA81BB" w14:textId="33CE2BCD" w:rsidR="00DC6ED4" w:rsidRDefault="007A2729" w:rsidP="00CF3754">
      <w:pPr>
        <w:ind w:right="142"/>
        <w:jc w:val="both"/>
        <w:rPr>
          <w:sz w:val="22"/>
          <w:szCs w:val="22"/>
        </w:rPr>
      </w:pPr>
      <w:r>
        <w:rPr>
          <w:sz w:val="22"/>
          <w:szCs w:val="22"/>
        </w:rPr>
        <w:t>Concejal delegada del área de Servicios Públicos, Sra. González Álvarez: Como le dije, nos habían comunicado a los 14 ayuntamientos, primero pensé que solo había sido Santa Cruz de La Palma, después consulté con el resto de concejales que lleva</w:t>
      </w:r>
      <w:r w:rsidR="00B26399">
        <w:rPr>
          <w:sz w:val="22"/>
          <w:szCs w:val="22"/>
        </w:rPr>
        <w:t>n</w:t>
      </w:r>
      <w:r>
        <w:rPr>
          <w:sz w:val="22"/>
          <w:szCs w:val="22"/>
        </w:rPr>
        <w:t xml:space="preserve"> la parte de residuos en cada ayuntamiento y les han comunicado a todos, la empresa que estaba trabajando en toda la Isla, diciendo que de un día para otro iban a retirar los contenedores, que no podían seguir asumiendo la recogida de textil, no solo la parte de recogida, sino toda la parte de acumulación de ese textil en la Isla, porque para ellos es inasumible. </w:t>
      </w:r>
    </w:p>
    <w:p w14:paraId="6546A920" w14:textId="77777777" w:rsidR="00B26399" w:rsidRDefault="00B26399" w:rsidP="00CF3754">
      <w:pPr>
        <w:ind w:right="142"/>
        <w:jc w:val="both"/>
        <w:rPr>
          <w:sz w:val="22"/>
          <w:szCs w:val="22"/>
        </w:rPr>
      </w:pPr>
    </w:p>
    <w:p w14:paraId="318BDB6A" w14:textId="07731704" w:rsidR="007A2729" w:rsidRDefault="007A2729" w:rsidP="00CF3754">
      <w:pPr>
        <w:ind w:right="142"/>
        <w:jc w:val="both"/>
        <w:rPr>
          <w:sz w:val="22"/>
          <w:szCs w:val="22"/>
        </w:rPr>
      </w:pPr>
      <w:r>
        <w:rPr>
          <w:sz w:val="22"/>
          <w:szCs w:val="22"/>
        </w:rPr>
        <w:t xml:space="preserve">Yo, en un primer momento lo primero que hice fue ponerme en contacto con todos, para ver la situación de todos los municipios y lo siguiente, que también se lo dije, fue mandar una solicitud de reunión al Consorcio de Servicios, a la Junta y a todos los municipios, porque considero que es un problema municipal, pero es un problema insular, aquí debemos ir todos de la mano para poder tener solución, no </w:t>
      </w:r>
      <w:r>
        <w:rPr>
          <w:sz w:val="22"/>
          <w:szCs w:val="22"/>
        </w:rPr>
        <w:lastRenderedPageBreak/>
        <w:t>me han dado respuesta todavía, esperaré una semana más y si no, tendremos que buscar una solución municipal hasta que pueda existir una solución insular.</w:t>
      </w:r>
    </w:p>
    <w:p w14:paraId="57131FBE" w14:textId="77777777" w:rsidR="007A2729" w:rsidRDefault="007A2729" w:rsidP="00CF3754">
      <w:pPr>
        <w:ind w:right="142"/>
        <w:jc w:val="both"/>
        <w:rPr>
          <w:sz w:val="22"/>
          <w:szCs w:val="22"/>
        </w:rPr>
      </w:pPr>
    </w:p>
    <w:p w14:paraId="3BA16A29" w14:textId="101CD11D" w:rsidR="007A2729" w:rsidRDefault="007A2729" w:rsidP="00CF3754">
      <w:pPr>
        <w:ind w:right="142"/>
        <w:jc w:val="both"/>
        <w:rPr>
          <w:sz w:val="22"/>
          <w:szCs w:val="22"/>
        </w:rPr>
      </w:pPr>
      <w:r>
        <w:rPr>
          <w:sz w:val="22"/>
          <w:szCs w:val="22"/>
        </w:rPr>
        <w:t>Concejal de N.C., Sra. Sanjuán Duque: Todos sabemos que el tema de la recogida es competencia municipal y para nada estamos esperando por el Consorcio, porque no tiene las competencias, solo llevan lo que es la recogida de orgánicos y demás. Yo me puse en contacto con la empresa que estaba llevando el servicio y lo que me dijo la empresa es que el 29 de agosto, efectivamente, mandó una comunicación a todos los ayuntamientos, porque la empresa sola ya no puede asumir lo que es el transporte fuera de la Isla, han subido todos los precios de los transportes marítimos y p</w:t>
      </w:r>
      <w:r w:rsidR="00B26399">
        <w:rPr>
          <w:sz w:val="22"/>
          <w:szCs w:val="22"/>
        </w:rPr>
        <w:t>or lo tanto, no pueden asumirlo. P</w:t>
      </w:r>
      <w:r>
        <w:rPr>
          <w:sz w:val="22"/>
          <w:szCs w:val="22"/>
        </w:rPr>
        <w:t xml:space="preserve">ero a mí me parece que esto es un tema de emergencia y urgencia, que desde el primer momento que llega la comunicación tendríamos que haber actuado, es que estamos ahora haciendo que aquellas personas que a lo mejor separaban sus basuras o sus residuos, lo están mezclando y con lo que sabemos, el problema que tiene ya de por sí “Los Morenos”, las celdas y demás, así que yo por favor, lo único que les pido es que actúen rápidamente, que es que no hay que esperar al Consorcio, porque tampoco tienen las competencias y de hecho, el resto de residuos no lo recoge el Cabildo, sino que son empresas que recogen en vidrio, recogen cartón, yo lo que creo es que, por favor, arreglen este tema, no lo dejen pasar, arréglenlo ya, que es una cuestión de llegar a un acuerdo con el tema monetario, sé que otros ayuntamientos ya se han puesto en contacto con la empresa y por lo tanto lo único que les pido, que por favor, que a la mayor celeridad se pongan en contacto y buscar, de inmediato, una solución, aunque luego pueda haber otra solución más a nivel de Isla, que no lo voy a descartar pero, que por favor, pongan </w:t>
      </w:r>
      <w:r w:rsidR="002722E0">
        <w:rPr>
          <w:sz w:val="22"/>
          <w:szCs w:val="22"/>
        </w:rPr>
        <w:t>solución ya a este tema.</w:t>
      </w:r>
    </w:p>
    <w:p w14:paraId="3DB2C3E6" w14:textId="77777777" w:rsidR="007A2729" w:rsidRDefault="007A2729" w:rsidP="00CF3754">
      <w:pPr>
        <w:ind w:right="142"/>
        <w:jc w:val="both"/>
        <w:rPr>
          <w:sz w:val="22"/>
          <w:szCs w:val="22"/>
        </w:rPr>
      </w:pPr>
    </w:p>
    <w:p w14:paraId="694B605F" w14:textId="0D22F15F" w:rsidR="007A2729" w:rsidRDefault="002722E0" w:rsidP="00CF3754">
      <w:pPr>
        <w:ind w:right="142"/>
        <w:jc w:val="both"/>
        <w:rPr>
          <w:sz w:val="22"/>
          <w:szCs w:val="22"/>
        </w:rPr>
      </w:pPr>
      <w:r>
        <w:rPr>
          <w:sz w:val="22"/>
          <w:szCs w:val="22"/>
        </w:rPr>
        <w:t>Concejal delegada del área de Servicios Públicos, Sra. González Álvarez: Yo sí considero que el Consorcio se hizo en su momento para ser un Consorcio de Servicios, si solo se van a encargar de equis partes, creo que tendríamos que analizar, porque la Isla tampoco es que sea enorme y tengamos tal volumen que, bastantes problemas hay ya en “Los Morenos”, que llevamos con la recogida de enseres suspendida desde Bajada, primero, y después anulado por una avería grave que no se ha solucionado y llevan más de mes y medio cerrados y eso también es un problema de residuos que se nos están generando en el Municipio, creo que tenemos que ir todos de la mano, considero esto así, porque para eso se crea el Consorcio, si no, tal vez, la cuestión es plantearse el estar o no dentro del Consorcio, si no podemos trabajar en común, pero sí, yo considero que, para mí, hay que hacerlo en conjunto, hablar con la empresa, podemos hablar, también sé de otros ayuntamientos que han hablado con otras empresas para ver presupuestos, para analizar la situación. En La Palma es la única que está funcionando, pero en Gran Canaria están funcionando otras empresas, la parte de recogida de papel, cartón, plástico y vidrio la lleva Actividades Clasificadas del Cabildo con una licitación que sale, pero sí que lo lleva Actividades Clasificadas, no es que sea una cosa externa del Cabildo, sale a licitación y la coge una empresa, pero es una licitación que sacan.</w:t>
      </w:r>
    </w:p>
    <w:p w14:paraId="5DAF74A4" w14:textId="77777777" w:rsidR="002722E0" w:rsidRDefault="002722E0" w:rsidP="00CF3754">
      <w:pPr>
        <w:ind w:right="142"/>
        <w:jc w:val="both"/>
        <w:rPr>
          <w:sz w:val="22"/>
          <w:szCs w:val="22"/>
        </w:rPr>
      </w:pPr>
    </w:p>
    <w:p w14:paraId="2E1AB010" w14:textId="6AEFD5F7" w:rsidR="002722E0" w:rsidRDefault="002722E0" w:rsidP="00CF3754">
      <w:pPr>
        <w:ind w:right="142"/>
        <w:jc w:val="both"/>
        <w:rPr>
          <w:sz w:val="22"/>
          <w:szCs w:val="22"/>
        </w:rPr>
      </w:pPr>
      <w:r>
        <w:rPr>
          <w:sz w:val="22"/>
          <w:szCs w:val="22"/>
        </w:rPr>
        <w:t>Concejal de N.C., Sra. Sanjuán Duque: Yo solo insisto en que por favor, demos una solución.</w:t>
      </w:r>
    </w:p>
    <w:p w14:paraId="774B4F71" w14:textId="77777777" w:rsidR="002722E0" w:rsidRDefault="002722E0" w:rsidP="00CF3754">
      <w:pPr>
        <w:ind w:right="142"/>
        <w:jc w:val="both"/>
        <w:rPr>
          <w:sz w:val="22"/>
          <w:szCs w:val="22"/>
        </w:rPr>
      </w:pPr>
    </w:p>
    <w:p w14:paraId="1A009BA1" w14:textId="72615C5A" w:rsidR="002722E0" w:rsidRDefault="002722E0" w:rsidP="00CF3754">
      <w:pPr>
        <w:ind w:right="142"/>
        <w:jc w:val="both"/>
        <w:rPr>
          <w:sz w:val="22"/>
          <w:szCs w:val="22"/>
        </w:rPr>
      </w:pPr>
      <w:r>
        <w:rPr>
          <w:sz w:val="22"/>
          <w:szCs w:val="22"/>
        </w:rPr>
        <w:t xml:space="preserve">Sr. Alcalde: </w:t>
      </w:r>
      <w:r w:rsidR="00F51FDA">
        <w:rPr>
          <w:sz w:val="22"/>
          <w:szCs w:val="22"/>
        </w:rPr>
        <w:t>Un momento para ordenar los debates, porque es verdad que nunca hemos puesto tiempo limitado, pero sí es verdad que vamos a intentar mantener una línea de coherencia en estas partes de fiscalización, es decir, que hay una pregunta, hay una respuesta, que hay una réplica, tal, porque si no podemos alargar los debates y aunque no hay tiempo y no voy a establecer tiempo, pero po</w:t>
      </w:r>
      <w:r w:rsidR="00B26399">
        <w:rPr>
          <w:sz w:val="22"/>
          <w:szCs w:val="22"/>
        </w:rPr>
        <w:t>r lo menos establecer…</w:t>
      </w:r>
      <w:r w:rsidR="00F51FDA">
        <w:rPr>
          <w:sz w:val="22"/>
          <w:szCs w:val="22"/>
        </w:rPr>
        <w:t xml:space="preserve"> porque después son ustedes los que me dicen, oye…, es decir, que no se plantee en cada pregunta como si fuera una moción, porque para est</w:t>
      </w:r>
      <w:r w:rsidR="00B26399">
        <w:rPr>
          <w:sz w:val="22"/>
          <w:szCs w:val="22"/>
        </w:rPr>
        <w:t>o está la parte de las mociones. E</w:t>
      </w:r>
      <w:r w:rsidR="00F51FDA">
        <w:rPr>
          <w:sz w:val="22"/>
          <w:szCs w:val="22"/>
        </w:rPr>
        <w:t>ntonces, yo creo que lo coherente, pregunta, respuesta, réplica, y respuesta del equipo de gobierno, y cerrar el debate a la siguiente cuestión, porque si no alargamos en cada pregunta el debate, límite de tiempo no tiene Sra. Sanjuán, pero sí que intentemos poner un criterio, porque si el criterio es que aquí hable todo el mundo, bueno…, en todo caso este tema lo hemos planteado en Junta de Portavoces, no es nada nuevo y estamos todos de acuerdo, limitar este tipo de cuestiones.</w:t>
      </w:r>
    </w:p>
    <w:p w14:paraId="39D099D5" w14:textId="77777777" w:rsidR="00F51FDA" w:rsidRDefault="00F51FDA" w:rsidP="00CF3754">
      <w:pPr>
        <w:ind w:right="142"/>
        <w:jc w:val="both"/>
        <w:rPr>
          <w:sz w:val="22"/>
          <w:szCs w:val="22"/>
        </w:rPr>
      </w:pPr>
    </w:p>
    <w:p w14:paraId="2B3A34B1" w14:textId="0C384463" w:rsidR="00F51FDA" w:rsidRDefault="00F51FDA" w:rsidP="00CF3754">
      <w:pPr>
        <w:ind w:right="142"/>
        <w:jc w:val="both"/>
        <w:rPr>
          <w:sz w:val="22"/>
          <w:szCs w:val="22"/>
        </w:rPr>
      </w:pPr>
      <w:r>
        <w:rPr>
          <w:sz w:val="22"/>
          <w:szCs w:val="22"/>
        </w:rPr>
        <w:t>Concejal de N.C., Sra. Sanjuán Duque: Sí, lo único que tenemos que hacer entonces es aplicar el Reglamento, que aunque sea del año 1987, es el que tenemos.</w:t>
      </w:r>
    </w:p>
    <w:p w14:paraId="35825214" w14:textId="77777777" w:rsidR="00B26399" w:rsidRDefault="00B26399" w:rsidP="00CF3754">
      <w:pPr>
        <w:ind w:right="142"/>
        <w:jc w:val="both"/>
        <w:rPr>
          <w:sz w:val="22"/>
          <w:szCs w:val="22"/>
        </w:rPr>
      </w:pPr>
    </w:p>
    <w:p w14:paraId="6BE98649" w14:textId="30D400C5" w:rsidR="00F51FDA" w:rsidRDefault="00F51FDA" w:rsidP="00CF3754">
      <w:pPr>
        <w:ind w:right="142"/>
        <w:jc w:val="both"/>
        <w:rPr>
          <w:sz w:val="22"/>
          <w:szCs w:val="22"/>
        </w:rPr>
      </w:pPr>
      <w:r>
        <w:rPr>
          <w:sz w:val="22"/>
          <w:szCs w:val="22"/>
        </w:rPr>
        <w:t xml:space="preserve">Paso a la siguiente cuestión </w:t>
      </w:r>
      <w:r w:rsidR="00B26399">
        <w:rPr>
          <w:sz w:val="22"/>
          <w:szCs w:val="22"/>
        </w:rPr>
        <w:t>ya que me ha cortado la palabra</w:t>
      </w:r>
      <w:r>
        <w:rPr>
          <w:sz w:val="22"/>
          <w:szCs w:val="22"/>
        </w:rPr>
        <w:t xml:space="preserve"> del tema que estábamos hablando.</w:t>
      </w:r>
    </w:p>
    <w:p w14:paraId="1F522BB6" w14:textId="77777777" w:rsidR="00F51FDA" w:rsidRDefault="00F51FDA" w:rsidP="00CF3754">
      <w:pPr>
        <w:ind w:right="142"/>
        <w:jc w:val="both"/>
        <w:rPr>
          <w:sz w:val="22"/>
          <w:szCs w:val="22"/>
        </w:rPr>
      </w:pPr>
    </w:p>
    <w:p w14:paraId="410C6C6C" w14:textId="00E7FF92" w:rsidR="00F51FDA" w:rsidRDefault="00F51FDA" w:rsidP="00CF3754">
      <w:pPr>
        <w:ind w:right="142"/>
        <w:jc w:val="both"/>
        <w:rPr>
          <w:sz w:val="22"/>
          <w:szCs w:val="22"/>
        </w:rPr>
      </w:pPr>
      <w:r>
        <w:rPr>
          <w:sz w:val="22"/>
          <w:szCs w:val="22"/>
        </w:rPr>
        <w:lastRenderedPageBreak/>
        <w:t>Sr. Alcalde: No Sra. Sanjuán, no he sacado la palabra, es usted la que me ha dicho es que…, tenemos que limitar y tenemos que poner criterios, ahora que estoy poniendo criterios, en fin…</w:t>
      </w:r>
      <w:r w:rsidR="00AF1260">
        <w:rPr>
          <w:sz w:val="22"/>
          <w:szCs w:val="22"/>
        </w:rPr>
        <w:t>, lo estamos intent</w:t>
      </w:r>
      <w:r w:rsidR="00B26399">
        <w:rPr>
          <w:sz w:val="22"/>
          <w:szCs w:val="22"/>
        </w:rPr>
        <w:t>ando con criterio porque si no… O</w:t>
      </w:r>
      <w:r w:rsidR="00AF1260">
        <w:rPr>
          <w:sz w:val="22"/>
          <w:szCs w:val="22"/>
        </w:rPr>
        <w:t>ye, que usted tiene todo el tiempo del mundo, que he sido un Alcalde flexible como ninguno, vaya usted a otros sitios por allí y vea cómo se realizan los Plenos, yo les invito a que vean cómo se celebran los Plenos de otros lados, pero estamos intentando hacer criterios sensatos, hay una pregunta de la parte fiscalizadora y una respuesta por parte del gobierno, hay una réplica, con derecho a réplica y una respuesta final del equipo de gobierno, ese es el criterio, si ustedes quieren limitar el tiempo, pues vamos a marcar un criterio y no quiero ponerme a ser estricto con el Reglamento porque no viene a cuento, por eso le digo que seamos conscientes y que podamos nosotros autocontrolarnos en ese sentido, no es otra cosa.</w:t>
      </w:r>
    </w:p>
    <w:p w14:paraId="78D440BB" w14:textId="77777777" w:rsidR="00AF1260" w:rsidRDefault="00AF1260" w:rsidP="00CF3754">
      <w:pPr>
        <w:ind w:right="142"/>
        <w:jc w:val="both"/>
        <w:rPr>
          <w:sz w:val="22"/>
          <w:szCs w:val="22"/>
        </w:rPr>
      </w:pPr>
    </w:p>
    <w:p w14:paraId="60CF2987" w14:textId="78E8BF90" w:rsidR="00AF1260" w:rsidRDefault="00AF1260" w:rsidP="00CF3754">
      <w:pPr>
        <w:ind w:right="142"/>
        <w:jc w:val="both"/>
        <w:rPr>
          <w:sz w:val="22"/>
          <w:szCs w:val="22"/>
        </w:rPr>
      </w:pPr>
      <w:r>
        <w:rPr>
          <w:sz w:val="22"/>
          <w:szCs w:val="22"/>
        </w:rPr>
        <w:t>Concejal de N.C., Sra. Sanjuán Duque: Muy bien, que tenemos un antes y un después.</w:t>
      </w:r>
    </w:p>
    <w:p w14:paraId="6D183749" w14:textId="77777777" w:rsidR="007A2729" w:rsidRDefault="007A2729" w:rsidP="00CF3754">
      <w:pPr>
        <w:ind w:right="142"/>
        <w:jc w:val="both"/>
        <w:rPr>
          <w:sz w:val="22"/>
          <w:szCs w:val="22"/>
        </w:rPr>
      </w:pPr>
    </w:p>
    <w:p w14:paraId="7F44158D" w14:textId="2C2D0EFD" w:rsidR="00A37A28" w:rsidRDefault="002B6464" w:rsidP="00CF3754">
      <w:pPr>
        <w:ind w:right="142"/>
        <w:jc w:val="both"/>
        <w:rPr>
          <w:sz w:val="22"/>
          <w:szCs w:val="22"/>
        </w:rPr>
      </w:pPr>
      <w:r w:rsidRPr="001B7FAC">
        <w:rPr>
          <w:b/>
          <w:bCs/>
          <w:sz w:val="22"/>
          <w:szCs w:val="22"/>
          <w:u w:val="single"/>
        </w:rPr>
        <w:t>Segunda</w:t>
      </w:r>
      <w:r w:rsidRPr="001B7FAC">
        <w:rPr>
          <w:sz w:val="22"/>
          <w:szCs w:val="22"/>
        </w:rPr>
        <w:t xml:space="preserve">.- </w:t>
      </w:r>
      <w:r w:rsidR="00AF1260">
        <w:rPr>
          <w:sz w:val="22"/>
          <w:szCs w:val="22"/>
        </w:rPr>
        <w:t>La segunda cuestión que planteo es…, bueno, creo que ya la hemos planteado varias veces, es un tema que nos preocupa y nos ocupa, el tema de Benahoare. Nos han comentado los vecinos y usted también lo ha dicho, que la Parcela A, al haber tenido que intervenir en el tema del talud, del riesgo que había en ese risco, pues probablemente…, bueno, ahora hay menos dinero para hacer la in</w:t>
      </w:r>
      <w:r w:rsidR="00435693">
        <w:rPr>
          <w:sz w:val="22"/>
          <w:szCs w:val="22"/>
        </w:rPr>
        <w:t>tervención dentro de la Parcela. N</w:t>
      </w:r>
      <w:r w:rsidR="00AF1260">
        <w:rPr>
          <w:sz w:val="22"/>
          <w:szCs w:val="22"/>
        </w:rPr>
        <w:t>osotros entendemos que esto es un tema de volver a sentarse a renegociar, es decir, con el Gobierno de España, con el Gobierno de Canarias, con el Cabildo, o con fondos propios como ya decíamos antes, si tenemos 480.000 euros para emplearlos en Fiestas, por qué no para que la Parcela A tenga las misma</w:t>
      </w:r>
      <w:r w:rsidR="00435693">
        <w:rPr>
          <w:sz w:val="22"/>
          <w:szCs w:val="22"/>
        </w:rPr>
        <w:t xml:space="preserve">s condiciones que la Parcela B, </w:t>
      </w:r>
      <w:r w:rsidR="00AF1260">
        <w:rPr>
          <w:sz w:val="22"/>
          <w:szCs w:val="22"/>
        </w:rPr>
        <w:t xml:space="preserve">es que al final vamos a tener vecinos/as de primera, de segunda y probablemente, de tercera, porque es que con la Parcela C, que además quiero recordar o quiero decirles que creo que está abierto el plazo para presentar los proyectos </w:t>
      </w:r>
      <w:r w:rsidR="00AF1260" w:rsidRPr="00AF1260">
        <w:t>ARRU</w:t>
      </w:r>
      <w:r w:rsidR="00AF1260">
        <w:rPr>
          <w:sz w:val="22"/>
          <w:szCs w:val="22"/>
        </w:rPr>
        <w:t xml:space="preserve">, </w:t>
      </w:r>
      <w:r w:rsidR="00660259">
        <w:rPr>
          <w:sz w:val="22"/>
          <w:szCs w:val="22"/>
        </w:rPr>
        <w:t>de</w:t>
      </w:r>
      <w:r w:rsidR="00AF1260">
        <w:rPr>
          <w:sz w:val="22"/>
          <w:szCs w:val="22"/>
        </w:rPr>
        <w:t xml:space="preserve"> los próximos Planes de Empleo</w:t>
      </w:r>
      <w:r w:rsidR="00660259">
        <w:rPr>
          <w:sz w:val="22"/>
          <w:szCs w:val="22"/>
        </w:rPr>
        <w:t xml:space="preserve">, que por cierto, ayer había una reunión a nivel de Estado para los temas de vivienda, donde se reunía las </w:t>
      </w:r>
      <w:r w:rsidR="00660259" w:rsidRPr="00660259">
        <w:t>CC.AA</w:t>
      </w:r>
      <w:r w:rsidR="00660259">
        <w:rPr>
          <w:sz w:val="22"/>
          <w:szCs w:val="22"/>
        </w:rPr>
        <w:t>. para establecer los nuevos planes de vivienda, yo creo que si tenemos proyectos ya de la Parcela C, es cuestión de poderlo presentar dentro de esa subvención que por lo menos, me han dicho algunas compañeras que están abiertas desde el Gobierno de España, creo necesario movernos rápido en este tema, porque se acaba el Plan de Vivienda 2025 y tenemos ahí todavía lo que es la Urbanización Benahoare.</w:t>
      </w:r>
    </w:p>
    <w:p w14:paraId="2C3F5C47" w14:textId="77777777" w:rsidR="00660259" w:rsidRDefault="00660259" w:rsidP="00CF3754">
      <w:pPr>
        <w:ind w:right="142"/>
        <w:jc w:val="both"/>
        <w:rPr>
          <w:sz w:val="22"/>
          <w:szCs w:val="22"/>
        </w:rPr>
      </w:pPr>
    </w:p>
    <w:p w14:paraId="13F2EB0D" w14:textId="6145251C" w:rsidR="00660259" w:rsidRDefault="00660259" w:rsidP="00CF3754">
      <w:pPr>
        <w:ind w:right="142"/>
        <w:jc w:val="both"/>
        <w:rPr>
          <w:sz w:val="22"/>
          <w:szCs w:val="22"/>
        </w:rPr>
      </w:pPr>
      <w:r>
        <w:rPr>
          <w:sz w:val="22"/>
          <w:szCs w:val="22"/>
        </w:rPr>
        <w:t xml:space="preserve">Concejal delegado del área de Urbanismo y Vivienda, Sr. López Acosta: </w:t>
      </w:r>
      <w:r w:rsidR="00B74507">
        <w:rPr>
          <w:sz w:val="22"/>
          <w:szCs w:val="22"/>
        </w:rPr>
        <w:t>La última reflexión la comparto plenamente con usted, el tema de la Parcela C, desde la Oficina Técnica se está trabajando en ese proyecto que usted manifiesta, pero sí es verdad y le tengo que reconocer que desconocía la existencia de ese tema de la subvención que se está viendo a nivel nacional, me informaré con los técnicos municipales y le daremos la celeridad necesaria para que salga, porque creemos que los vecinos de Benahaore son importantes para nosotros, no solo sus vecinos sino todo Benahoare es importante para este grupo de gobierno. En cuanto a lo que manifiesta del dinero, que se ha tenido que sacar para el risco, desgraciadamente es así, se ha tenido que sacar un dinero porque había una cuestión de seguridad para los vecinos que, como le digo, son lo principal para este grupo de gobierno y se buscará el dinero, buscaremos el dinero para que no exista, como usted manifiesta, vecinos de primera y vecinos de segunda, esperemos que todos los vecinos de Benahoare sean de primera, igual que todos los vecinos del Municipio de Santa Cruz de La Palma.</w:t>
      </w:r>
    </w:p>
    <w:p w14:paraId="7EB8ACB9" w14:textId="77777777" w:rsidR="00B74507" w:rsidRDefault="00B74507" w:rsidP="00CF3754">
      <w:pPr>
        <w:ind w:right="142"/>
        <w:jc w:val="both"/>
        <w:rPr>
          <w:sz w:val="22"/>
          <w:szCs w:val="22"/>
        </w:rPr>
      </w:pPr>
    </w:p>
    <w:p w14:paraId="2F16865B" w14:textId="56F0A2DD" w:rsidR="00B74507" w:rsidRDefault="00B74507" w:rsidP="00CF3754">
      <w:pPr>
        <w:ind w:right="142"/>
        <w:jc w:val="both"/>
        <w:rPr>
          <w:sz w:val="22"/>
          <w:szCs w:val="22"/>
        </w:rPr>
      </w:pPr>
      <w:r>
        <w:rPr>
          <w:sz w:val="22"/>
          <w:szCs w:val="22"/>
        </w:rPr>
        <w:t>Concejal del N.C., Sra. Sanjuán Du</w:t>
      </w:r>
      <w:r>
        <w:rPr>
          <w:sz w:val="22"/>
          <w:szCs w:val="22"/>
        </w:rPr>
        <w:tab/>
        <w:t>que: Bueno, me quedo con esas palabras y estaremos atentos a que estas cuestiones continúen adelante porque creo que al final, cuando son medidas que se toman por un acuerdo y estamos hablando desde el año 2017, creo que tienen que llegar a término y en las mismas condiciones todas las parcelas.</w:t>
      </w:r>
    </w:p>
    <w:p w14:paraId="15BC2BB2" w14:textId="77777777" w:rsidR="00B74507" w:rsidRDefault="00B74507" w:rsidP="00CF3754">
      <w:pPr>
        <w:ind w:right="142"/>
        <w:jc w:val="both"/>
        <w:rPr>
          <w:sz w:val="22"/>
          <w:szCs w:val="22"/>
        </w:rPr>
      </w:pPr>
    </w:p>
    <w:p w14:paraId="65CBAF54" w14:textId="132D28B1" w:rsidR="00B74507" w:rsidRDefault="00B74507" w:rsidP="00CF3754">
      <w:pPr>
        <w:ind w:right="142"/>
        <w:jc w:val="both"/>
        <w:rPr>
          <w:sz w:val="22"/>
          <w:szCs w:val="22"/>
        </w:rPr>
      </w:pPr>
      <w:r>
        <w:rPr>
          <w:sz w:val="22"/>
          <w:szCs w:val="22"/>
        </w:rPr>
        <w:t>Sr. Alcalde: Una cosa Sra. Sanjuán con este tema, antes de pasar a otro, sí le quiero decir que para este equipo de gobierno, Benahoare es una prioridad, evidentemente, es una priorida</w:t>
      </w:r>
      <w:r w:rsidR="00435693">
        <w:rPr>
          <w:sz w:val="22"/>
          <w:szCs w:val="22"/>
        </w:rPr>
        <w:t>d como el resto de los barrios</w:t>
      </w:r>
      <w:r>
        <w:rPr>
          <w:sz w:val="22"/>
          <w:szCs w:val="22"/>
        </w:rPr>
        <w:t xml:space="preserve"> del Municipio de Santa Cruz de La Palma. Hay que ver los antecedentes de esta cuestión para ser un poco justos en las reflexiones, los antecedentes en esta cuestión hacen que esa obra, la Parcela A, quedara desierta en dos ocasiones, en la segunda ocasión, desde el punto de vista técnico, se intentó dar una salida, una solución que era sacar por un lado la licitación de lo más urgente, que era la protección del risco, que es donde había problemas de seguridad y por otro lado, el arreglo de la fachada de la Parcela A, por tanto se adjudicó a una empresa la protección del risco y ahora, a otra empresa, la de la Parcela A en los términos que estamos hablando, pero hay que saber que quedó desierta en dos </w:t>
      </w:r>
      <w:r>
        <w:rPr>
          <w:sz w:val="22"/>
          <w:szCs w:val="22"/>
        </w:rPr>
        <w:lastRenderedPageBreak/>
        <w:t>ocasiones, es decir, podíamos correr el riesgo de que hubiera quedado desierta por tercera vez y hoy no estaríamos hablando de protección del risco de la Parcela A, ni del arreglo del 1 al 8 de la Parcela A, por tanto, eso fue una medida que una vez pasado el tiempo fue un acierto la decisión del equipo de gobierno, implicado evidentemente, aminorar, minimizar el presupuesto para el tema de la parcela, como bien dice el  concejal, necesitamos intentando buscar fondos para que podamos acabar con ese tema y le adelanto también que los servicios de Contratación van a sacar ya, próximamente, también a contratación el bloque 8 restante de la Parcela A, estamos hablando de en torno a 700.000 euros que vamos a poner sobre la mesa, por tanto, ante su preocupación le quiero decir que es una preocupación compartida por el equipo de gobierno y que estamos trabajando para dar solución, pero que cuando llegamos aquí nos encontramos con un tema, que eran unas obras que habían quedado desiertas y que volvieron a quedar desiertas, que teníamos un problema de urgencia absoluta del risco y que pusimos solución a esa cuestión, que hemos llegado allí con piedras entrando en las viviendas, esa es la realidad, porque ha sido así, por tanto hemos acogido y atacado en el sentido positivo de la palabra, lo urgente, lo importante, lo que reclamaron con urgencia y emergencia los vecinos de la Parcela A y estamos ahora, evidentemente, con la fachada y también preocupados por la Parcela C</w:t>
      </w:r>
      <w:r w:rsidR="000F498B">
        <w:rPr>
          <w:sz w:val="22"/>
          <w:szCs w:val="22"/>
        </w:rPr>
        <w:t xml:space="preserve">, el problema de la Parcela C sabemos perfectamente qué es, que es un problema </w:t>
      </w:r>
      <w:r>
        <w:rPr>
          <w:sz w:val="22"/>
          <w:szCs w:val="22"/>
        </w:rPr>
        <w:t xml:space="preserve"> </w:t>
      </w:r>
      <w:r w:rsidR="000F498B">
        <w:rPr>
          <w:sz w:val="22"/>
          <w:szCs w:val="22"/>
        </w:rPr>
        <w:t>también, entre otras cosas, de accesibilidad, bueno, pues estamos trabajando en ello y estoy convencido, como bien decía el concejal, que vamos a intentar poner soluciones a su preocupación en ese sentido.</w:t>
      </w:r>
    </w:p>
    <w:p w14:paraId="05B3E95F" w14:textId="77777777" w:rsidR="000F498B" w:rsidRDefault="000F498B" w:rsidP="00CF3754">
      <w:pPr>
        <w:ind w:right="142"/>
        <w:jc w:val="both"/>
        <w:rPr>
          <w:sz w:val="22"/>
          <w:szCs w:val="22"/>
        </w:rPr>
      </w:pPr>
    </w:p>
    <w:p w14:paraId="19EFE63D" w14:textId="69FA8277" w:rsidR="000F498B" w:rsidRDefault="000F498B" w:rsidP="00CF3754">
      <w:pPr>
        <w:ind w:right="142"/>
        <w:jc w:val="both"/>
        <w:rPr>
          <w:sz w:val="22"/>
          <w:szCs w:val="22"/>
        </w:rPr>
      </w:pPr>
      <w:r>
        <w:rPr>
          <w:sz w:val="22"/>
          <w:szCs w:val="22"/>
        </w:rPr>
        <w:t>Concejal de N.C., Sra. Sanjuán Duque: Me gustaría preguntarle por qué quedó desierta, ¿cuál era el p</w:t>
      </w:r>
      <w:r w:rsidR="00F45E33">
        <w:rPr>
          <w:sz w:val="22"/>
          <w:szCs w:val="22"/>
        </w:rPr>
        <w:t>roblema de quedar desierta? ¿lo económico no? L</w:t>
      </w:r>
      <w:r>
        <w:rPr>
          <w:sz w:val="22"/>
          <w:szCs w:val="22"/>
        </w:rPr>
        <w:t>os dineros, quedaron desiertas porque no había suficiente dinero para hacer atractiva la oferta, entonces es una cuestión de dinero, si hay interés se busca y se pone el dinero.</w:t>
      </w:r>
    </w:p>
    <w:p w14:paraId="1726984F" w14:textId="77777777" w:rsidR="000F498B" w:rsidRDefault="000F498B" w:rsidP="00CF3754">
      <w:pPr>
        <w:ind w:right="142"/>
        <w:jc w:val="both"/>
        <w:rPr>
          <w:sz w:val="22"/>
          <w:szCs w:val="22"/>
        </w:rPr>
      </w:pPr>
    </w:p>
    <w:p w14:paraId="2AD6CBD5" w14:textId="6AD93043" w:rsidR="000F498B" w:rsidRDefault="000F498B" w:rsidP="00CF3754">
      <w:pPr>
        <w:ind w:right="142"/>
        <w:jc w:val="both"/>
        <w:rPr>
          <w:sz w:val="22"/>
          <w:szCs w:val="22"/>
        </w:rPr>
      </w:pPr>
      <w:r>
        <w:rPr>
          <w:sz w:val="22"/>
          <w:szCs w:val="22"/>
        </w:rPr>
        <w:t>Sr. Alcalde: No solamente un problema de recursos, porque en la segunda licitación se adaptaron los precios al mercado y así todo siguió desierta, por tanto, Sra. Sanjuán, en fin, es bueno que tengamos toda la información porque oye, yo la entiendo a usted que desde la oposición es fácil lanzar mensajes, pero yo le estoy dando toda la información y hay que conocer toda la información, todo el relato, para tomar las decisiones oportunas y ante su preocupación le digo que es una preocupación compartida por el equipo de gobierno, pero hay que saber de dónde veníamos, dónde estamos y las decisiones que este equipo de gobierno ha adoptado para que hoy estemos hablando de seguridad del risco y para que estemos hablando de que la Parcela A, con las limitaciones que tenemos, podamos construirla y que vamos a sacar a licitación próximamente el resto de la Parcela A, esa es la realidad y esa realidad hay que contarla para conocer dónde estamos y hacia dónde vamos caminando.</w:t>
      </w:r>
    </w:p>
    <w:p w14:paraId="69498B62" w14:textId="77777777" w:rsidR="000F498B" w:rsidRDefault="000F498B" w:rsidP="00CF3754">
      <w:pPr>
        <w:ind w:right="142"/>
        <w:jc w:val="both"/>
        <w:rPr>
          <w:sz w:val="22"/>
          <w:szCs w:val="22"/>
        </w:rPr>
      </w:pPr>
    </w:p>
    <w:p w14:paraId="36364432" w14:textId="7CFF8BC0" w:rsidR="000F498B" w:rsidRDefault="000F498B" w:rsidP="00CF3754">
      <w:pPr>
        <w:ind w:right="142"/>
        <w:jc w:val="both"/>
        <w:rPr>
          <w:sz w:val="22"/>
          <w:szCs w:val="22"/>
        </w:rPr>
      </w:pPr>
      <w:r>
        <w:rPr>
          <w:sz w:val="22"/>
          <w:szCs w:val="22"/>
        </w:rPr>
        <w:t>Concejal de N.C., Sra. Sanjuán Duque: Sigo pensando que la realidad es que faltaba dinero y había que haberlo buscado</w:t>
      </w:r>
      <w:r w:rsidR="00F45E33">
        <w:rPr>
          <w:sz w:val="22"/>
          <w:szCs w:val="22"/>
        </w:rPr>
        <w:t>,</w:t>
      </w:r>
      <w:r>
        <w:rPr>
          <w:sz w:val="22"/>
          <w:szCs w:val="22"/>
        </w:rPr>
        <w:t xml:space="preserve"> pero en fin, vamos a dejar el tema, ya veo que tienen interés en Benahore y en lo</w:t>
      </w:r>
      <w:r w:rsidR="00F45E33">
        <w:rPr>
          <w:sz w:val="22"/>
          <w:szCs w:val="22"/>
        </w:rPr>
        <w:t xml:space="preserve"> </w:t>
      </w:r>
      <w:r>
        <w:rPr>
          <w:sz w:val="22"/>
          <w:szCs w:val="22"/>
        </w:rPr>
        <w:t>que es la Parcela C, que espero entre dent</w:t>
      </w:r>
      <w:r w:rsidR="00F45E33">
        <w:rPr>
          <w:sz w:val="22"/>
          <w:szCs w:val="22"/>
        </w:rPr>
        <w:t>ro de lo mismo que ha entrado el</w:t>
      </w:r>
      <w:r>
        <w:rPr>
          <w:sz w:val="22"/>
          <w:szCs w:val="22"/>
        </w:rPr>
        <w:t xml:space="preserve"> resto de Parcelas y que no sea solo el adaptar algunas aceras o algunos accesos.</w:t>
      </w:r>
    </w:p>
    <w:p w14:paraId="34708034" w14:textId="77777777" w:rsidR="000F498B" w:rsidRDefault="000F498B" w:rsidP="00CF3754">
      <w:pPr>
        <w:ind w:right="142"/>
        <w:jc w:val="both"/>
        <w:rPr>
          <w:sz w:val="22"/>
          <w:szCs w:val="22"/>
        </w:rPr>
      </w:pPr>
    </w:p>
    <w:p w14:paraId="10789BB3" w14:textId="2449BFF8" w:rsidR="00FD44C3" w:rsidRDefault="002B6464" w:rsidP="00CF3754">
      <w:pPr>
        <w:ind w:right="142"/>
        <w:jc w:val="both"/>
        <w:rPr>
          <w:sz w:val="22"/>
          <w:szCs w:val="22"/>
        </w:rPr>
      </w:pPr>
      <w:r w:rsidRPr="001B7FAC">
        <w:rPr>
          <w:b/>
          <w:bCs/>
          <w:sz w:val="22"/>
          <w:szCs w:val="22"/>
          <w:u w:val="single"/>
        </w:rPr>
        <w:t>Tercera</w:t>
      </w:r>
      <w:r w:rsidRPr="001B7FAC">
        <w:rPr>
          <w:sz w:val="22"/>
          <w:szCs w:val="22"/>
        </w:rPr>
        <w:t>.-</w:t>
      </w:r>
      <w:r w:rsidR="000F498B">
        <w:rPr>
          <w:sz w:val="22"/>
          <w:szCs w:val="22"/>
        </w:rPr>
        <w:t xml:space="preserve"> Me gustaría saber cómo se había ido trabajando, porque en la reunión que hubo, en la Comisión que tuvimos, se estuvo hablando de implementar medidas antes de poner al cobro lo que era la nueva tasa de basura, con el criterio de que</w:t>
      </w:r>
      <w:r w:rsidR="00F70B77">
        <w:rPr>
          <w:sz w:val="22"/>
          <w:szCs w:val="22"/>
        </w:rPr>
        <w:t>, quien más contamina, más paga.</w:t>
      </w:r>
      <w:r w:rsidR="000F498B">
        <w:rPr>
          <w:sz w:val="22"/>
          <w:szCs w:val="22"/>
        </w:rPr>
        <w:t xml:space="preserve"> </w:t>
      </w:r>
      <w:r w:rsidR="00F70B77">
        <w:rPr>
          <w:sz w:val="22"/>
          <w:szCs w:val="22"/>
        </w:rPr>
        <w:t>M</w:t>
      </w:r>
      <w:r w:rsidR="000F498B">
        <w:rPr>
          <w:sz w:val="22"/>
          <w:szCs w:val="22"/>
        </w:rPr>
        <w:t>e gustaría saber si se ha ido trabajando en ese tema, porque partíamos de una base que yo entiendo que fue ver realmente de dónde salía la tasa que se paga del agua, pero no sé si se ha caminado, como se dijo en aquel momento, en algo más para que en diciembre, entiendo que en enero ya se hará efectiva la nueva tasa de basura.</w:t>
      </w:r>
    </w:p>
    <w:p w14:paraId="7B85784F" w14:textId="77777777" w:rsidR="000F498B" w:rsidRDefault="000F498B" w:rsidP="00CF3754">
      <w:pPr>
        <w:ind w:right="142"/>
        <w:jc w:val="both"/>
        <w:rPr>
          <w:sz w:val="22"/>
          <w:szCs w:val="22"/>
        </w:rPr>
      </w:pPr>
    </w:p>
    <w:p w14:paraId="31B55626" w14:textId="136039F6" w:rsidR="000F498B" w:rsidRDefault="000F498B" w:rsidP="00CF3754">
      <w:pPr>
        <w:ind w:right="142"/>
        <w:jc w:val="both"/>
        <w:rPr>
          <w:sz w:val="22"/>
          <w:szCs w:val="22"/>
        </w:rPr>
      </w:pPr>
      <w:r>
        <w:rPr>
          <w:sz w:val="22"/>
          <w:szCs w:val="22"/>
        </w:rPr>
        <w:t>Sr. Alcalde: Le respondemos en el próximo Pleno.</w:t>
      </w:r>
    </w:p>
    <w:p w14:paraId="233832B7" w14:textId="77777777" w:rsidR="000F498B" w:rsidRDefault="000F498B" w:rsidP="00CF3754">
      <w:pPr>
        <w:ind w:right="142"/>
        <w:jc w:val="both"/>
        <w:rPr>
          <w:sz w:val="22"/>
          <w:szCs w:val="22"/>
        </w:rPr>
      </w:pPr>
    </w:p>
    <w:p w14:paraId="61DAB17B" w14:textId="3A15C1E9" w:rsidR="000F498B" w:rsidRDefault="000F498B" w:rsidP="00CF3754">
      <w:pPr>
        <w:ind w:right="142"/>
        <w:jc w:val="both"/>
        <w:rPr>
          <w:sz w:val="22"/>
          <w:szCs w:val="22"/>
        </w:rPr>
      </w:pPr>
      <w:r>
        <w:rPr>
          <w:sz w:val="22"/>
          <w:szCs w:val="22"/>
        </w:rPr>
        <w:t xml:space="preserve">Concejal delegado del área de </w:t>
      </w:r>
      <w:r w:rsidR="00101E12">
        <w:rPr>
          <w:sz w:val="22"/>
          <w:szCs w:val="22"/>
        </w:rPr>
        <w:t>Hacienda</w:t>
      </w:r>
      <w:r>
        <w:rPr>
          <w:sz w:val="22"/>
          <w:szCs w:val="22"/>
        </w:rPr>
        <w:t>, Sr. Guerra Guerra: No, es que no entiendo a qué se refiere realmente, a ver si me lo puede clarificar un poco más.</w:t>
      </w:r>
    </w:p>
    <w:p w14:paraId="6E439929" w14:textId="77777777" w:rsidR="000F498B" w:rsidRDefault="000F498B" w:rsidP="00CF3754">
      <w:pPr>
        <w:ind w:right="142"/>
        <w:jc w:val="both"/>
        <w:rPr>
          <w:sz w:val="22"/>
          <w:szCs w:val="22"/>
        </w:rPr>
      </w:pPr>
    </w:p>
    <w:p w14:paraId="67F040D5" w14:textId="5F16BBA0" w:rsidR="000F498B" w:rsidRDefault="000F498B" w:rsidP="00CF3754">
      <w:pPr>
        <w:ind w:right="142"/>
        <w:jc w:val="both"/>
        <w:rPr>
          <w:sz w:val="22"/>
          <w:szCs w:val="22"/>
        </w:rPr>
      </w:pPr>
      <w:r>
        <w:rPr>
          <w:sz w:val="22"/>
          <w:szCs w:val="22"/>
        </w:rPr>
        <w:t>Concejal de N.C., Sra. Sanjuán Duque: Cuando tuvimos la reunión para la nueva Ley, con el tema que tenía el criterio de quien más contamina, más pague, eso era un poco la definición de la nueva Ley, se habló de que, independientemente de que una empresa había valorado el precio de la tasa de basura, que yo creo que fue algo que nunca llegamos a hacer, incluso cuando sacamos la basura para que llevara el Consorcio, se habló en aquel momento de que se iba a estudiar fórmulas para poder implementar y que cuando en enero pudiéramos poner en marcha estas medidas o esta nueva tasa, ya tener otras medidas que realmente dieran respuesta a lo que era la Ley, pregunto que si se ha trabajado en esas medidas que se pueden llevar a cabo.</w:t>
      </w:r>
    </w:p>
    <w:p w14:paraId="645F2B51" w14:textId="77777777" w:rsidR="000F498B" w:rsidRDefault="000F498B" w:rsidP="00CF3754">
      <w:pPr>
        <w:ind w:right="142"/>
        <w:jc w:val="both"/>
        <w:rPr>
          <w:sz w:val="22"/>
          <w:szCs w:val="22"/>
        </w:rPr>
      </w:pPr>
    </w:p>
    <w:p w14:paraId="53FC1727" w14:textId="7148592F" w:rsidR="000F498B" w:rsidRDefault="000F498B" w:rsidP="00CF3754">
      <w:pPr>
        <w:ind w:right="142"/>
        <w:jc w:val="both"/>
        <w:rPr>
          <w:sz w:val="22"/>
          <w:szCs w:val="22"/>
        </w:rPr>
      </w:pPr>
      <w:r>
        <w:rPr>
          <w:sz w:val="22"/>
          <w:szCs w:val="22"/>
        </w:rPr>
        <w:t>Sr. Alcalde: Le respondemos en el próximo Pleno</w:t>
      </w:r>
      <w:r w:rsidR="00FE555F">
        <w:rPr>
          <w:sz w:val="22"/>
          <w:szCs w:val="22"/>
        </w:rPr>
        <w:t xml:space="preserve"> ¿no, Sr. Guerra?</w:t>
      </w:r>
    </w:p>
    <w:p w14:paraId="4E747FC6" w14:textId="77777777" w:rsidR="00FE555F" w:rsidRDefault="00FE555F" w:rsidP="00CF3754">
      <w:pPr>
        <w:ind w:right="142"/>
        <w:jc w:val="both"/>
        <w:rPr>
          <w:sz w:val="22"/>
          <w:szCs w:val="22"/>
        </w:rPr>
      </w:pPr>
    </w:p>
    <w:p w14:paraId="278988BD" w14:textId="65DD2E5B" w:rsidR="00FE555F" w:rsidRDefault="00FE555F" w:rsidP="00CF3754">
      <w:pPr>
        <w:ind w:right="142"/>
        <w:jc w:val="both"/>
        <w:rPr>
          <w:sz w:val="22"/>
          <w:szCs w:val="22"/>
        </w:rPr>
      </w:pPr>
      <w:r>
        <w:rPr>
          <w:sz w:val="22"/>
          <w:szCs w:val="22"/>
        </w:rPr>
        <w:t>Concejal delegado del área de Cuentas, Sr. Guerra Guerra: Sí.</w:t>
      </w:r>
    </w:p>
    <w:p w14:paraId="29364B59" w14:textId="77777777" w:rsidR="00FB0B8F" w:rsidRPr="001B7FAC" w:rsidRDefault="00FB0B8F" w:rsidP="00CF3754">
      <w:pPr>
        <w:ind w:right="142"/>
        <w:jc w:val="both"/>
        <w:rPr>
          <w:sz w:val="22"/>
          <w:szCs w:val="22"/>
        </w:rPr>
      </w:pPr>
    </w:p>
    <w:p w14:paraId="7CDFB361" w14:textId="116E4AF8" w:rsidR="0019330D" w:rsidRDefault="00101E12" w:rsidP="00CF3754">
      <w:pPr>
        <w:ind w:right="142"/>
        <w:jc w:val="both"/>
        <w:rPr>
          <w:sz w:val="22"/>
          <w:szCs w:val="22"/>
        </w:rPr>
      </w:pPr>
      <w:r w:rsidRPr="001B7FAC">
        <w:rPr>
          <w:b/>
          <w:bCs/>
          <w:sz w:val="22"/>
          <w:szCs w:val="22"/>
          <w:u w:val="single"/>
        </w:rPr>
        <w:t>Cuarta</w:t>
      </w:r>
      <w:r w:rsidRPr="001B7FAC">
        <w:rPr>
          <w:sz w:val="22"/>
          <w:szCs w:val="22"/>
        </w:rPr>
        <w:t>. -</w:t>
      </w:r>
      <w:r w:rsidR="00E91455">
        <w:rPr>
          <w:sz w:val="22"/>
          <w:szCs w:val="22"/>
        </w:rPr>
        <w:t xml:space="preserve"> </w:t>
      </w:r>
      <w:r w:rsidR="00FE555F">
        <w:rPr>
          <w:sz w:val="22"/>
          <w:szCs w:val="22"/>
        </w:rPr>
        <w:t>Yo vuelvo a preguntar otra vez por el Centro de Salud.</w:t>
      </w:r>
    </w:p>
    <w:p w14:paraId="05CB2974" w14:textId="77777777" w:rsidR="00FE555F" w:rsidRDefault="00FE555F" w:rsidP="00CF3754">
      <w:pPr>
        <w:ind w:right="142"/>
        <w:jc w:val="both"/>
        <w:rPr>
          <w:sz w:val="22"/>
          <w:szCs w:val="22"/>
        </w:rPr>
      </w:pPr>
    </w:p>
    <w:p w14:paraId="0BC1DF0A" w14:textId="341A5201" w:rsidR="00FE555F" w:rsidRDefault="00FE555F" w:rsidP="00CF3754">
      <w:pPr>
        <w:ind w:right="142"/>
        <w:jc w:val="both"/>
        <w:rPr>
          <w:sz w:val="22"/>
          <w:szCs w:val="22"/>
        </w:rPr>
      </w:pPr>
      <w:r>
        <w:rPr>
          <w:sz w:val="22"/>
          <w:szCs w:val="22"/>
        </w:rPr>
        <w:t>Concejal delegado del área de Urbanismo y Vivienda, Sr. López Acosta: Pues, Sra. Sanjuán, vuelvo a decir lo mismo, esta semana he estado en contacto con el Gobierno de Canarias, le hemos preguntado por este tema y nos dicen que se van a informar, pero que realmente estaban trabajando para la cesión de esos terrenos al Cabildo.</w:t>
      </w:r>
    </w:p>
    <w:p w14:paraId="6784D619" w14:textId="77777777" w:rsidR="00FE555F" w:rsidRDefault="00FE555F" w:rsidP="00CF3754">
      <w:pPr>
        <w:ind w:right="142"/>
        <w:jc w:val="both"/>
        <w:rPr>
          <w:sz w:val="22"/>
          <w:szCs w:val="22"/>
        </w:rPr>
      </w:pPr>
    </w:p>
    <w:p w14:paraId="6BC659BF" w14:textId="6C97B9E9" w:rsidR="00FE555F" w:rsidRDefault="00FE555F" w:rsidP="00CF3754">
      <w:pPr>
        <w:ind w:right="142"/>
        <w:jc w:val="both"/>
        <w:rPr>
          <w:sz w:val="22"/>
          <w:szCs w:val="22"/>
        </w:rPr>
      </w:pPr>
      <w:r>
        <w:rPr>
          <w:sz w:val="22"/>
          <w:szCs w:val="22"/>
        </w:rPr>
        <w:t>Concejal de N.C., Sra. Sanjuán Duque: Me gustaría saber, como trajimos una moción creo que fue hace un par de meses, con unas jornadas que llevaran el nombre de “José Pérez Vidal” y conocer su figura y otros artistas de La Palma y nosotros solicitábamos que se tuviera en cuenta el mes de octubre, que fue su nacimiento, me gustaría saber si al final se van a llevar a cabo o de momento no se han tenido en cuenta.</w:t>
      </w:r>
    </w:p>
    <w:p w14:paraId="63493922" w14:textId="77777777" w:rsidR="00FE555F" w:rsidRDefault="00FE555F" w:rsidP="00CF3754">
      <w:pPr>
        <w:ind w:right="142"/>
        <w:jc w:val="both"/>
        <w:rPr>
          <w:sz w:val="22"/>
          <w:szCs w:val="22"/>
        </w:rPr>
      </w:pPr>
    </w:p>
    <w:p w14:paraId="27485B42" w14:textId="7CCED03E" w:rsidR="00FE555F" w:rsidRDefault="00FE555F" w:rsidP="00CF3754">
      <w:pPr>
        <w:ind w:right="142"/>
        <w:jc w:val="both"/>
        <w:rPr>
          <w:sz w:val="22"/>
          <w:szCs w:val="22"/>
        </w:rPr>
      </w:pPr>
      <w:r>
        <w:rPr>
          <w:sz w:val="22"/>
          <w:szCs w:val="22"/>
        </w:rPr>
        <w:t>Concejal delegado del área de Cultura, Sr. Perdomo Pérez: Estamos trabajando en ello, viendo la pos</w:t>
      </w:r>
      <w:r w:rsidR="00101E12">
        <w:rPr>
          <w:sz w:val="22"/>
          <w:szCs w:val="22"/>
        </w:rPr>
        <w:t xml:space="preserve">ibilidad de llevarlas a efecto </w:t>
      </w:r>
      <w:r>
        <w:rPr>
          <w:sz w:val="22"/>
          <w:szCs w:val="22"/>
        </w:rPr>
        <w:t>en próximas fechas</w:t>
      </w:r>
      <w:r w:rsidR="00101E12">
        <w:rPr>
          <w:sz w:val="22"/>
          <w:szCs w:val="22"/>
        </w:rPr>
        <w:t>.</w:t>
      </w:r>
      <w:r>
        <w:rPr>
          <w:sz w:val="22"/>
          <w:szCs w:val="22"/>
        </w:rPr>
        <w:t xml:space="preserve"> </w:t>
      </w:r>
      <w:r w:rsidR="00101E12">
        <w:rPr>
          <w:sz w:val="22"/>
          <w:szCs w:val="22"/>
        </w:rPr>
        <w:t>S</w:t>
      </w:r>
      <w:r>
        <w:rPr>
          <w:sz w:val="22"/>
          <w:szCs w:val="22"/>
        </w:rPr>
        <w:t xml:space="preserve">i es </w:t>
      </w:r>
      <w:r w:rsidR="00101E12">
        <w:rPr>
          <w:sz w:val="22"/>
          <w:szCs w:val="22"/>
        </w:rPr>
        <w:t>verdad que</w:t>
      </w:r>
      <w:r>
        <w:rPr>
          <w:sz w:val="22"/>
          <w:szCs w:val="22"/>
        </w:rPr>
        <w:t xml:space="preserve"> en el mes de octubre no hemos podido realizarlas pero estamos trabajando en ello para ver si las podemos sacar en próximas fechas.</w:t>
      </w:r>
    </w:p>
    <w:p w14:paraId="794C0F24" w14:textId="77777777" w:rsidR="002B6464" w:rsidRPr="001B7FAC" w:rsidRDefault="002B6464" w:rsidP="00CF3754">
      <w:pPr>
        <w:ind w:right="142"/>
        <w:jc w:val="both"/>
        <w:rPr>
          <w:sz w:val="22"/>
          <w:szCs w:val="22"/>
        </w:rPr>
      </w:pPr>
    </w:p>
    <w:p w14:paraId="236077F7" w14:textId="40002600" w:rsidR="00475F96" w:rsidRDefault="00101E12" w:rsidP="00CF3754">
      <w:pPr>
        <w:ind w:right="142"/>
        <w:jc w:val="both"/>
        <w:rPr>
          <w:spacing w:val="3"/>
          <w:sz w:val="22"/>
          <w:szCs w:val="22"/>
        </w:rPr>
      </w:pPr>
      <w:r w:rsidRPr="00EF40D0">
        <w:rPr>
          <w:b/>
          <w:bCs/>
          <w:spacing w:val="3"/>
          <w:sz w:val="22"/>
          <w:szCs w:val="22"/>
          <w:u w:val="single"/>
        </w:rPr>
        <w:t>Quinta</w:t>
      </w:r>
      <w:r>
        <w:rPr>
          <w:spacing w:val="3"/>
          <w:sz w:val="22"/>
          <w:szCs w:val="22"/>
        </w:rPr>
        <w:t>. -</w:t>
      </w:r>
      <w:r w:rsidR="00EF40D0">
        <w:rPr>
          <w:spacing w:val="3"/>
          <w:sz w:val="22"/>
          <w:szCs w:val="22"/>
        </w:rPr>
        <w:t xml:space="preserve"> </w:t>
      </w:r>
      <w:r w:rsidR="00FE555F">
        <w:rPr>
          <w:spacing w:val="3"/>
          <w:sz w:val="22"/>
          <w:szCs w:val="22"/>
        </w:rPr>
        <w:t>Mi última pregunta es por unos decretos. Hay un decreto que habla de redacción del proyecto para levantamiento topográfico de la parcela de jardines y parque infantil en la Avenida Marítima, si nos pudieran decir exactamente dónde están ubicados estos jardines o este parque infantil.</w:t>
      </w:r>
    </w:p>
    <w:p w14:paraId="24A27388" w14:textId="77777777" w:rsidR="00E847A4" w:rsidRDefault="00E847A4" w:rsidP="00E847A4">
      <w:pPr>
        <w:ind w:right="142"/>
        <w:jc w:val="both"/>
        <w:rPr>
          <w:sz w:val="22"/>
          <w:szCs w:val="22"/>
        </w:rPr>
      </w:pPr>
    </w:p>
    <w:p w14:paraId="61EBCB3F" w14:textId="6139D34D" w:rsidR="00EF40D0" w:rsidRDefault="00E847A4" w:rsidP="00E847A4">
      <w:pPr>
        <w:ind w:right="142"/>
        <w:jc w:val="both"/>
        <w:rPr>
          <w:sz w:val="22"/>
          <w:szCs w:val="22"/>
        </w:rPr>
      </w:pPr>
      <w:bookmarkStart w:id="15" w:name="_Hlk203382917"/>
      <w:r w:rsidRPr="004A5260">
        <w:rPr>
          <w:sz w:val="22"/>
          <w:szCs w:val="22"/>
        </w:rPr>
        <w:t>Concejal delegado del área de Proyectos Estratégicos y coordinación de áreas de gobierno, Sr. Cabrera Guelmes:</w:t>
      </w:r>
      <w:r>
        <w:rPr>
          <w:sz w:val="22"/>
          <w:szCs w:val="22"/>
        </w:rPr>
        <w:t xml:space="preserve"> </w:t>
      </w:r>
      <w:bookmarkEnd w:id="15"/>
      <w:r>
        <w:rPr>
          <w:sz w:val="22"/>
          <w:szCs w:val="22"/>
        </w:rPr>
        <w:t>Se está haciendo un levantamiento de lo que es la zona del césped, la zona ajardinada, con vistas a poder hacer un proyecto posterior.</w:t>
      </w:r>
    </w:p>
    <w:p w14:paraId="7799C57A" w14:textId="77777777" w:rsidR="00E847A4" w:rsidRDefault="00E847A4" w:rsidP="00E847A4">
      <w:pPr>
        <w:ind w:right="142"/>
        <w:jc w:val="both"/>
        <w:rPr>
          <w:spacing w:val="3"/>
          <w:sz w:val="22"/>
          <w:szCs w:val="22"/>
        </w:rPr>
      </w:pPr>
    </w:p>
    <w:p w14:paraId="418C82B5" w14:textId="1555CC62" w:rsidR="00537E88" w:rsidRDefault="00101E12" w:rsidP="00CF3754">
      <w:pPr>
        <w:ind w:right="142"/>
        <w:jc w:val="both"/>
        <w:rPr>
          <w:spacing w:val="3"/>
          <w:sz w:val="22"/>
          <w:szCs w:val="22"/>
        </w:rPr>
      </w:pPr>
      <w:r w:rsidRPr="00EF40D0">
        <w:rPr>
          <w:b/>
          <w:bCs/>
          <w:spacing w:val="3"/>
          <w:sz w:val="22"/>
          <w:szCs w:val="22"/>
          <w:u w:val="single"/>
        </w:rPr>
        <w:t>Sexta</w:t>
      </w:r>
      <w:r>
        <w:rPr>
          <w:spacing w:val="3"/>
          <w:sz w:val="22"/>
          <w:szCs w:val="22"/>
        </w:rPr>
        <w:t>. -</w:t>
      </w:r>
      <w:r w:rsidR="00EF40D0">
        <w:rPr>
          <w:spacing w:val="3"/>
          <w:sz w:val="22"/>
          <w:szCs w:val="22"/>
        </w:rPr>
        <w:t xml:space="preserve"> </w:t>
      </w:r>
      <w:r w:rsidR="00E847A4">
        <w:rPr>
          <w:spacing w:val="3"/>
          <w:sz w:val="22"/>
          <w:szCs w:val="22"/>
        </w:rPr>
        <w:t>Hay otro decreto que es para la redacción del proyecto de instalación eléctrica para plaza y fuente cibernética musical, en la Avda. El Puente, ya es que tan solo el título nos da pánico.</w:t>
      </w:r>
    </w:p>
    <w:p w14:paraId="705DCE0F" w14:textId="77777777" w:rsidR="00E847A4" w:rsidRDefault="00E847A4" w:rsidP="00CF3754">
      <w:pPr>
        <w:ind w:right="142"/>
        <w:jc w:val="both"/>
        <w:rPr>
          <w:spacing w:val="3"/>
          <w:sz w:val="22"/>
          <w:szCs w:val="22"/>
        </w:rPr>
      </w:pPr>
    </w:p>
    <w:p w14:paraId="5BB5E83B" w14:textId="30517344" w:rsidR="00E847A4" w:rsidRDefault="00E847A4" w:rsidP="00CF3754">
      <w:pPr>
        <w:ind w:right="142"/>
        <w:jc w:val="both"/>
        <w:rPr>
          <w:spacing w:val="3"/>
          <w:sz w:val="22"/>
          <w:szCs w:val="22"/>
        </w:rPr>
      </w:pPr>
      <w:r>
        <w:rPr>
          <w:spacing w:val="3"/>
          <w:sz w:val="22"/>
          <w:szCs w:val="22"/>
        </w:rPr>
        <w:t>Sr. Alcalde: No le preocupe a usted, vamos a adecentar una pla</w:t>
      </w:r>
      <w:r w:rsidR="00101E12">
        <w:rPr>
          <w:spacing w:val="3"/>
          <w:sz w:val="22"/>
          <w:szCs w:val="22"/>
        </w:rPr>
        <w:t xml:space="preserve">za que ahora mismo usted no la </w:t>
      </w:r>
      <w:r>
        <w:rPr>
          <w:spacing w:val="3"/>
          <w:sz w:val="22"/>
          <w:szCs w:val="22"/>
        </w:rPr>
        <w:t>echa ni de menos.</w:t>
      </w:r>
      <w:r w:rsidR="00101E12">
        <w:rPr>
          <w:spacing w:val="3"/>
          <w:sz w:val="22"/>
          <w:szCs w:val="22"/>
        </w:rPr>
        <w:t xml:space="preserve"> </w:t>
      </w:r>
    </w:p>
    <w:p w14:paraId="3616390B" w14:textId="77777777" w:rsidR="00E847A4" w:rsidRDefault="00E847A4" w:rsidP="00E847A4">
      <w:pPr>
        <w:ind w:right="142"/>
        <w:jc w:val="both"/>
        <w:rPr>
          <w:sz w:val="22"/>
          <w:szCs w:val="22"/>
        </w:rPr>
      </w:pPr>
    </w:p>
    <w:p w14:paraId="17A1D287" w14:textId="7D2439D5" w:rsidR="00E847A4" w:rsidRDefault="00E847A4" w:rsidP="00E847A4">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El nombre no se lo he puesto yo, realmente se bautizó, más que nada, por motivos operativos, como </w:t>
      </w:r>
      <w:r w:rsidR="00101E12">
        <w:rPr>
          <w:sz w:val="22"/>
          <w:szCs w:val="22"/>
        </w:rPr>
        <w:t>la Plaza del Agua en su momento.</w:t>
      </w:r>
      <w:r>
        <w:rPr>
          <w:sz w:val="22"/>
          <w:szCs w:val="22"/>
        </w:rPr>
        <w:t xml:space="preserve"> </w:t>
      </w:r>
      <w:r w:rsidR="00101E12">
        <w:rPr>
          <w:sz w:val="22"/>
          <w:szCs w:val="22"/>
        </w:rPr>
        <w:t>E</w:t>
      </w:r>
      <w:r>
        <w:rPr>
          <w:sz w:val="22"/>
          <w:szCs w:val="22"/>
        </w:rPr>
        <w:t xml:space="preserve">s una de las actuaciones que están aprobadas en el </w:t>
      </w:r>
      <w:r w:rsidRPr="00E847A4">
        <w:t>PIDL</w:t>
      </w:r>
      <w:r>
        <w:rPr>
          <w:sz w:val="22"/>
          <w:szCs w:val="22"/>
        </w:rPr>
        <w:t xml:space="preserve"> de este año, del 2025 y el Cabildo, en este caso el departamento que lleva el </w:t>
      </w:r>
      <w:r w:rsidRPr="00E847A4">
        <w:t>PIDL</w:t>
      </w:r>
      <w:r>
        <w:rPr>
          <w:sz w:val="22"/>
          <w:szCs w:val="22"/>
        </w:rPr>
        <w:t>, nos han solicitado que para poder aprobar el proyecto, cuente con un proyecto específico de electricidad y es lo que hemos encargado ahora mismo, para poder agilizar los trámites y licitar la obra.</w:t>
      </w:r>
    </w:p>
    <w:p w14:paraId="0AE69DCC" w14:textId="77777777" w:rsidR="00AA47D4" w:rsidRDefault="00AA47D4" w:rsidP="00E847A4">
      <w:pPr>
        <w:ind w:right="142"/>
        <w:jc w:val="both"/>
        <w:rPr>
          <w:sz w:val="22"/>
          <w:szCs w:val="22"/>
        </w:rPr>
      </w:pPr>
    </w:p>
    <w:p w14:paraId="5A1F21A5" w14:textId="38DEF262" w:rsidR="00AA47D4" w:rsidRDefault="00AA47D4" w:rsidP="00E847A4">
      <w:pPr>
        <w:ind w:right="142"/>
        <w:jc w:val="both"/>
        <w:rPr>
          <w:sz w:val="22"/>
          <w:szCs w:val="22"/>
        </w:rPr>
      </w:pPr>
      <w:r w:rsidRPr="00AA47D4">
        <w:rPr>
          <w:sz w:val="22"/>
          <w:szCs w:val="22"/>
        </w:rPr>
        <w:t xml:space="preserve">Concejal de N.C., Sra. Sanjuán Duque: </w:t>
      </w:r>
      <w:r>
        <w:rPr>
          <w:sz w:val="22"/>
          <w:szCs w:val="22"/>
        </w:rPr>
        <w:t>Bueno, esto es lo que yo les digo que, por favor, cuiden en el entorno de Santa Cruz de La Palma, que no se si de verdad es necesar</w:t>
      </w:r>
      <w:r w:rsidR="00101E12">
        <w:rPr>
          <w:sz w:val="22"/>
          <w:szCs w:val="22"/>
        </w:rPr>
        <w:t>io tener una fuente cibernética</w:t>
      </w:r>
      <w:r>
        <w:rPr>
          <w:sz w:val="22"/>
          <w:szCs w:val="22"/>
        </w:rPr>
        <w:t xml:space="preserve"> musical, porque creo que el entorno, que seguramente estaremos hablando debajo del risco, encima de los aparcamientos, ese solar que ya era municipal y que nosotros ya lo pedimos en su momento, en alguna otra Corporación, que aquello se utilizara para una plaza de los vecinos/as, pero de verdad que nosotros pedíamos algo modesto, sencillo, poder sentarse en un banco, llevar a los niños, poder tener un esparcimiento para disfrutar y estas son las cosas que a lo mejor nos preocupan, el cómo va a ser esa fuente cibernét</w:t>
      </w:r>
      <w:r w:rsidR="00101E12">
        <w:rPr>
          <w:sz w:val="22"/>
          <w:szCs w:val="22"/>
        </w:rPr>
        <w:t>ica musical</w:t>
      </w:r>
      <w:r>
        <w:rPr>
          <w:sz w:val="22"/>
          <w:szCs w:val="22"/>
        </w:rPr>
        <w:t xml:space="preserve"> que va a tener Santa Cruz de La Palma, cuando realmente nosotros partimos de otra cosa, entonces, bueno, simplemente queríamos poner sobre la mesa que tengan, de verdad, cuidado y respeto con lo que heredamos para continuar y seguir siendo diferentes al resto de lugares</w:t>
      </w:r>
      <w:r w:rsidR="00C64E95">
        <w:rPr>
          <w:sz w:val="22"/>
          <w:szCs w:val="22"/>
        </w:rPr>
        <w:t xml:space="preserve"> que se visitan</w:t>
      </w:r>
      <w:r>
        <w:rPr>
          <w:sz w:val="22"/>
          <w:szCs w:val="22"/>
        </w:rPr>
        <w:t>.</w:t>
      </w:r>
    </w:p>
    <w:p w14:paraId="58A37DD5" w14:textId="6E291C42" w:rsidR="00AA47D4" w:rsidRDefault="00AA47D4" w:rsidP="00E847A4">
      <w:pPr>
        <w:ind w:right="142"/>
        <w:jc w:val="both"/>
        <w:rPr>
          <w:sz w:val="22"/>
          <w:szCs w:val="22"/>
        </w:rPr>
      </w:pPr>
    </w:p>
    <w:p w14:paraId="131E72AC" w14:textId="0A523E62" w:rsidR="00AA47D4" w:rsidRDefault="00AA47D4" w:rsidP="00E847A4">
      <w:pPr>
        <w:ind w:right="142"/>
        <w:jc w:val="both"/>
        <w:rPr>
          <w:sz w:val="22"/>
          <w:szCs w:val="22"/>
        </w:rPr>
      </w:pPr>
      <w:r>
        <w:rPr>
          <w:sz w:val="22"/>
          <w:szCs w:val="22"/>
        </w:rPr>
        <w:t xml:space="preserve">Sr. Alcalde: Con respecto a este tema, </w:t>
      </w:r>
      <w:r w:rsidR="00C64E95">
        <w:rPr>
          <w:sz w:val="22"/>
          <w:szCs w:val="22"/>
        </w:rPr>
        <w:t>lo que tenemos claro, lo que no vamos a hacer es la fuente cibernética de la década de los 80, que eso sí fue cibernética, con luces y sonido, no lo vamos a hacer, no vamos a repetir ese error monumental que se hizo en esta Ciudad, eso sí</w:t>
      </w:r>
      <w:r w:rsidR="00101E12">
        <w:rPr>
          <w:sz w:val="22"/>
          <w:szCs w:val="22"/>
        </w:rPr>
        <w:t xml:space="preserve"> que fue una fuente cibernética. N</w:t>
      </w:r>
      <w:r w:rsidR="00C64E95">
        <w:rPr>
          <w:sz w:val="22"/>
          <w:szCs w:val="22"/>
        </w:rPr>
        <w:t>osotros evidentemente vamos a respetar el entorno, vamos a cuidar aquella plaza que ahora mismo está inutilizada para los vecinos de Santa Cruz de La Palma, vamos a hacerlo también aprovechando aquel risco y vamos a hacerlo con todo el mimo, cuidado y respeto, para no repetir el error del año 80 con la fuente cibernética luminosa, q</w:t>
      </w:r>
      <w:r w:rsidR="00101E12">
        <w:rPr>
          <w:sz w:val="22"/>
          <w:szCs w:val="22"/>
        </w:rPr>
        <w:t>ue después se tuvo que retirar. P</w:t>
      </w:r>
      <w:r w:rsidR="00C64E95">
        <w:rPr>
          <w:sz w:val="22"/>
          <w:szCs w:val="22"/>
        </w:rPr>
        <w:t xml:space="preserve">or tanto, nosotros, para no repetir ese error, estoy convencido que </w:t>
      </w:r>
      <w:r w:rsidR="00763EE0">
        <w:rPr>
          <w:sz w:val="22"/>
          <w:szCs w:val="22"/>
        </w:rPr>
        <w:t>el proyecto, si no lo conoce, la invito a que lo conozca, pero va en ese sentido, de proteger aquella zona, de dar una apertura a una zona que hoy no puede ser disfrutada por los vecinos/as de este Municipio y que creo que es muy positiva para el disfrute de todos, que va en relación a lo que usted ha pedido y que lo vamos a hacer con todo el cuidado y mimo para, insisto, no repetir esa fuente cibernética de la década de los 80.</w:t>
      </w:r>
    </w:p>
    <w:p w14:paraId="33C3BB24" w14:textId="77777777" w:rsidR="00CB4ECB" w:rsidRDefault="00CB4ECB" w:rsidP="00E847A4">
      <w:pPr>
        <w:ind w:right="142"/>
        <w:jc w:val="both"/>
        <w:rPr>
          <w:sz w:val="22"/>
          <w:szCs w:val="22"/>
        </w:rPr>
      </w:pPr>
    </w:p>
    <w:p w14:paraId="4DB38538" w14:textId="3804A2B9" w:rsidR="00CB4ECB" w:rsidRDefault="00CB4ECB" w:rsidP="00E847A4">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Redundar un poco en lo que ha dicho el Sr. Alcalde, lo que se está haciendo, el plan que hay para esa plaza es realmente lo que usted está diciendo, una zona de esparcimiento, que tendrá sus bancos, su zona de sombra y que contará como miles de plazas en este país, de una fuente que será algo más moderna que la que hay en otras plazas, pero bueno, es simplemente esa característica especial que tiene la fuente, pero realmente no se está haciendo nada distinto a lo que usted está reclamando ahora mismo.</w:t>
      </w:r>
    </w:p>
    <w:p w14:paraId="44AA2DB8" w14:textId="77777777" w:rsidR="00CB4ECB" w:rsidRDefault="00CB4ECB" w:rsidP="00E847A4">
      <w:pPr>
        <w:ind w:right="142"/>
        <w:jc w:val="both"/>
        <w:rPr>
          <w:sz w:val="22"/>
          <w:szCs w:val="22"/>
        </w:rPr>
      </w:pPr>
    </w:p>
    <w:p w14:paraId="1A2A4B70" w14:textId="6CCBAB68" w:rsidR="00CB4ECB" w:rsidRDefault="00CB4ECB" w:rsidP="00E847A4">
      <w:pPr>
        <w:ind w:right="142"/>
        <w:jc w:val="both"/>
        <w:rPr>
          <w:sz w:val="22"/>
          <w:szCs w:val="22"/>
        </w:rPr>
      </w:pPr>
      <w:r>
        <w:rPr>
          <w:sz w:val="22"/>
          <w:szCs w:val="22"/>
        </w:rPr>
        <w:t>Concejal de N.C., Sra. Sanjuán Duque: Como no conozco el proyecto y leo esto aquí, pues sí me preocupa y sobre todo por lo que dice el Alcalde, de aquel error de los años 80 que no me gustaría que se volviera a repetir y que creo que de los errores hay que aprender. Si podemos ver el proyecto, se lo agradecería, entre otras cosas porque ya lo habíamos pedido, Nueva Canarias, en la Corporación…, no recuerdo si fue la del 2015 ó 2020, no recuerdo, pero lo habíamos pedido, que además se nos dijo que aquello no era del Ayuntamiento y efectivamente, sí era del Ayuntamiento.</w:t>
      </w:r>
    </w:p>
    <w:p w14:paraId="1C667DA6" w14:textId="77777777" w:rsidR="00CB4ECB" w:rsidRDefault="00CB4ECB" w:rsidP="00E847A4">
      <w:pPr>
        <w:ind w:right="142"/>
        <w:jc w:val="both"/>
        <w:rPr>
          <w:sz w:val="22"/>
          <w:szCs w:val="22"/>
        </w:rPr>
      </w:pPr>
    </w:p>
    <w:p w14:paraId="49AE64ED" w14:textId="77777777" w:rsidR="00CB4ECB" w:rsidRDefault="00CB4ECB" w:rsidP="00E847A4">
      <w:pPr>
        <w:ind w:right="142"/>
        <w:jc w:val="both"/>
        <w:rPr>
          <w:sz w:val="22"/>
          <w:szCs w:val="22"/>
        </w:rPr>
      </w:pPr>
    </w:p>
    <w:p w14:paraId="7E33A05F" w14:textId="7906D121" w:rsidR="00537E88" w:rsidRDefault="00EF40D0" w:rsidP="00CF3754">
      <w:pPr>
        <w:ind w:right="142"/>
        <w:jc w:val="both"/>
        <w:rPr>
          <w:spacing w:val="3"/>
          <w:sz w:val="22"/>
          <w:szCs w:val="22"/>
        </w:rPr>
      </w:pPr>
      <w:r w:rsidRPr="00EF40D0">
        <w:rPr>
          <w:b/>
          <w:bCs/>
          <w:spacing w:val="3"/>
          <w:sz w:val="22"/>
          <w:szCs w:val="22"/>
          <w:u w:val="single"/>
        </w:rPr>
        <w:t>Séptima</w:t>
      </w:r>
      <w:r>
        <w:rPr>
          <w:spacing w:val="3"/>
          <w:sz w:val="22"/>
          <w:szCs w:val="22"/>
        </w:rPr>
        <w:t xml:space="preserve">.- </w:t>
      </w:r>
      <w:r w:rsidR="00CB4ECB">
        <w:rPr>
          <w:spacing w:val="3"/>
          <w:sz w:val="22"/>
          <w:szCs w:val="22"/>
        </w:rPr>
        <w:t>Queríamos pedir alguna explicación del proyecto de Santa Cruz de La Palma es digital, que creo que es de la oficina de Desarrollo Local, una subvención que es plurianual, de doscientos y pico mil euros, o trescientos mil y ahora vamos a tener unos 65.000 euros, entiendo que es para trabajar con el comercio de Santa Cruz de La Palma, pero sí me gustaría saber si esto se ha consensuado con los comercios, con los representantes de las Asociaciones para que realmente se tome como una herramienta propia y se acepte como tal.</w:t>
      </w:r>
    </w:p>
    <w:p w14:paraId="17407728" w14:textId="77777777" w:rsidR="00CB4ECB" w:rsidRDefault="00CB4ECB" w:rsidP="00CF3754">
      <w:pPr>
        <w:ind w:right="142"/>
        <w:jc w:val="both"/>
        <w:rPr>
          <w:spacing w:val="3"/>
          <w:sz w:val="22"/>
          <w:szCs w:val="22"/>
        </w:rPr>
      </w:pPr>
    </w:p>
    <w:p w14:paraId="599C98D2" w14:textId="191CF9C6" w:rsidR="00CB4ECB" w:rsidRDefault="00CB4ECB" w:rsidP="00CF3754">
      <w:pPr>
        <w:ind w:right="142"/>
        <w:jc w:val="both"/>
        <w:rPr>
          <w:spacing w:val="3"/>
          <w:sz w:val="22"/>
          <w:szCs w:val="22"/>
        </w:rPr>
      </w:pPr>
      <w:r>
        <w:rPr>
          <w:spacing w:val="3"/>
          <w:sz w:val="22"/>
          <w:szCs w:val="22"/>
        </w:rPr>
        <w:t>Concejal delegada del área de Desarrollo Local, Sra. Pérez García: Hemos optado nuevamente a la subvención de destino de comercio inteligente, después también de atender las demandas y necesidades que nos plantea el comercio, hemos planteado una propuesta diferente y enfocada también, una parte, a dinamizar el comercio en Santa Cruz de La Palma y también favoreciendo esa parte de comercio inteligente, con la esperanza de que este año podamos optar y nos den esta subvención.</w:t>
      </w:r>
    </w:p>
    <w:p w14:paraId="2640AAAE" w14:textId="77777777" w:rsidR="00CB4ECB" w:rsidRDefault="00CB4ECB" w:rsidP="00CF3754">
      <w:pPr>
        <w:ind w:right="142"/>
        <w:jc w:val="both"/>
        <w:rPr>
          <w:spacing w:val="3"/>
          <w:sz w:val="22"/>
          <w:szCs w:val="22"/>
        </w:rPr>
      </w:pPr>
    </w:p>
    <w:p w14:paraId="57E282D9" w14:textId="0FB41613" w:rsidR="00CB4ECB" w:rsidRDefault="00CB4ECB" w:rsidP="00CF3754">
      <w:pPr>
        <w:ind w:right="142"/>
        <w:jc w:val="both"/>
        <w:rPr>
          <w:spacing w:val="3"/>
          <w:sz w:val="22"/>
          <w:szCs w:val="22"/>
        </w:rPr>
      </w:pPr>
      <w:r>
        <w:rPr>
          <w:spacing w:val="3"/>
          <w:sz w:val="22"/>
          <w:szCs w:val="22"/>
        </w:rPr>
        <w:t>Concejal de N.C., Sra. Sanjuán Duque: Yo lo que quería saber es si realmente está detrás el apoyo, el aval del sector comercial, porque realmente luego es a quien va a ir dirigido, a veces hacemos cosas, pedimos cosas sin contar con el sector al que queremos dirigir las subvenciones y luego nos vemos frenados a</w:t>
      </w:r>
      <w:r w:rsidR="00101E12">
        <w:rPr>
          <w:spacing w:val="3"/>
          <w:sz w:val="22"/>
          <w:szCs w:val="22"/>
        </w:rPr>
        <w:t xml:space="preserve"> la hora de ponerlos en marcha. P</w:t>
      </w:r>
      <w:r>
        <w:rPr>
          <w:spacing w:val="3"/>
          <w:sz w:val="22"/>
          <w:szCs w:val="22"/>
        </w:rPr>
        <w:t>regunto si ellos, los representantes del sector, son conscientes de esta subvención, la apoyan y la van a trabajar después.</w:t>
      </w:r>
    </w:p>
    <w:p w14:paraId="5F5B7794" w14:textId="77777777" w:rsidR="00CB4ECB" w:rsidRDefault="00CB4ECB" w:rsidP="00CF3754">
      <w:pPr>
        <w:ind w:right="142"/>
        <w:jc w:val="both"/>
        <w:rPr>
          <w:spacing w:val="3"/>
          <w:sz w:val="22"/>
          <w:szCs w:val="22"/>
        </w:rPr>
      </w:pPr>
    </w:p>
    <w:p w14:paraId="50210F0E" w14:textId="5B5A75D3" w:rsidR="00FD44C3" w:rsidRDefault="00CB4ECB" w:rsidP="00CB4ECB">
      <w:pPr>
        <w:ind w:right="142"/>
        <w:jc w:val="both"/>
        <w:rPr>
          <w:spacing w:val="3"/>
          <w:sz w:val="22"/>
          <w:szCs w:val="22"/>
        </w:rPr>
      </w:pPr>
      <w:r>
        <w:rPr>
          <w:spacing w:val="3"/>
          <w:sz w:val="22"/>
          <w:szCs w:val="22"/>
        </w:rPr>
        <w:t xml:space="preserve">Concejal delegada del área de Desarrollo Local, Sra. Pérez García: Las Asociaciones también han presentado sus proyectos para esta subvención y la verdad es que la técnico </w:t>
      </w:r>
      <w:r w:rsidRPr="00CB4ECB">
        <w:rPr>
          <w:spacing w:val="3"/>
        </w:rPr>
        <w:t>PRODAE</w:t>
      </w:r>
      <w:r>
        <w:rPr>
          <w:spacing w:val="3"/>
          <w:sz w:val="22"/>
          <w:szCs w:val="22"/>
        </w:rPr>
        <w:t xml:space="preserve"> tiene bastante contacto con las Asociaciones y partiendo de esa comunicación fluida que tiene con ellos, hemos ido planteando este proyecto para aplicar la subvención.</w:t>
      </w:r>
    </w:p>
    <w:p w14:paraId="0C81910F" w14:textId="77777777" w:rsidR="00CB4ECB" w:rsidRDefault="00CB4ECB" w:rsidP="00CB4ECB">
      <w:pPr>
        <w:ind w:right="142"/>
        <w:jc w:val="both"/>
        <w:rPr>
          <w:spacing w:val="3"/>
          <w:sz w:val="22"/>
          <w:szCs w:val="22"/>
        </w:rPr>
      </w:pPr>
    </w:p>
    <w:p w14:paraId="11CBD3BF" w14:textId="303D0BC3" w:rsidR="00537E88" w:rsidRDefault="00537E88" w:rsidP="00CF3754">
      <w:pPr>
        <w:ind w:right="142"/>
        <w:jc w:val="both"/>
        <w:rPr>
          <w:spacing w:val="3"/>
          <w:sz w:val="22"/>
          <w:szCs w:val="22"/>
        </w:rPr>
      </w:pPr>
      <w:r w:rsidRPr="00537E88">
        <w:rPr>
          <w:b/>
          <w:bCs/>
          <w:spacing w:val="3"/>
          <w:sz w:val="22"/>
          <w:szCs w:val="22"/>
          <w:u w:val="single"/>
        </w:rPr>
        <w:t>Octav</w:t>
      </w:r>
      <w:r>
        <w:rPr>
          <w:b/>
          <w:bCs/>
          <w:spacing w:val="3"/>
          <w:sz w:val="22"/>
          <w:szCs w:val="22"/>
          <w:u w:val="single"/>
        </w:rPr>
        <w:t>o</w:t>
      </w:r>
      <w:r>
        <w:rPr>
          <w:spacing w:val="3"/>
          <w:sz w:val="22"/>
          <w:szCs w:val="22"/>
        </w:rPr>
        <w:t xml:space="preserve">.- </w:t>
      </w:r>
      <w:r w:rsidR="00CB4ECB">
        <w:rPr>
          <w:spacing w:val="3"/>
          <w:sz w:val="22"/>
          <w:szCs w:val="22"/>
        </w:rPr>
        <w:t xml:space="preserve">Voy a lo de los ruegos. Sí le volvería a solicitar otra vez una reunión, para tener una reunión político-técnica, con el tema de recursos humanos, que ya se lo he planteado varias veces y también en Portavoces, que tengamos una reunión otra vez de la zona industrial de Mirca, creo que es necesario que todos conozcamos la zona industrial de Mirca, les vuelvo a solicitar el informe técnico que entendemos debe estar hecho desde una especialista en temas arqueológicos con el proyecto que se va a redactar del parque periurbano y también así se lo he pedido de la propia Junta de Patrimonio o Comisión de patrimonio municipal, que se pronuncie con ese tema y también con el tema de la </w:t>
      </w:r>
      <w:r w:rsidR="00CB4ECB">
        <w:rPr>
          <w:spacing w:val="3"/>
          <w:sz w:val="22"/>
          <w:szCs w:val="22"/>
        </w:rPr>
        <w:tab/>
        <w:t>Quinta Verde, tampoco nos ha llegado nada de lo que hemos solicitado.</w:t>
      </w:r>
    </w:p>
    <w:p w14:paraId="5E974791" w14:textId="77777777" w:rsidR="00537E88" w:rsidRDefault="00537E88" w:rsidP="00CF3754">
      <w:pPr>
        <w:ind w:right="142"/>
        <w:jc w:val="both"/>
        <w:rPr>
          <w:spacing w:val="3"/>
          <w:sz w:val="22"/>
          <w:szCs w:val="22"/>
        </w:rPr>
      </w:pPr>
    </w:p>
    <w:p w14:paraId="12F1EE75" w14:textId="6699137F" w:rsidR="00537E88" w:rsidRDefault="00537E88" w:rsidP="00CF3754">
      <w:pPr>
        <w:ind w:right="142"/>
        <w:jc w:val="both"/>
        <w:rPr>
          <w:spacing w:val="3"/>
          <w:sz w:val="22"/>
          <w:szCs w:val="22"/>
        </w:rPr>
      </w:pPr>
      <w:r w:rsidRPr="00537E88">
        <w:rPr>
          <w:b/>
          <w:bCs/>
          <w:spacing w:val="3"/>
          <w:sz w:val="22"/>
          <w:szCs w:val="22"/>
          <w:u w:val="single"/>
        </w:rPr>
        <w:t>Noven</w:t>
      </w:r>
      <w:r>
        <w:rPr>
          <w:b/>
          <w:bCs/>
          <w:spacing w:val="3"/>
          <w:sz w:val="22"/>
          <w:szCs w:val="22"/>
          <w:u w:val="single"/>
        </w:rPr>
        <w:t>o</w:t>
      </w:r>
      <w:r>
        <w:rPr>
          <w:spacing w:val="3"/>
          <w:sz w:val="22"/>
          <w:szCs w:val="22"/>
        </w:rPr>
        <w:t xml:space="preserve">.- </w:t>
      </w:r>
      <w:r w:rsidR="00AC732A">
        <w:rPr>
          <w:spacing w:val="3"/>
          <w:sz w:val="22"/>
          <w:szCs w:val="22"/>
        </w:rPr>
        <w:t>Luego, hacer un ruego de que el premio de las Cruces de Mayo no puede salir a 5 meses, al final son nuestras tradiciones que las pagan los propios vecinos y a veces ya, ni siquiera el barrio, porque las cosas han ido cambiando y yo creo que no pueden esperar 5 meses para recibir el premio de los ganadores o de los participantes del tema del 3 de Mayo, de Las Cruces.</w:t>
      </w:r>
    </w:p>
    <w:p w14:paraId="3E812D65" w14:textId="77777777" w:rsidR="00FD44C3" w:rsidRDefault="00FD44C3" w:rsidP="00CF3754">
      <w:pPr>
        <w:ind w:right="142"/>
        <w:jc w:val="both"/>
        <w:rPr>
          <w:spacing w:val="3"/>
          <w:sz w:val="22"/>
          <w:szCs w:val="22"/>
        </w:rPr>
      </w:pPr>
    </w:p>
    <w:p w14:paraId="6C8C5400" w14:textId="0C963738" w:rsidR="00AE188A" w:rsidRPr="001B7FAC" w:rsidRDefault="0066453B" w:rsidP="00CF3754">
      <w:pPr>
        <w:pStyle w:val="Prrafodelista"/>
        <w:numPr>
          <w:ilvl w:val="0"/>
          <w:numId w:val="15"/>
        </w:numPr>
        <w:ind w:right="142"/>
        <w:jc w:val="both"/>
        <w:rPr>
          <w:b/>
          <w:sz w:val="22"/>
          <w:szCs w:val="22"/>
        </w:rPr>
      </w:pPr>
      <w:r w:rsidRPr="001B7FAC">
        <w:rPr>
          <w:b/>
          <w:sz w:val="22"/>
          <w:szCs w:val="22"/>
        </w:rPr>
        <w:t>Concejal d</w:t>
      </w:r>
      <w:r w:rsidR="00D40ABA" w:rsidRPr="001B7FAC">
        <w:rPr>
          <w:b/>
          <w:sz w:val="22"/>
          <w:szCs w:val="22"/>
        </w:rPr>
        <w:t>el grupo socialista, Sr</w:t>
      </w:r>
      <w:r w:rsidR="00AC732A">
        <w:rPr>
          <w:b/>
          <w:sz w:val="22"/>
          <w:szCs w:val="22"/>
        </w:rPr>
        <w:t>a. Rodríguez Rodríguez</w:t>
      </w:r>
      <w:r w:rsidRPr="001B7FAC">
        <w:rPr>
          <w:b/>
          <w:sz w:val="22"/>
          <w:szCs w:val="22"/>
        </w:rPr>
        <w:t>.</w:t>
      </w:r>
    </w:p>
    <w:p w14:paraId="034740D9" w14:textId="77777777" w:rsidR="0066453B" w:rsidRPr="0066453B" w:rsidRDefault="0066453B" w:rsidP="00CF3754">
      <w:pPr>
        <w:ind w:right="142"/>
        <w:jc w:val="both"/>
        <w:rPr>
          <w:b/>
          <w:sz w:val="22"/>
          <w:szCs w:val="22"/>
        </w:rPr>
      </w:pPr>
    </w:p>
    <w:p w14:paraId="707440D4" w14:textId="7C957736" w:rsidR="002B6464" w:rsidRDefault="005204F6" w:rsidP="00CF3754">
      <w:pPr>
        <w:ind w:right="142"/>
        <w:jc w:val="both"/>
        <w:rPr>
          <w:sz w:val="22"/>
          <w:szCs w:val="22"/>
        </w:rPr>
      </w:pPr>
      <w:r w:rsidRPr="001B7FAC">
        <w:rPr>
          <w:b/>
          <w:bCs/>
          <w:sz w:val="22"/>
          <w:szCs w:val="22"/>
          <w:u w:val="single"/>
        </w:rPr>
        <w:t>Primera</w:t>
      </w:r>
      <w:r w:rsidRPr="001B7FAC">
        <w:rPr>
          <w:sz w:val="22"/>
          <w:szCs w:val="22"/>
        </w:rPr>
        <w:t>. -</w:t>
      </w:r>
      <w:r w:rsidR="002B6464" w:rsidRPr="001B7FAC">
        <w:rPr>
          <w:sz w:val="22"/>
          <w:szCs w:val="22"/>
        </w:rPr>
        <w:t xml:space="preserve"> </w:t>
      </w:r>
      <w:r w:rsidR="0001598E">
        <w:rPr>
          <w:sz w:val="22"/>
          <w:szCs w:val="22"/>
        </w:rPr>
        <w:t>Voy a empezar por las cosas pendientes que tenemos de Plenos anteriores y que no nos han llegado, como viene siendo la tónica habitual. Estamos esperando por el expediente de las caravanas desde el mes de marzo, en todos los Plenos nos dicen que nos llegará para el próximo, todavía no nos ha llegado, esperemos que nos llegue pronto, si no lo pediremos por escrito y así tendrá que llegar de una u otra manera.</w:t>
      </w:r>
    </w:p>
    <w:p w14:paraId="013395BD" w14:textId="3D9A9A94" w:rsidR="0001598E" w:rsidRDefault="0001598E" w:rsidP="00CF3754">
      <w:pPr>
        <w:ind w:right="142"/>
        <w:jc w:val="both"/>
        <w:rPr>
          <w:sz w:val="22"/>
          <w:szCs w:val="22"/>
        </w:rPr>
      </w:pPr>
      <w:r>
        <w:rPr>
          <w:sz w:val="22"/>
          <w:szCs w:val="22"/>
        </w:rPr>
        <w:t>En el Pleno anterior también había quedado pendiente de decirnos algo sobre el local de Amnistía Internacional, habían tenido una reunión la siguiente semana del Pleno, si nos pueden decir si hubo conclusión, si el problema está resuelto.</w:t>
      </w:r>
    </w:p>
    <w:p w14:paraId="0E8448F2" w14:textId="77777777" w:rsidR="0001598E" w:rsidRDefault="0001598E" w:rsidP="00CF3754">
      <w:pPr>
        <w:ind w:right="142"/>
        <w:jc w:val="both"/>
        <w:rPr>
          <w:sz w:val="22"/>
          <w:szCs w:val="22"/>
        </w:rPr>
      </w:pPr>
    </w:p>
    <w:p w14:paraId="08A244D9" w14:textId="1D13B3F1" w:rsidR="0001598E" w:rsidRDefault="0001598E" w:rsidP="00CF3754">
      <w:pPr>
        <w:ind w:right="142"/>
        <w:jc w:val="both"/>
        <w:rPr>
          <w:sz w:val="22"/>
          <w:szCs w:val="22"/>
        </w:rPr>
      </w:pPr>
      <w:r>
        <w:rPr>
          <w:sz w:val="22"/>
          <w:szCs w:val="22"/>
        </w:rPr>
        <w:t>Concejal delegado del área de Fiestas, Sr. Arrocha Camacho: No está resuelto aún, hace tres semanas que fue el Pleno, no porque no me diera tiempo, sino porque en este caso nos pedían que fuera un local para reunirse fuera de la Asociación de Vecinos del local de Calcinas, porque la Asociación de Vecinos nos ha pedido primero que hagamos una obra de mejora para poder meterse dentro, pintado, y en este caso está el concejal de Cultura puesto en ello para que cuanto antes se resuelva el asunto.</w:t>
      </w:r>
    </w:p>
    <w:p w14:paraId="282C0DAE" w14:textId="77777777" w:rsidR="0001598E" w:rsidRDefault="0001598E" w:rsidP="00CF3754">
      <w:pPr>
        <w:ind w:right="142"/>
        <w:jc w:val="both"/>
        <w:rPr>
          <w:sz w:val="22"/>
          <w:szCs w:val="22"/>
        </w:rPr>
      </w:pPr>
    </w:p>
    <w:p w14:paraId="19E6D661" w14:textId="29787464" w:rsidR="005D7D54" w:rsidRDefault="005204F6" w:rsidP="00CF3754">
      <w:pPr>
        <w:ind w:right="142"/>
        <w:jc w:val="both"/>
        <w:rPr>
          <w:sz w:val="22"/>
          <w:szCs w:val="22"/>
        </w:rPr>
      </w:pPr>
      <w:r w:rsidRPr="001B7FAC">
        <w:rPr>
          <w:b/>
          <w:bCs/>
          <w:sz w:val="22"/>
          <w:szCs w:val="22"/>
          <w:u w:val="single"/>
        </w:rPr>
        <w:t>Segunda</w:t>
      </w:r>
      <w:r w:rsidRPr="001B7FAC">
        <w:rPr>
          <w:sz w:val="22"/>
          <w:szCs w:val="22"/>
        </w:rPr>
        <w:t>. -</w:t>
      </w:r>
      <w:r w:rsidR="002B6464" w:rsidRPr="001B7FAC">
        <w:rPr>
          <w:sz w:val="22"/>
          <w:szCs w:val="22"/>
        </w:rPr>
        <w:t xml:space="preserve"> </w:t>
      </w:r>
      <w:r w:rsidR="0001598E">
        <w:rPr>
          <w:sz w:val="22"/>
          <w:szCs w:val="22"/>
        </w:rPr>
        <w:t>También quedaba pendiente decirnos las fechas, bueno, como no está el compañero Garrido, la situación del secadero, que estaba listo para las firmas y del reducto del cabo, que estaba pendiente de las fechas de colocación de las piedras, si sabemos alguna novedad de estas dos obras.</w:t>
      </w:r>
    </w:p>
    <w:p w14:paraId="7F7187A7" w14:textId="77777777" w:rsidR="0001598E" w:rsidRDefault="0001598E" w:rsidP="00CF3754">
      <w:pPr>
        <w:ind w:right="142"/>
        <w:jc w:val="both"/>
        <w:rPr>
          <w:sz w:val="22"/>
          <w:szCs w:val="22"/>
        </w:rPr>
      </w:pPr>
    </w:p>
    <w:p w14:paraId="37C73D24" w14:textId="3BEBD432" w:rsidR="0001598E" w:rsidRDefault="0001598E" w:rsidP="00CF3754">
      <w:pPr>
        <w:ind w:right="142"/>
        <w:jc w:val="both"/>
        <w:rPr>
          <w:sz w:val="22"/>
          <w:szCs w:val="22"/>
        </w:rPr>
      </w:pPr>
      <w:r>
        <w:rPr>
          <w:sz w:val="22"/>
          <w:szCs w:val="22"/>
        </w:rPr>
        <w:t xml:space="preserve">Concejal delegada del área de Servicios Públicos, Sra. González Álvarez: En cuanto a la situación del secadero, estamos esperando informe de Oficina Técnico, jurídico, para poder dar respuesta a la propiedad, me solicitan que se va a hacer durante la firma de la compra, que quede completamente claro la segregación y en cuento al reducto del cabo, esta semana empezaron un trabajo de limpieza, quitaron ya toda la parte del andamiaje que tenía la parte del hormigón del forjado y la próxima semana tenemos visita a la obra, previo a la colocación de la piedra </w:t>
      </w:r>
      <w:r w:rsidR="00B05A67">
        <w:rPr>
          <w:sz w:val="22"/>
          <w:szCs w:val="22"/>
        </w:rPr>
        <w:t>que, entiendo yo, será a partir del lunes de la próxima semana.</w:t>
      </w:r>
    </w:p>
    <w:p w14:paraId="0916EA75" w14:textId="77777777" w:rsidR="00FD44C3" w:rsidRDefault="00FD44C3" w:rsidP="00CF3754">
      <w:pPr>
        <w:ind w:right="142"/>
        <w:jc w:val="both"/>
        <w:rPr>
          <w:b/>
          <w:bCs/>
          <w:sz w:val="22"/>
          <w:szCs w:val="22"/>
          <w:u w:val="single"/>
        </w:rPr>
      </w:pPr>
    </w:p>
    <w:p w14:paraId="178EC503" w14:textId="08FA69A4" w:rsidR="004053BF" w:rsidRDefault="005204F6" w:rsidP="00CF3754">
      <w:pPr>
        <w:ind w:right="142"/>
        <w:jc w:val="both"/>
        <w:rPr>
          <w:sz w:val="22"/>
          <w:szCs w:val="22"/>
        </w:rPr>
      </w:pPr>
      <w:r w:rsidRPr="001B7FAC">
        <w:rPr>
          <w:b/>
          <w:bCs/>
          <w:sz w:val="22"/>
          <w:szCs w:val="22"/>
          <w:u w:val="single"/>
        </w:rPr>
        <w:t>Tercera</w:t>
      </w:r>
      <w:r w:rsidRPr="001B7FAC">
        <w:rPr>
          <w:sz w:val="22"/>
          <w:szCs w:val="22"/>
        </w:rPr>
        <w:t>. -</w:t>
      </w:r>
      <w:r w:rsidR="002B6464" w:rsidRPr="001B7FAC">
        <w:rPr>
          <w:sz w:val="22"/>
          <w:szCs w:val="22"/>
        </w:rPr>
        <w:t xml:space="preserve"> </w:t>
      </w:r>
      <w:r w:rsidR="00B05A67">
        <w:rPr>
          <w:sz w:val="22"/>
          <w:szCs w:val="22"/>
        </w:rPr>
        <w:t>Ahora paso a la parte de preguntas actuales. Hace algunos meses, en Plenos anteriores, habíamos aprobado el Reglamento de la Recova, sigue habiendo puestos y lonjas libres, nos gustaría saber si hay alguna idea de sacarlas a licitación, qué se piensa hacer con esto.</w:t>
      </w:r>
    </w:p>
    <w:p w14:paraId="5BE07B2B" w14:textId="77777777" w:rsidR="00B05A67" w:rsidRDefault="00B05A67" w:rsidP="00CF3754">
      <w:pPr>
        <w:ind w:right="142"/>
        <w:jc w:val="both"/>
        <w:rPr>
          <w:sz w:val="22"/>
          <w:szCs w:val="22"/>
        </w:rPr>
      </w:pPr>
    </w:p>
    <w:p w14:paraId="7482ADCF" w14:textId="7C4D26CE" w:rsidR="00B05A67" w:rsidRDefault="00B05A67" w:rsidP="00CF3754">
      <w:pPr>
        <w:ind w:right="142"/>
        <w:jc w:val="both"/>
        <w:rPr>
          <w:sz w:val="22"/>
          <w:szCs w:val="22"/>
        </w:rPr>
      </w:pPr>
      <w:r>
        <w:rPr>
          <w:sz w:val="22"/>
          <w:szCs w:val="22"/>
        </w:rPr>
        <w:t>Concejal delegado del área de Mercado, Sr. Hidalgo Hernández: Sí, es cierto que nuestra intención era sacarlo en tiempo previo a la Bajada. Estamos trabajando ya en función de los intereses, tanto de la propia Administración como de los propios interesados que quieren ocupar un puesto en la Recova, para las próximas semanas, meses, la intención es sacar por lo menos, alguno de ellos.</w:t>
      </w:r>
    </w:p>
    <w:p w14:paraId="650F667F" w14:textId="77777777" w:rsidR="00B05A67" w:rsidRDefault="00B05A67" w:rsidP="00CF3754">
      <w:pPr>
        <w:ind w:right="142"/>
        <w:jc w:val="both"/>
        <w:rPr>
          <w:sz w:val="22"/>
          <w:szCs w:val="22"/>
        </w:rPr>
      </w:pPr>
    </w:p>
    <w:p w14:paraId="08043CC6" w14:textId="70FC3796" w:rsidR="00B05A67" w:rsidRDefault="00B05A67" w:rsidP="00CF3754">
      <w:pPr>
        <w:ind w:right="142"/>
        <w:jc w:val="both"/>
        <w:rPr>
          <w:sz w:val="22"/>
          <w:szCs w:val="22"/>
        </w:rPr>
      </w:pPr>
      <w:r>
        <w:rPr>
          <w:sz w:val="22"/>
          <w:szCs w:val="22"/>
        </w:rPr>
        <w:t>Concejal del grupo socialista, Sra. Rodríguez Rodríguez: Gracias, esperemos que así sea, porque sí que nos consta que hay personas interesadas en ocupar los puestos vacíos y eso también le daría un plus de vida a lo que es nuestro Mercado.</w:t>
      </w:r>
    </w:p>
    <w:p w14:paraId="674E1E39" w14:textId="77777777" w:rsidR="00DC6ED4" w:rsidRPr="001B7FAC" w:rsidRDefault="00DC6ED4" w:rsidP="00CF3754">
      <w:pPr>
        <w:ind w:right="142"/>
        <w:jc w:val="both"/>
        <w:rPr>
          <w:sz w:val="22"/>
          <w:szCs w:val="22"/>
        </w:rPr>
      </w:pPr>
    </w:p>
    <w:p w14:paraId="22B436A0" w14:textId="6D672BB4" w:rsidR="003D3CCD" w:rsidRDefault="005204F6" w:rsidP="00CF3754">
      <w:pPr>
        <w:ind w:right="142"/>
        <w:jc w:val="both"/>
        <w:rPr>
          <w:sz w:val="22"/>
          <w:szCs w:val="22"/>
        </w:rPr>
      </w:pPr>
      <w:r w:rsidRPr="001B7FAC">
        <w:rPr>
          <w:b/>
          <w:bCs/>
          <w:sz w:val="22"/>
          <w:szCs w:val="22"/>
          <w:u w:val="single"/>
        </w:rPr>
        <w:t>Cuarta</w:t>
      </w:r>
      <w:r w:rsidRPr="001B7FAC">
        <w:rPr>
          <w:sz w:val="22"/>
          <w:szCs w:val="22"/>
        </w:rPr>
        <w:t>. -</w:t>
      </w:r>
      <w:r w:rsidR="00D7528E">
        <w:rPr>
          <w:sz w:val="22"/>
          <w:szCs w:val="22"/>
        </w:rPr>
        <w:t xml:space="preserve"> </w:t>
      </w:r>
      <w:r w:rsidR="00B05A67">
        <w:rPr>
          <w:sz w:val="22"/>
          <w:szCs w:val="22"/>
        </w:rPr>
        <w:t>Nos gustaría saber también en qué situación está la antigua unitaria de Las Nieves, si hay alguna idea de hacer algo con ella.</w:t>
      </w:r>
    </w:p>
    <w:p w14:paraId="34C5CA76" w14:textId="77777777" w:rsidR="00B05A67" w:rsidRDefault="00B05A67" w:rsidP="00CF3754">
      <w:pPr>
        <w:ind w:right="142"/>
        <w:jc w:val="both"/>
        <w:rPr>
          <w:sz w:val="22"/>
          <w:szCs w:val="22"/>
        </w:rPr>
      </w:pPr>
    </w:p>
    <w:p w14:paraId="24E36136" w14:textId="663E4B67" w:rsidR="00B05A67" w:rsidRDefault="00B05A67" w:rsidP="00CF3754">
      <w:pPr>
        <w:ind w:right="142"/>
        <w:jc w:val="both"/>
        <w:rPr>
          <w:sz w:val="22"/>
          <w:szCs w:val="22"/>
        </w:rPr>
      </w:pPr>
      <w:r>
        <w:rPr>
          <w:sz w:val="22"/>
          <w:szCs w:val="22"/>
        </w:rPr>
        <w:t>Sr. Alcalde: Esa unitaria pertenecía a la Consejería de Educación, hemos solicitado que pase al Ayuntamiento, han cedido esa unitaria, durante la Bajada de la Virgen fueron allí los talleres de mascarones y a partir de ahí, evidentemente, tenemos que hacer una inversión en aquella unitaria para ponerla a disposición de la Ciudad.</w:t>
      </w:r>
    </w:p>
    <w:p w14:paraId="660CDD80" w14:textId="77777777" w:rsidR="00B05A67" w:rsidRDefault="00B05A67" w:rsidP="00CF3754">
      <w:pPr>
        <w:ind w:right="142"/>
        <w:jc w:val="both"/>
        <w:rPr>
          <w:sz w:val="22"/>
          <w:szCs w:val="22"/>
        </w:rPr>
      </w:pPr>
    </w:p>
    <w:p w14:paraId="3D459934" w14:textId="7AE1FC11" w:rsidR="00B05A67" w:rsidRDefault="005204F6" w:rsidP="00CF3754">
      <w:pPr>
        <w:ind w:right="142"/>
        <w:jc w:val="both"/>
        <w:rPr>
          <w:sz w:val="22"/>
          <w:szCs w:val="22"/>
        </w:rPr>
      </w:pPr>
      <w:r w:rsidRPr="00B05A67">
        <w:rPr>
          <w:b/>
          <w:bCs/>
          <w:sz w:val="22"/>
          <w:szCs w:val="22"/>
          <w:u w:val="single"/>
        </w:rPr>
        <w:t>Quinta</w:t>
      </w:r>
      <w:r>
        <w:rPr>
          <w:sz w:val="22"/>
          <w:szCs w:val="22"/>
        </w:rPr>
        <w:t>. -</w:t>
      </w:r>
      <w:r w:rsidR="00B05A67">
        <w:rPr>
          <w:sz w:val="22"/>
          <w:szCs w:val="22"/>
        </w:rPr>
        <w:t xml:space="preserve"> Por otro lado, en el servicio del ascensor, quizá se vio un poco afectado el fin de semana que tuvimos altas temperaturas, nos gustaría saber si existe algún protocolo o algún plan de seguridad que haga referencia a algún tipo de medida específica en caso de altas temperaturas, ya que el funcionamiento fue un poco caótico, por decirlo de alguna manera.</w:t>
      </w:r>
    </w:p>
    <w:p w14:paraId="664EFF7F" w14:textId="77777777" w:rsidR="00B05A67" w:rsidRDefault="00B05A67" w:rsidP="00CF3754">
      <w:pPr>
        <w:ind w:right="142"/>
        <w:jc w:val="both"/>
        <w:rPr>
          <w:sz w:val="22"/>
          <w:szCs w:val="22"/>
        </w:rPr>
      </w:pPr>
    </w:p>
    <w:p w14:paraId="1C2DB1B0" w14:textId="5A5C2B89" w:rsidR="00B05A67" w:rsidRDefault="00B05A67" w:rsidP="00CF3754">
      <w:pPr>
        <w:ind w:right="142"/>
        <w:jc w:val="both"/>
        <w:rPr>
          <w:sz w:val="22"/>
          <w:szCs w:val="22"/>
        </w:rPr>
      </w:pPr>
      <w:r>
        <w:rPr>
          <w:sz w:val="22"/>
          <w:szCs w:val="22"/>
        </w:rPr>
        <w:t xml:space="preserve">Concejal delegada del área de Servicios Públicos, Sra. González Álvarez: Han venido distintas empresas de ascensores para intentar poner sistema de aire acondicionado y ventilación, todo es inviable por el diseño que se hizo del ascensor y de la estructura, lo único que nos dicen para poder colocar un sistema de ventilación y poder garantizar unas condiciones de seguridad y salud ambientales y térmicas, dentro del ascensor, sería quitar todos los cristales para poder colocar ese sistema, entonces ahora mismo lo que se está haciendo en vías de altas </w:t>
      </w:r>
      <w:r w:rsidR="005204F6">
        <w:rPr>
          <w:sz w:val="22"/>
          <w:szCs w:val="22"/>
        </w:rPr>
        <w:t>temperaturas, parada, se trabajó</w:t>
      </w:r>
      <w:r>
        <w:rPr>
          <w:sz w:val="22"/>
          <w:szCs w:val="22"/>
        </w:rPr>
        <w:t xml:space="preserve"> 10 minutos, paradas de 10 minutos, se continúa el trabajo 10 minutos, porque sí que los trabajadores se vieron afectados por  las altísimas temperaturas que hubo dentro del ascensor.</w:t>
      </w:r>
    </w:p>
    <w:p w14:paraId="69673101" w14:textId="77777777" w:rsidR="00B05A67" w:rsidRDefault="00B05A67" w:rsidP="00CF3754">
      <w:pPr>
        <w:ind w:right="142"/>
        <w:jc w:val="both"/>
        <w:rPr>
          <w:sz w:val="22"/>
          <w:szCs w:val="22"/>
        </w:rPr>
      </w:pPr>
    </w:p>
    <w:p w14:paraId="602D90F6" w14:textId="4E84BCEF" w:rsidR="00B05A67" w:rsidRDefault="00465DC4" w:rsidP="00CF3754">
      <w:pPr>
        <w:ind w:right="142"/>
        <w:jc w:val="both"/>
        <w:rPr>
          <w:sz w:val="22"/>
          <w:szCs w:val="22"/>
        </w:rPr>
      </w:pPr>
      <w:r>
        <w:rPr>
          <w:sz w:val="22"/>
          <w:szCs w:val="22"/>
        </w:rPr>
        <w:t xml:space="preserve">Concejal del grupo socialista, Sra. Rodríguez Rodríguez: </w:t>
      </w:r>
      <w:r w:rsidR="00B05A67">
        <w:rPr>
          <w:sz w:val="22"/>
          <w:szCs w:val="22"/>
        </w:rPr>
        <w:t>Pues sí que me gustaría que se tuviera un poco en cuenta, teniendo en cuenta las temperaturas que tuvimos hace dos fines de semana, que el ascensor trabaje 10 minutos y pare otros 10 minutos, con las colas que se forman, pues a lo mejor hay que estar debajo del sol personas mayores a esas temperaturas un tiempo demasiado largo, no creo que esa sea la solución y sí que les invito a buscarla, no sé cuál sería la forma pero sí creo que sea importante.</w:t>
      </w:r>
    </w:p>
    <w:p w14:paraId="68646620" w14:textId="77777777" w:rsidR="00B05A67" w:rsidRDefault="00B05A67" w:rsidP="00CF3754">
      <w:pPr>
        <w:ind w:right="142"/>
        <w:jc w:val="both"/>
        <w:rPr>
          <w:sz w:val="22"/>
          <w:szCs w:val="22"/>
        </w:rPr>
      </w:pPr>
    </w:p>
    <w:p w14:paraId="43B6B965" w14:textId="1FCA4963" w:rsidR="00B05A67" w:rsidRDefault="00B05A67" w:rsidP="00CF3754">
      <w:pPr>
        <w:ind w:right="142"/>
        <w:jc w:val="both"/>
        <w:rPr>
          <w:sz w:val="22"/>
          <w:szCs w:val="22"/>
        </w:rPr>
      </w:pPr>
      <w:r>
        <w:rPr>
          <w:sz w:val="22"/>
          <w:szCs w:val="22"/>
        </w:rPr>
        <w:t>Sr. Alcalde: Muy bien, en eso estamos trabajando, si usted tiene alguna solución también nos gustaría que la trasladara.</w:t>
      </w:r>
    </w:p>
    <w:p w14:paraId="53F55FA1" w14:textId="77777777" w:rsidR="00B05A67" w:rsidRDefault="00B05A67" w:rsidP="00CF3754">
      <w:pPr>
        <w:ind w:right="142"/>
        <w:jc w:val="both"/>
        <w:rPr>
          <w:sz w:val="22"/>
          <w:szCs w:val="22"/>
        </w:rPr>
      </w:pPr>
    </w:p>
    <w:p w14:paraId="69BC422F" w14:textId="58E7C1E7" w:rsidR="00B05A67" w:rsidRDefault="005204F6" w:rsidP="00CF3754">
      <w:pPr>
        <w:ind w:right="142"/>
        <w:jc w:val="both"/>
        <w:rPr>
          <w:sz w:val="22"/>
          <w:szCs w:val="22"/>
        </w:rPr>
      </w:pPr>
      <w:r w:rsidRPr="00465DC4">
        <w:rPr>
          <w:b/>
          <w:bCs/>
          <w:sz w:val="22"/>
          <w:szCs w:val="22"/>
          <w:u w:val="single"/>
        </w:rPr>
        <w:t>Sexta</w:t>
      </w:r>
      <w:r>
        <w:rPr>
          <w:sz w:val="22"/>
          <w:szCs w:val="22"/>
        </w:rPr>
        <w:t>. -</w:t>
      </w:r>
      <w:r w:rsidR="00465DC4">
        <w:rPr>
          <w:sz w:val="22"/>
          <w:szCs w:val="22"/>
        </w:rPr>
        <w:t xml:space="preserve"> </w:t>
      </w:r>
      <w:r w:rsidR="00B05A67">
        <w:rPr>
          <w:sz w:val="22"/>
          <w:szCs w:val="22"/>
        </w:rPr>
        <w:t xml:space="preserve">En el Pleno anterior, también </w:t>
      </w:r>
      <w:r w:rsidR="00465DC4">
        <w:rPr>
          <w:sz w:val="22"/>
          <w:szCs w:val="22"/>
        </w:rPr>
        <w:t>el compañero López nos dijo que estaba pendiente de una reunión, bueno, la fecha para la reunión sobre los garajes “Los Nacientes”, entre técnicos y vecinos, nos gustaría saber si se ha avanzado algo en esto, si después del último Pleno ya hay una fecha fijada.</w:t>
      </w:r>
    </w:p>
    <w:p w14:paraId="43212B73" w14:textId="77777777" w:rsidR="00465DC4" w:rsidRDefault="00465DC4" w:rsidP="00CF3754">
      <w:pPr>
        <w:ind w:right="142"/>
        <w:jc w:val="both"/>
        <w:rPr>
          <w:sz w:val="22"/>
          <w:szCs w:val="22"/>
        </w:rPr>
      </w:pPr>
    </w:p>
    <w:p w14:paraId="319852FB" w14:textId="63D1FFC6" w:rsidR="00465DC4" w:rsidRDefault="00465DC4" w:rsidP="00CF3754">
      <w:pPr>
        <w:ind w:right="142"/>
        <w:jc w:val="both"/>
        <w:rPr>
          <w:sz w:val="22"/>
          <w:szCs w:val="22"/>
        </w:rPr>
      </w:pPr>
      <w:r>
        <w:rPr>
          <w:sz w:val="22"/>
          <w:szCs w:val="22"/>
        </w:rPr>
        <w:t>Sr. Alcalde: Sí hemos avanzado y se lo informa el Sr. López.</w:t>
      </w:r>
    </w:p>
    <w:p w14:paraId="78E2A129" w14:textId="77777777" w:rsidR="00465DC4" w:rsidRDefault="00465DC4" w:rsidP="00CF3754">
      <w:pPr>
        <w:ind w:right="142"/>
        <w:jc w:val="both"/>
        <w:rPr>
          <w:sz w:val="22"/>
          <w:szCs w:val="22"/>
        </w:rPr>
      </w:pPr>
    </w:p>
    <w:p w14:paraId="1F0350DA" w14:textId="3298318F" w:rsidR="00465DC4" w:rsidRDefault="00465DC4" w:rsidP="00CF3754">
      <w:pPr>
        <w:ind w:right="142"/>
        <w:jc w:val="both"/>
        <w:rPr>
          <w:sz w:val="22"/>
          <w:szCs w:val="22"/>
        </w:rPr>
      </w:pPr>
      <w:r>
        <w:rPr>
          <w:sz w:val="22"/>
          <w:szCs w:val="22"/>
        </w:rPr>
        <w:t>Concejal delegado del área de Urbanismo y Vivienda, Sr. López Acosta: Efectivamente, ya se ha avanzado, hemos hablado con la con vivienda, mantendremos la próxima semana, pendiente de confirmación todavía, una reunión previa a esa reunión con los vecinos de “Los Nacientes”, que bueno, tan pronto tenga la fecha si quiere se las paso por si quieren estar, tanto ustedes como el grupo de Nueva Canaria y posteriormente, después de esa reunión, ya mantendremos una reunión con los vecinos. Lo que nos manifiesta el Gobierno de Canarias es que está trabajando en el decreto y posiblemente salga antes de final de año y pueden ser, hasta ellos mismos, los que adjudiquen directamente los garajes a los propietarios de “Los Nacientes”, pero bueno, la próxima semana ya lo vemos con más detenimiento y si tienen cualquier tipo de cuestión se la pueden trasladar al técnico del Gobierno de Canarias.</w:t>
      </w:r>
    </w:p>
    <w:p w14:paraId="77A66CFB" w14:textId="77777777" w:rsidR="00465DC4" w:rsidRDefault="00465DC4" w:rsidP="00CF3754">
      <w:pPr>
        <w:ind w:right="142"/>
        <w:jc w:val="both"/>
        <w:rPr>
          <w:sz w:val="22"/>
          <w:szCs w:val="22"/>
        </w:rPr>
      </w:pPr>
    </w:p>
    <w:p w14:paraId="60C698A5" w14:textId="6A0ED2A0" w:rsidR="00465DC4" w:rsidRDefault="00465DC4" w:rsidP="00CF3754">
      <w:pPr>
        <w:ind w:right="142"/>
        <w:jc w:val="both"/>
        <w:rPr>
          <w:sz w:val="22"/>
          <w:szCs w:val="22"/>
        </w:rPr>
      </w:pPr>
      <w:r>
        <w:rPr>
          <w:sz w:val="22"/>
          <w:szCs w:val="22"/>
        </w:rPr>
        <w:t>Concejal del grupo socialista, Sra. Rodríguez Rodríguez: Pues quedamos a la espera de que nos avise para la reunión.</w:t>
      </w:r>
    </w:p>
    <w:p w14:paraId="55FB6299" w14:textId="77777777" w:rsidR="00465DC4" w:rsidRDefault="00465DC4" w:rsidP="00CF3754">
      <w:pPr>
        <w:ind w:right="142"/>
        <w:jc w:val="both"/>
        <w:rPr>
          <w:sz w:val="22"/>
          <w:szCs w:val="22"/>
        </w:rPr>
      </w:pPr>
    </w:p>
    <w:p w14:paraId="04888700" w14:textId="3899CA72" w:rsidR="00465DC4" w:rsidRDefault="005204F6" w:rsidP="00CF3754">
      <w:pPr>
        <w:ind w:right="142"/>
        <w:jc w:val="both"/>
        <w:rPr>
          <w:sz w:val="22"/>
          <w:szCs w:val="22"/>
        </w:rPr>
      </w:pPr>
      <w:r w:rsidRPr="00465DC4">
        <w:rPr>
          <w:b/>
          <w:bCs/>
          <w:sz w:val="22"/>
          <w:szCs w:val="22"/>
          <w:u w:val="single"/>
        </w:rPr>
        <w:t>Séptima</w:t>
      </w:r>
      <w:r>
        <w:rPr>
          <w:sz w:val="22"/>
          <w:szCs w:val="22"/>
        </w:rPr>
        <w:t>. -</w:t>
      </w:r>
      <w:r w:rsidR="00465DC4">
        <w:rPr>
          <w:sz w:val="22"/>
          <w:szCs w:val="22"/>
        </w:rPr>
        <w:t xml:space="preserve"> La última cuestión, sobre la Casa del Césped, en qué estado se encuentra la obra, realmente estaba prevista la finalización antes de la Bajada y que quizás esto se pudiera utilizar como punto de venta de entradas, que era lo que habíamos comentado, no ha sido así, ¿hay otra fecha de finalización prevista</w:t>
      </w:r>
      <w:r w:rsidR="00501585">
        <w:rPr>
          <w:sz w:val="22"/>
          <w:szCs w:val="22"/>
        </w:rPr>
        <w:t>?</w:t>
      </w:r>
      <w:r w:rsidR="00465DC4">
        <w:rPr>
          <w:sz w:val="22"/>
          <w:szCs w:val="22"/>
        </w:rPr>
        <w:t xml:space="preserve">, </w:t>
      </w:r>
      <w:r w:rsidR="00501585">
        <w:rPr>
          <w:sz w:val="22"/>
          <w:szCs w:val="22"/>
        </w:rPr>
        <w:t>¿</w:t>
      </w:r>
      <w:r w:rsidR="00465DC4">
        <w:rPr>
          <w:sz w:val="22"/>
          <w:szCs w:val="22"/>
        </w:rPr>
        <w:t>cuál es el estado actual?</w:t>
      </w:r>
    </w:p>
    <w:p w14:paraId="7A3DD086" w14:textId="77777777" w:rsidR="00465DC4" w:rsidRDefault="00465DC4" w:rsidP="00CF3754">
      <w:pPr>
        <w:ind w:right="142"/>
        <w:jc w:val="both"/>
        <w:rPr>
          <w:sz w:val="22"/>
          <w:szCs w:val="22"/>
        </w:rPr>
      </w:pPr>
    </w:p>
    <w:p w14:paraId="2A6BD90F" w14:textId="0D46025E" w:rsidR="00465DC4" w:rsidRDefault="00501585" w:rsidP="00CF3754">
      <w:pPr>
        <w:ind w:right="142"/>
        <w:jc w:val="both"/>
        <w:rPr>
          <w:sz w:val="22"/>
          <w:szCs w:val="22"/>
        </w:rPr>
      </w:pPr>
      <w:r w:rsidRPr="004A5260">
        <w:rPr>
          <w:sz w:val="22"/>
          <w:szCs w:val="22"/>
        </w:rPr>
        <w:t>Concejal delegado del área de Proyectos Estratégicos y coordinación de áreas de gobierno, Sr. Cabrera Guelmes:</w:t>
      </w:r>
      <w:r w:rsidR="00394B2B">
        <w:rPr>
          <w:sz w:val="22"/>
          <w:szCs w:val="22"/>
        </w:rPr>
        <w:t xml:space="preserve"> Como se informó en otras ocasiones, ha habido problemas en el desarrollo de la obra con la empresa ejecutora de las mismas y también desavenencias con el equipo técnico que gestiona la dirección de obra. En principio hay un acuerdo para que la obra continúe, que se culmine ya definitivamente, porque ya lo que falta realmente no es tanto, pero sí es verdad que nos manifiestan que todavía, mes, mes y pico, mínimo, llevará de ejecución, entonces están pendientes ahora mismo del abono de una certificación que se encuentra ya en Intervención, para reanudar los trabajos y esperemos que sea la definitiva, evidentemente se lo digo todo con la máxima cautela en vista del desarrollo cómo ha sido y los problemas técnicos que ha generado esta obra, desde el comienzo.</w:t>
      </w:r>
    </w:p>
    <w:p w14:paraId="31970C08" w14:textId="77777777" w:rsidR="00331480" w:rsidRDefault="00331480" w:rsidP="00CF3754">
      <w:pPr>
        <w:ind w:right="142"/>
        <w:jc w:val="both"/>
        <w:rPr>
          <w:sz w:val="22"/>
          <w:szCs w:val="22"/>
        </w:rPr>
      </w:pPr>
    </w:p>
    <w:p w14:paraId="4587B66B" w14:textId="394037A5" w:rsidR="0066453B" w:rsidRDefault="0066453B" w:rsidP="00CF3754">
      <w:pPr>
        <w:ind w:right="142"/>
        <w:jc w:val="both"/>
      </w:pPr>
    </w:p>
    <w:p w14:paraId="3FCB9D5B" w14:textId="6C1EF3FC" w:rsidR="009071A5" w:rsidRPr="000D32A1" w:rsidRDefault="009071A5" w:rsidP="00CF3754">
      <w:pPr>
        <w:pStyle w:val="Prrafodelista"/>
        <w:numPr>
          <w:ilvl w:val="0"/>
          <w:numId w:val="15"/>
        </w:numPr>
        <w:shd w:val="clear" w:color="auto" w:fill="FFFFFF"/>
        <w:ind w:right="142"/>
        <w:jc w:val="both"/>
        <w:rPr>
          <w:b/>
          <w:bCs/>
          <w:spacing w:val="3"/>
          <w:sz w:val="22"/>
          <w:szCs w:val="22"/>
        </w:rPr>
      </w:pPr>
      <w:bookmarkStart w:id="16" w:name="_Hlk168391061"/>
      <w:r w:rsidRPr="000D32A1">
        <w:rPr>
          <w:b/>
          <w:bCs/>
          <w:spacing w:val="3"/>
          <w:sz w:val="22"/>
          <w:szCs w:val="22"/>
        </w:rPr>
        <w:t>Concejal de</w:t>
      </w:r>
      <w:r>
        <w:rPr>
          <w:b/>
          <w:bCs/>
          <w:spacing w:val="3"/>
          <w:sz w:val="22"/>
          <w:szCs w:val="22"/>
        </w:rPr>
        <w:t>l grupo socialista, Sr</w:t>
      </w:r>
      <w:r w:rsidR="00CB05DF">
        <w:rPr>
          <w:b/>
          <w:bCs/>
          <w:spacing w:val="3"/>
          <w:sz w:val="22"/>
          <w:szCs w:val="22"/>
        </w:rPr>
        <w:t>a</w:t>
      </w:r>
      <w:r w:rsidR="00A82F67">
        <w:rPr>
          <w:b/>
          <w:bCs/>
          <w:spacing w:val="3"/>
          <w:sz w:val="22"/>
          <w:szCs w:val="22"/>
        </w:rPr>
        <w:t xml:space="preserve">. </w:t>
      </w:r>
      <w:r w:rsidR="004B139B">
        <w:rPr>
          <w:b/>
          <w:bCs/>
          <w:spacing w:val="3"/>
          <w:sz w:val="22"/>
          <w:szCs w:val="22"/>
        </w:rPr>
        <w:t>Lemes</w:t>
      </w:r>
      <w:r w:rsidR="00CB05DF">
        <w:rPr>
          <w:b/>
          <w:bCs/>
          <w:spacing w:val="3"/>
          <w:sz w:val="22"/>
          <w:szCs w:val="22"/>
        </w:rPr>
        <w:t xml:space="preserve"> Rodríguez</w:t>
      </w:r>
      <w:r w:rsidRPr="000D32A1">
        <w:rPr>
          <w:b/>
          <w:bCs/>
          <w:spacing w:val="3"/>
          <w:sz w:val="22"/>
          <w:szCs w:val="22"/>
        </w:rPr>
        <w:t>.</w:t>
      </w:r>
    </w:p>
    <w:p w14:paraId="01607AAA" w14:textId="77777777" w:rsidR="009071A5" w:rsidRPr="000D32A1" w:rsidRDefault="009071A5" w:rsidP="00CF3754">
      <w:pPr>
        <w:shd w:val="clear" w:color="auto" w:fill="FFFFFF"/>
        <w:ind w:right="142"/>
        <w:jc w:val="both"/>
        <w:rPr>
          <w:b/>
          <w:bCs/>
          <w:spacing w:val="3"/>
          <w:sz w:val="22"/>
          <w:szCs w:val="22"/>
        </w:rPr>
      </w:pPr>
    </w:p>
    <w:p w14:paraId="5ED654DD" w14:textId="04872C45" w:rsidR="0078408B" w:rsidRDefault="005204F6" w:rsidP="00CF3754">
      <w:pPr>
        <w:ind w:right="142"/>
        <w:jc w:val="both"/>
        <w:rPr>
          <w:sz w:val="22"/>
          <w:szCs w:val="22"/>
        </w:rPr>
      </w:pPr>
      <w:r w:rsidRPr="001B7FAC">
        <w:rPr>
          <w:b/>
          <w:bCs/>
          <w:sz w:val="22"/>
          <w:szCs w:val="22"/>
          <w:u w:val="single"/>
        </w:rPr>
        <w:t>Primera</w:t>
      </w:r>
      <w:r w:rsidRPr="001B7FAC">
        <w:rPr>
          <w:sz w:val="22"/>
          <w:szCs w:val="22"/>
        </w:rPr>
        <w:t>. -</w:t>
      </w:r>
      <w:r w:rsidR="002B6464" w:rsidRPr="001B7FAC">
        <w:rPr>
          <w:sz w:val="22"/>
          <w:szCs w:val="22"/>
        </w:rPr>
        <w:t xml:space="preserve"> </w:t>
      </w:r>
      <w:r w:rsidR="004B139B">
        <w:rPr>
          <w:sz w:val="22"/>
          <w:szCs w:val="22"/>
        </w:rPr>
        <w:t>Mi primera pregunta es para el concejal de Juventud, me gustaría, si nos pudiera dar una valoración sobre la semana de la Juventud.</w:t>
      </w:r>
    </w:p>
    <w:p w14:paraId="326179E2" w14:textId="77777777" w:rsidR="004B139B" w:rsidRDefault="004B139B" w:rsidP="00CF3754">
      <w:pPr>
        <w:ind w:right="142"/>
        <w:jc w:val="both"/>
        <w:rPr>
          <w:sz w:val="22"/>
          <w:szCs w:val="22"/>
        </w:rPr>
      </w:pPr>
    </w:p>
    <w:p w14:paraId="3724C03B" w14:textId="08EDAA1F" w:rsidR="004B139B" w:rsidRDefault="004B139B" w:rsidP="00CF3754">
      <w:pPr>
        <w:ind w:right="142"/>
        <w:jc w:val="both"/>
        <w:rPr>
          <w:sz w:val="22"/>
          <w:szCs w:val="22"/>
        </w:rPr>
      </w:pPr>
      <w:r>
        <w:rPr>
          <w:sz w:val="22"/>
          <w:szCs w:val="22"/>
        </w:rPr>
        <w:t>Concejal delegado del área de Juventud, Sr. Pérez Hernández: Perfectamente tengo aquí ya el borrador de una pequeña memoria que he hecho de la semana de la Juventud, se lo digo aquí en resumidas cuentas y luego ya le hago llegar, cuando tenga terminada la memoria, a su correo electrónico.</w:t>
      </w:r>
    </w:p>
    <w:p w14:paraId="2FAF396E" w14:textId="6759E83F" w:rsidR="00C414D8" w:rsidRDefault="004B139B" w:rsidP="00CF3754">
      <w:pPr>
        <w:ind w:right="142"/>
        <w:jc w:val="both"/>
        <w:rPr>
          <w:sz w:val="22"/>
          <w:szCs w:val="22"/>
        </w:rPr>
      </w:pPr>
      <w:r>
        <w:rPr>
          <w:sz w:val="22"/>
          <w:szCs w:val="22"/>
        </w:rPr>
        <w:t>Realmente</w:t>
      </w:r>
      <w:r w:rsidR="00C414D8">
        <w:rPr>
          <w:sz w:val="22"/>
          <w:szCs w:val="22"/>
        </w:rPr>
        <w:t xml:space="preserve"> fue una gran semana de Juventud, se hicieron actividades para la gran mayoría de colectivos de jóvenes de Santa Cruz de La Palma y de fuera del Municipio, el lunes empezábamos con una película en el Teatro Chico, el martes estuvimos en el Museo de Arte Contemporáneo, luego el miércoles, que era el día más importante de esta semana, que se iba a impartir un taller de Administración, un taller administrativo en el Museo de Arte Contemporáneo, este mismo día nos llamaron y nos dijeron que, por motivos personales de la profesora, se tuvo que cancelar, se impartirá el lunes 13 de octubre en el Museo de Arte Contemporáneo, a la misma hora, el jueves tuvimos taller de Danza Urbana en la Escuela Municipal, el viernes tuvimos también noche joven, actuaron un grupo joven de Santa Cruz de La Palma y el sábado, como ya es tradicional, tuvimos la excursión en “El Fancy”. Todas estas actividades tuvieron una media de unos 15 jóvenes por día y el día de “El Fancy” superamos las expectativas, llegamos a 50 jóvenes en la excursión.</w:t>
      </w:r>
    </w:p>
    <w:p w14:paraId="292108B6" w14:textId="34E77CE5" w:rsidR="004B139B" w:rsidRDefault="004B139B" w:rsidP="00CF3754">
      <w:pPr>
        <w:ind w:right="142"/>
        <w:jc w:val="both"/>
        <w:rPr>
          <w:sz w:val="22"/>
          <w:szCs w:val="22"/>
        </w:rPr>
      </w:pPr>
      <w:r>
        <w:rPr>
          <w:sz w:val="22"/>
          <w:szCs w:val="22"/>
        </w:rPr>
        <w:t xml:space="preserve"> </w:t>
      </w:r>
    </w:p>
    <w:p w14:paraId="30C5F0E9" w14:textId="75B59EB5" w:rsidR="0078408B" w:rsidRDefault="00C414D8" w:rsidP="00CF3754">
      <w:pPr>
        <w:ind w:right="142"/>
        <w:jc w:val="both"/>
        <w:rPr>
          <w:sz w:val="22"/>
          <w:szCs w:val="22"/>
        </w:rPr>
      </w:pPr>
      <w:r>
        <w:rPr>
          <w:sz w:val="22"/>
          <w:szCs w:val="22"/>
        </w:rPr>
        <w:t>Concejal del grupo socialista, Sra. Lemes Rodríguez: No, le estoy pidiendo una valoración de la semana de la Juventud, el programa ya lo sabíamos, o sea, que lo que me está diciendo ahora fue el programa, no me está haciendo la valoración, si usted cree que 15 jóvenes en los distintos actos, la noche de D</w:t>
      </w:r>
      <w:r w:rsidR="004C6C48">
        <w:rPr>
          <w:sz w:val="22"/>
          <w:szCs w:val="22"/>
        </w:rPr>
        <w:t>Js</w:t>
      </w:r>
      <w:r>
        <w:rPr>
          <w:sz w:val="22"/>
          <w:szCs w:val="22"/>
        </w:rPr>
        <w:t>, 4.400 euros</w:t>
      </w:r>
      <w:r w:rsidR="004C6C48">
        <w:rPr>
          <w:sz w:val="22"/>
          <w:szCs w:val="22"/>
        </w:rPr>
        <w:t>,</w:t>
      </w:r>
      <w:r>
        <w:rPr>
          <w:sz w:val="22"/>
          <w:szCs w:val="22"/>
        </w:rPr>
        <w:t xml:space="preserve"> un </w:t>
      </w:r>
      <w:r w:rsidR="004C6C48">
        <w:rPr>
          <w:sz w:val="22"/>
          <w:szCs w:val="22"/>
        </w:rPr>
        <w:t>DJs</w:t>
      </w:r>
      <w:r>
        <w:rPr>
          <w:sz w:val="22"/>
          <w:szCs w:val="22"/>
        </w:rPr>
        <w:t>, 2.700 euros</w:t>
      </w:r>
      <w:r w:rsidR="004C6C48">
        <w:rPr>
          <w:sz w:val="22"/>
          <w:szCs w:val="22"/>
        </w:rPr>
        <w:t>,</w:t>
      </w:r>
      <w:r>
        <w:rPr>
          <w:sz w:val="22"/>
          <w:szCs w:val="22"/>
        </w:rPr>
        <w:t xml:space="preserve"> la iluminación cerca de 7.000 euros</w:t>
      </w:r>
      <w:r w:rsidR="004C6C48">
        <w:rPr>
          <w:sz w:val="22"/>
          <w:szCs w:val="22"/>
        </w:rPr>
        <w:t>,</w:t>
      </w:r>
      <w:r>
        <w:rPr>
          <w:sz w:val="22"/>
          <w:szCs w:val="22"/>
        </w:rPr>
        <w:t xml:space="preserve"> para 15 jóvenes </w:t>
      </w:r>
      <w:r w:rsidR="004C6C48">
        <w:rPr>
          <w:sz w:val="22"/>
          <w:szCs w:val="22"/>
        </w:rPr>
        <w:t>¿</w:t>
      </w:r>
      <w:r>
        <w:rPr>
          <w:sz w:val="22"/>
          <w:szCs w:val="22"/>
        </w:rPr>
        <w:t>le compensa</w:t>
      </w:r>
      <w:r w:rsidR="004C6C48">
        <w:rPr>
          <w:sz w:val="22"/>
          <w:szCs w:val="22"/>
        </w:rPr>
        <w:t>?</w:t>
      </w:r>
      <w:r>
        <w:rPr>
          <w:sz w:val="22"/>
          <w:szCs w:val="22"/>
        </w:rPr>
        <w:t>, yo creo que su memoria no es el programa, su memoria es saber si realmente esta semana de la Juventud que tendría que haber siso en agosto, usted la ha trasladado para finales de septiembre, qué cantidad de jóvenes</w:t>
      </w:r>
      <w:r w:rsidR="004C6C48">
        <w:rPr>
          <w:sz w:val="22"/>
          <w:szCs w:val="22"/>
        </w:rPr>
        <w:t>, se ha llegado a la mayoría de los jóvenes de Santa Cruz de La Palma, la asistencia, como usted bien dice, el acto que para usted era más importante, que era como el curso este de Administración y Finanzas, no se celebró, eso yo creo que es la valoración que le estamos solicitando, el programa lo sabíamos.</w:t>
      </w:r>
    </w:p>
    <w:p w14:paraId="71923BBF" w14:textId="77777777" w:rsidR="00C87137" w:rsidRDefault="00C87137" w:rsidP="00CF3754">
      <w:pPr>
        <w:ind w:right="142"/>
        <w:jc w:val="both"/>
        <w:rPr>
          <w:sz w:val="22"/>
          <w:szCs w:val="22"/>
        </w:rPr>
      </w:pPr>
    </w:p>
    <w:p w14:paraId="4B755D09" w14:textId="439B5637" w:rsidR="00C87137" w:rsidRDefault="00C87137" w:rsidP="00CF3754">
      <w:pPr>
        <w:ind w:right="142"/>
        <w:jc w:val="both"/>
        <w:rPr>
          <w:sz w:val="22"/>
          <w:szCs w:val="22"/>
        </w:rPr>
      </w:pPr>
      <w:r>
        <w:rPr>
          <w:sz w:val="22"/>
          <w:szCs w:val="22"/>
        </w:rPr>
        <w:t>Concejal delegado del área de Juventud, Sr. Pérez Hernández: Para mí ha sido una valoración positiva, a pesar de las fechas, normalmente se celebra en el mes de agosto, pero no ha podido ser en agosto, se tuvo que cerrar en septiembre, pero dentro de lo que cabe y de los diferentes colectivos de Santa Cruz de La Palma en materia joven, creo que ha sido una valoración muy positiva. Ya le haré llegar la memoria cuando la termine.</w:t>
      </w:r>
    </w:p>
    <w:p w14:paraId="7E0529DE" w14:textId="77777777" w:rsidR="00C87137" w:rsidRDefault="00C87137" w:rsidP="00CF3754">
      <w:pPr>
        <w:ind w:right="142"/>
        <w:jc w:val="both"/>
        <w:rPr>
          <w:sz w:val="22"/>
          <w:szCs w:val="22"/>
        </w:rPr>
      </w:pPr>
    </w:p>
    <w:p w14:paraId="2F751864" w14:textId="1C9C1C8D" w:rsidR="00C87137" w:rsidRDefault="00C87137" w:rsidP="00CF3754">
      <w:pPr>
        <w:ind w:right="142"/>
        <w:jc w:val="both"/>
        <w:rPr>
          <w:sz w:val="22"/>
          <w:szCs w:val="22"/>
        </w:rPr>
      </w:pPr>
      <w:r>
        <w:rPr>
          <w:sz w:val="22"/>
          <w:szCs w:val="22"/>
        </w:rPr>
        <w:t>Concejal del grupo socialista, Sra. Lemes Rodríguez: Gracias Sr. Pérez, de 2.000 jóvenes de población que tiene Santa Cruz de La Palma, 15 jóvenes…, pero bueno, esperamos su valoración.</w:t>
      </w:r>
    </w:p>
    <w:p w14:paraId="1D4F2B1E" w14:textId="77777777" w:rsidR="004C6C48" w:rsidRDefault="004C6C48" w:rsidP="00CF3754">
      <w:pPr>
        <w:ind w:right="142"/>
        <w:jc w:val="both"/>
        <w:rPr>
          <w:sz w:val="22"/>
          <w:szCs w:val="22"/>
        </w:rPr>
      </w:pPr>
    </w:p>
    <w:p w14:paraId="612291F7" w14:textId="1C6E5F71" w:rsidR="006E2E63" w:rsidRDefault="002B6464" w:rsidP="00CF3754">
      <w:pPr>
        <w:ind w:right="142"/>
        <w:jc w:val="both"/>
        <w:rPr>
          <w:sz w:val="22"/>
          <w:szCs w:val="22"/>
        </w:rPr>
      </w:pPr>
      <w:r w:rsidRPr="001B7FAC">
        <w:rPr>
          <w:b/>
          <w:bCs/>
          <w:sz w:val="22"/>
          <w:szCs w:val="22"/>
          <w:u w:val="single"/>
        </w:rPr>
        <w:t>Segunda</w:t>
      </w:r>
      <w:r w:rsidRPr="001B7FAC">
        <w:rPr>
          <w:sz w:val="22"/>
          <w:szCs w:val="22"/>
        </w:rPr>
        <w:t xml:space="preserve">.- </w:t>
      </w:r>
      <w:r w:rsidR="00C87137">
        <w:rPr>
          <w:sz w:val="22"/>
          <w:szCs w:val="22"/>
        </w:rPr>
        <w:t>Una refl</w:t>
      </w:r>
      <w:r w:rsidR="00945C74">
        <w:rPr>
          <w:sz w:val="22"/>
          <w:szCs w:val="22"/>
        </w:rPr>
        <w:t>exión sobre el Cross de Navidad.</w:t>
      </w:r>
      <w:r w:rsidR="00C87137">
        <w:rPr>
          <w:sz w:val="22"/>
          <w:szCs w:val="22"/>
        </w:rPr>
        <w:t xml:space="preserve"> </w:t>
      </w:r>
      <w:r w:rsidR="00945C74">
        <w:rPr>
          <w:sz w:val="22"/>
          <w:szCs w:val="22"/>
        </w:rPr>
        <w:t>U</w:t>
      </w:r>
      <w:r w:rsidR="00C87137">
        <w:rPr>
          <w:sz w:val="22"/>
          <w:szCs w:val="22"/>
        </w:rPr>
        <w:t xml:space="preserve">sted nos había dicho en el Pleno anterior que tenían el mismo presupuesto, no tiene el mismo presupuesto, </w:t>
      </w:r>
      <w:r w:rsidR="000E516B">
        <w:rPr>
          <w:sz w:val="22"/>
          <w:szCs w:val="22"/>
        </w:rPr>
        <w:t>la segunda</w:t>
      </w:r>
      <w:r w:rsidR="00C87137">
        <w:rPr>
          <w:sz w:val="22"/>
          <w:szCs w:val="22"/>
        </w:rPr>
        <w:t>, que es una carrera, creemos que son 1.000 euros más y deben trabajar</w:t>
      </w:r>
      <w:r w:rsidR="000E516B">
        <w:rPr>
          <w:sz w:val="22"/>
          <w:szCs w:val="22"/>
        </w:rPr>
        <w:t>, apostar un poquito más por lo que son nuestras costumbres, aunque estamos a favor de que se incorpore, como no puede ser de otra manera, actos deportivos nuevos.</w:t>
      </w:r>
    </w:p>
    <w:p w14:paraId="646D8BCA" w14:textId="77777777" w:rsidR="00E64E7B" w:rsidRPr="00E64E7B" w:rsidRDefault="00E64E7B" w:rsidP="00E64E7B">
      <w:pPr>
        <w:ind w:right="142"/>
        <w:jc w:val="both"/>
        <w:rPr>
          <w:sz w:val="22"/>
          <w:szCs w:val="22"/>
        </w:rPr>
      </w:pPr>
      <w:r>
        <w:rPr>
          <w:sz w:val="22"/>
          <w:szCs w:val="22"/>
        </w:rPr>
        <w:t xml:space="preserve">También queríamos </w:t>
      </w:r>
      <w:r w:rsidRPr="00E64E7B">
        <w:rPr>
          <w:sz w:val="22"/>
          <w:szCs w:val="22"/>
        </w:rPr>
        <w:t xml:space="preserve">recordarle la </w:t>
      </w:r>
      <w:r>
        <w:rPr>
          <w:sz w:val="22"/>
          <w:szCs w:val="22"/>
        </w:rPr>
        <w:t>“</w:t>
      </w:r>
      <w:r w:rsidRPr="00E64E7B">
        <w:rPr>
          <w:sz w:val="22"/>
          <w:szCs w:val="22"/>
        </w:rPr>
        <w:t>Cantepro</w:t>
      </w:r>
      <w:r>
        <w:rPr>
          <w:sz w:val="22"/>
          <w:szCs w:val="22"/>
        </w:rPr>
        <w:t>”</w:t>
      </w:r>
      <w:r w:rsidRPr="00E64E7B">
        <w:rPr>
          <w:sz w:val="22"/>
          <w:szCs w:val="22"/>
        </w:rPr>
        <w:t xml:space="preserve">, que </w:t>
      </w:r>
      <w:r>
        <w:rPr>
          <w:sz w:val="22"/>
          <w:szCs w:val="22"/>
        </w:rPr>
        <w:t>en el Pleno anterior también nos dijo que el año pasado habían sido 15.000 euros, igual que este año, fueron 8.000 euros, 8.000 euros el año pasado.</w:t>
      </w:r>
    </w:p>
    <w:p w14:paraId="473EA130" w14:textId="4CA54ADB" w:rsidR="00E64E7B" w:rsidRDefault="00E64E7B" w:rsidP="00E64E7B">
      <w:pPr>
        <w:ind w:right="142"/>
        <w:jc w:val="both"/>
        <w:rPr>
          <w:sz w:val="22"/>
          <w:szCs w:val="22"/>
        </w:rPr>
      </w:pPr>
      <w:r>
        <w:rPr>
          <w:sz w:val="22"/>
          <w:szCs w:val="22"/>
        </w:rPr>
        <w:t>Queríamos hacerle una pregunta sobre la promoción deportiva de nuestro Municipio, ¿cuándo comienza, si la licitación ya salió, quedó desierta?</w:t>
      </w:r>
    </w:p>
    <w:p w14:paraId="2DB7D124" w14:textId="77777777" w:rsidR="00E64E7B" w:rsidRDefault="00E64E7B" w:rsidP="00E64E7B">
      <w:pPr>
        <w:ind w:right="142"/>
        <w:jc w:val="both"/>
        <w:rPr>
          <w:sz w:val="22"/>
          <w:szCs w:val="22"/>
        </w:rPr>
      </w:pPr>
    </w:p>
    <w:p w14:paraId="2EBEB264" w14:textId="7F7F5121" w:rsidR="00E64E7B" w:rsidRDefault="00E64E7B" w:rsidP="00E64E7B">
      <w:pPr>
        <w:ind w:right="142"/>
        <w:jc w:val="both"/>
        <w:rPr>
          <w:sz w:val="22"/>
          <w:szCs w:val="22"/>
        </w:rPr>
      </w:pPr>
      <w:r>
        <w:rPr>
          <w:sz w:val="22"/>
          <w:szCs w:val="22"/>
        </w:rPr>
        <w:t>Sr. Alcalde: 4 preguntas en una</w:t>
      </w:r>
      <w:r w:rsidR="0077440C">
        <w:rPr>
          <w:sz w:val="22"/>
          <w:szCs w:val="22"/>
        </w:rPr>
        <w:t xml:space="preserve">. </w:t>
      </w:r>
      <w:r>
        <w:rPr>
          <w:sz w:val="22"/>
          <w:szCs w:val="22"/>
        </w:rPr>
        <w:t xml:space="preserve"> Sr. Pérez, tiene usted la palabra.</w:t>
      </w:r>
    </w:p>
    <w:p w14:paraId="4B4B2E55" w14:textId="77777777" w:rsidR="00E64E7B" w:rsidRDefault="00E64E7B" w:rsidP="00E64E7B">
      <w:pPr>
        <w:ind w:right="142"/>
        <w:jc w:val="both"/>
        <w:rPr>
          <w:sz w:val="22"/>
          <w:szCs w:val="22"/>
        </w:rPr>
      </w:pPr>
    </w:p>
    <w:p w14:paraId="3366E17A" w14:textId="0C408C42" w:rsidR="00E64E7B" w:rsidRDefault="00E64E7B" w:rsidP="00E64E7B">
      <w:pPr>
        <w:ind w:right="142"/>
        <w:jc w:val="both"/>
        <w:rPr>
          <w:sz w:val="22"/>
          <w:szCs w:val="22"/>
        </w:rPr>
      </w:pPr>
      <w:r>
        <w:rPr>
          <w:sz w:val="22"/>
          <w:szCs w:val="22"/>
        </w:rPr>
        <w:t xml:space="preserve">Concejal delegado del área de Deportes, Sr. Pérez Hernández: Hasta donde yo sé, en los presupuestos del Ayuntamiento, el Cross de Navidad y la carrera nocturna tienen 15.000 euros cada una, no sé </w:t>
      </w:r>
      <w:r w:rsidR="00945C74">
        <w:rPr>
          <w:sz w:val="22"/>
          <w:szCs w:val="22"/>
        </w:rPr>
        <w:t>dónde</w:t>
      </w:r>
      <w:r>
        <w:rPr>
          <w:sz w:val="22"/>
          <w:szCs w:val="22"/>
        </w:rPr>
        <w:t xml:space="preserve"> vio esa diferencia, si la vio me la puede hacer llegar e indicarnos dónde lo vio.</w:t>
      </w:r>
    </w:p>
    <w:p w14:paraId="5FFD58B9" w14:textId="3AB7916A" w:rsidR="00E64E7B" w:rsidRDefault="00E64E7B" w:rsidP="00E64E7B">
      <w:pPr>
        <w:ind w:right="142"/>
        <w:jc w:val="both"/>
        <w:rPr>
          <w:sz w:val="22"/>
          <w:szCs w:val="22"/>
        </w:rPr>
      </w:pPr>
      <w:r>
        <w:rPr>
          <w:sz w:val="22"/>
          <w:szCs w:val="22"/>
        </w:rPr>
        <w:t>Respecto a la “Cantepro”, comprobaré bien lo del año pasado, pero creo que también ha tenido el mismo presupuesto del año pasado con respecto a este y la última pregunta, el plan de promoción deportiva, es verdad que quedó desierta la licitación, pero está la misma empresa por obligación de la Ley de Contratos, hasta que se vuelva a sacar la licitación e intente ganar alguna empresa, tiene que seguir la misma empresa de la promoción deportiva del año pasado y ha comenzado el miércoles 1 de octubre.</w:t>
      </w:r>
    </w:p>
    <w:p w14:paraId="07EDE984" w14:textId="77777777" w:rsidR="00E64E7B" w:rsidRDefault="00E64E7B" w:rsidP="00E64E7B">
      <w:pPr>
        <w:ind w:right="142"/>
        <w:jc w:val="both"/>
        <w:rPr>
          <w:sz w:val="22"/>
          <w:szCs w:val="22"/>
        </w:rPr>
      </w:pPr>
    </w:p>
    <w:p w14:paraId="7E7E47CF" w14:textId="5E4829B4" w:rsidR="00E64E7B" w:rsidRDefault="00E64E7B" w:rsidP="00E64E7B">
      <w:pPr>
        <w:ind w:right="142"/>
        <w:jc w:val="both"/>
        <w:rPr>
          <w:sz w:val="22"/>
          <w:szCs w:val="22"/>
        </w:rPr>
      </w:pPr>
      <w:bookmarkStart w:id="17" w:name="_Hlk210806574"/>
      <w:r>
        <w:rPr>
          <w:sz w:val="22"/>
          <w:szCs w:val="22"/>
        </w:rPr>
        <w:t xml:space="preserve">Concejal del grupo socialista, Sra. Lemes Rodríguez: </w:t>
      </w:r>
      <w:bookmarkEnd w:id="17"/>
      <w:r>
        <w:rPr>
          <w:sz w:val="22"/>
          <w:szCs w:val="22"/>
        </w:rPr>
        <w:t>Quizá, si en vez de invertir tanto en eventos privados qu</w:t>
      </w:r>
      <w:r w:rsidR="005F3CC4">
        <w:rPr>
          <w:sz w:val="22"/>
          <w:szCs w:val="22"/>
        </w:rPr>
        <w:t>e suelen hacer, que son solo 1 o</w:t>
      </w:r>
      <w:r>
        <w:rPr>
          <w:sz w:val="22"/>
          <w:szCs w:val="22"/>
        </w:rPr>
        <w:t xml:space="preserve"> 2 días, invirtiéramos un poquito más en la promoción deportiva de nuestro Municipio, no quedaría desierta la licitación, siempre trabajando en pro de los niños/as de nuestro Municipio y en sus beneficios en cuanto a la salud, tr</w:t>
      </w:r>
      <w:r w:rsidR="00945C74">
        <w:rPr>
          <w:sz w:val="22"/>
          <w:szCs w:val="22"/>
        </w:rPr>
        <w:t>abajando por y para el deporte. N</w:t>
      </w:r>
      <w:r>
        <w:rPr>
          <w:sz w:val="22"/>
          <w:szCs w:val="22"/>
        </w:rPr>
        <w:t>o es una crítica, sabe que somos propositivos. Esta misma semana hemos ofrecido sentarnos y ver distintas actividades o ver en qué se puede trabajar, porque nuestro único propósito es que el Municipio avance y que usted trabaje con los niños/as, sobre todo en el deporte, no solo en hacer alguna actividad un día, como la carrera, creo que hay más disciplinas deportivas en las que usted puede trabajar perfectamente.</w:t>
      </w:r>
    </w:p>
    <w:p w14:paraId="23577F93" w14:textId="77777777" w:rsidR="00E64E7B" w:rsidRDefault="00E64E7B" w:rsidP="00E64E7B">
      <w:pPr>
        <w:ind w:right="142"/>
        <w:jc w:val="both"/>
        <w:rPr>
          <w:sz w:val="22"/>
          <w:szCs w:val="22"/>
        </w:rPr>
      </w:pPr>
    </w:p>
    <w:p w14:paraId="3C8F5C5A" w14:textId="2761662E" w:rsidR="00E64E7B" w:rsidRDefault="00E64E7B" w:rsidP="00E64E7B">
      <w:pPr>
        <w:ind w:right="142"/>
        <w:jc w:val="both"/>
        <w:rPr>
          <w:sz w:val="22"/>
          <w:szCs w:val="22"/>
        </w:rPr>
      </w:pPr>
      <w:r>
        <w:rPr>
          <w:sz w:val="22"/>
          <w:szCs w:val="22"/>
        </w:rPr>
        <w:t xml:space="preserve">Concejal delegado del área de Deportes, Sr. Pérez Hernández: Respecto a la promoción deportiva, puede tener razón, es verdad que entramos en 2023, estaba el presupuesto de 2023, de promoción deportiva, 150.000 euros, después se subió a 160.000 euros, este año a 170.000 euros y en el remanente, no sé si lo habrá podido ver, se ha incorporado también otra cantidad de 20.000 euros, para tratar de mejorar esa </w:t>
      </w:r>
      <w:r w:rsidR="007F3AB9">
        <w:rPr>
          <w:sz w:val="22"/>
          <w:szCs w:val="22"/>
        </w:rPr>
        <w:t xml:space="preserve">destinada a la </w:t>
      </w:r>
      <w:r>
        <w:rPr>
          <w:sz w:val="22"/>
          <w:szCs w:val="22"/>
        </w:rPr>
        <w:t>promoción deportiva</w:t>
      </w:r>
      <w:r w:rsidR="007F3AB9">
        <w:rPr>
          <w:sz w:val="22"/>
          <w:szCs w:val="22"/>
        </w:rPr>
        <w:t xml:space="preserve"> del Municipio.</w:t>
      </w:r>
    </w:p>
    <w:p w14:paraId="3B8F2BEA" w14:textId="77777777" w:rsidR="005E3F89" w:rsidRDefault="005E3F89" w:rsidP="00CF3754">
      <w:pPr>
        <w:ind w:right="142"/>
        <w:jc w:val="both"/>
        <w:rPr>
          <w:sz w:val="22"/>
          <w:szCs w:val="22"/>
        </w:rPr>
      </w:pPr>
    </w:p>
    <w:p w14:paraId="34D44624" w14:textId="331437A3" w:rsidR="002B6464" w:rsidRDefault="002B6464" w:rsidP="00CF3754">
      <w:pPr>
        <w:ind w:right="142"/>
        <w:jc w:val="both"/>
        <w:rPr>
          <w:sz w:val="22"/>
          <w:szCs w:val="22"/>
        </w:rPr>
      </w:pPr>
      <w:r w:rsidRPr="001B7FAC">
        <w:rPr>
          <w:b/>
          <w:bCs/>
          <w:sz w:val="22"/>
          <w:szCs w:val="22"/>
          <w:u w:val="single"/>
        </w:rPr>
        <w:t>Tercera</w:t>
      </w:r>
      <w:r w:rsidRPr="001B7FAC">
        <w:rPr>
          <w:sz w:val="22"/>
          <w:szCs w:val="22"/>
        </w:rPr>
        <w:t xml:space="preserve">.- </w:t>
      </w:r>
      <w:r w:rsidR="007F3AB9">
        <w:rPr>
          <w:sz w:val="22"/>
          <w:szCs w:val="22"/>
        </w:rPr>
        <w:t>Me gustaría preguntar por la situación de las subvenciones de las Asociaciones de Vecinos de este año.</w:t>
      </w:r>
    </w:p>
    <w:p w14:paraId="101F6A74" w14:textId="77777777" w:rsidR="007F3AB9" w:rsidRDefault="007F3AB9" w:rsidP="00CF3754">
      <w:pPr>
        <w:ind w:right="142"/>
        <w:jc w:val="both"/>
        <w:rPr>
          <w:sz w:val="22"/>
          <w:szCs w:val="22"/>
        </w:rPr>
      </w:pPr>
    </w:p>
    <w:p w14:paraId="5A78ACF3" w14:textId="2AAC08DB" w:rsidR="007F3AB9" w:rsidRDefault="007F3AB9" w:rsidP="00CF3754">
      <w:pPr>
        <w:ind w:right="142"/>
        <w:jc w:val="both"/>
        <w:rPr>
          <w:sz w:val="22"/>
          <w:szCs w:val="22"/>
        </w:rPr>
      </w:pPr>
      <w:r>
        <w:rPr>
          <w:sz w:val="22"/>
          <w:szCs w:val="22"/>
        </w:rPr>
        <w:t xml:space="preserve">Concejal delegado del área de </w:t>
      </w:r>
      <w:r w:rsidR="00FB3EBD">
        <w:rPr>
          <w:sz w:val="22"/>
          <w:szCs w:val="22"/>
        </w:rPr>
        <w:t xml:space="preserve">Movimiento Vecinal, Sr. Arrocha </w:t>
      </w:r>
      <w:r w:rsidR="00B97D57">
        <w:rPr>
          <w:sz w:val="22"/>
          <w:szCs w:val="22"/>
        </w:rPr>
        <w:t>Camacho: La de este año saldrá próximamente a convocatoria, se les ha informado ya a los vecinos porque nos han preguntado y hemos puesto en el remanente una cantidad de 25.000 euros para la aportación de esas ayudas, porque por un fallo y en este caso me pongo yo en la cabeza, porque ha sido por no llevar ese control, no se ejecutaron en el último mes de diciembre los pagos del año pasado, añadido a un problema que no voy a volver a repetir, pues se quedaron sobre la mesa esos pagos, entonces con la partida de este año pagaremos 2024 que están ya para pagos y sacaremos en estas semanas las de 2025.</w:t>
      </w:r>
    </w:p>
    <w:p w14:paraId="382A3A1D" w14:textId="77777777" w:rsidR="00B97D57" w:rsidRDefault="00B97D57" w:rsidP="00CF3754">
      <w:pPr>
        <w:ind w:right="142"/>
        <w:jc w:val="both"/>
        <w:rPr>
          <w:sz w:val="22"/>
          <w:szCs w:val="22"/>
        </w:rPr>
      </w:pPr>
    </w:p>
    <w:p w14:paraId="08BD3431" w14:textId="283352B1" w:rsidR="00B97D57" w:rsidRPr="00E64E7B" w:rsidRDefault="00B97D57" w:rsidP="00CF3754">
      <w:pPr>
        <w:ind w:right="142"/>
        <w:jc w:val="both"/>
        <w:rPr>
          <w:sz w:val="22"/>
          <w:szCs w:val="22"/>
        </w:rPr>
      </w:pPr>
      <w:r>
        <w:rPr>
          <w:sz w:val="22"/>
          <w:szCs w:val="22"/>
        </w:rPr>
        <w:t xml:space="preserve">Concejal del grupo socialista, Sra. Lemes Rodríguez: Me sorprende, entendemos que hay situaciones a veces, dentro de la Administración, problemas de personal, no los entendemos porque ya deberían de estar trabajando en ello, pero bueno, me sorprende que todavía las de 2024 estén trabajando en abonarlas, las de 2025, la época en la que estamos no la hayan abonado, esté saliendo la licitación y usted, la de 2023, no haya sido capaz, cuando entraron, porque parece como que hace un mes que están aquí, llevan dos años y algo, cuando entraron en el año 2023 las subvenciones no se habían sacado a licitación, porque el compañero que estaba en la anterior legislatura </w:t>
      </w:r>
      <w:r w:rsidR="00BB1709">
        <w:rPr>
          <w:sz w:val="22"/>
          <w:szCs w:val="22"/>
        </w:rPr>
        <w:t>no lo había hecho, igual que no lo ha hecho usted, pero usted sí ha tenido la valentía de echarle la culpa de ese año al concejal anterior,</w:t>
      </w:r>
      <w:r w:rsidR="00552853">
        <w:rPr>
          <w:sz w:val="22"/>
          <w:szCs w:val="22"/>
        </w:rPr>
        <w:t xml:space="preserve"> que esa era su responsabilidad. Y</w:t>
      </w:r>
      <w:r w:rsidR="00BB1709">
        <w:rPr>
          <w:sz w:val="22"/>
          <w:szCs w:val="22"/>
        </w:rPr>
        <w:t>o creo que a veces, cuando entramos en el gobierno y aceptamos las cosas buenas, también hay que aceptar las cosas malas, como que el compañero anterior no lo había podido hacer, pero usted es el responsable actualmente y usted la del año 2023 también la tenía que haber sacado y espero que en las próximas subvenciones, en los próximos años, también le llegue a cada Asociación su documentación, que no reciba una Asociación la documentación de 3 Asociaciones y que tampoco se enteren, no tengan notificación de ninguna manera de por qué se le ha denegado una subvención, si tienen tiempo de reclamarla, de subsanar la documentación.</w:t>
      </w:r>
    </w:p>
    <w:p w14:paraId="5DD07604" w14:textId="77777777" w:rsidR="00873644" w:rsidRPr="001B7FAC" w:rsidRDefault="00873644" w:rsidP="00CF3754">
      <w:pPr>
        <w:ind w:right="142"/>
        <w:jc w:val="both"/>
        <w:rPr>
          <w:sz w:val="22"/>
          <w:szCs w:val="22"/>
        </w:rPr>
      </w:pPr>
    </w:p>
    <w:p w14:paraId="79EC65B2" w14:textId="677FA774" w:rsidR="00873644" w:rsidRDefault="002B6464" w:rsidP="00CF3754">
      <w:pPr>
        <w:ind w:right="142"/>
        <w:jc w:val="both"/>
        <w:rPr>
          <w:sz w:val="22"/>
          <w:szCs w:val="22"/>
        </w:rPr>
      </w:pPr>
      <w:r w:rsidRPr="001B7FAC">
        <w:rPr>
          <w:b/>
          <w:bCs/>
          <w:sz w:val="22"/>
          <w:szCs w:val="22"/>
          <w:u w:val="single"/>
        </w:rPr>
        <w:t>Cuarta</w:t>
      </w:r>
      <w:r w:rsidRPr="001B7FAC">
        <w:rPr>
          <w:sz w:val="22"/>
          <w:szCs w:val="22"/>
        </w:rPr>
        <w:t>.-</w:t>
      </w:r>
      <w:r w:rsidR="001E4077">
        <w:rPr>
          <w:sz w:val="22"/>
          <w:szCs w:val="22"/>
        </w:rPr>
        <w:t xml:space="preserve"> </w:t>
      </w:r>
      <w:r w:rsidR="0018708C">
        <w:rPr>
          <w:sz w:val="22"/>
          <w:szCs w:val="22"/>
        </w:rPr>
        <w:t>El Rallye Isla Bonita, que se celebró, nos gustaría saber si tenía informe por parte de la Policía Local del Municipio.</w:t>
      </w:r>
    </w:p>
    <w:p w14:paraId="495D2C47" w14:textId="77777777" w:rsidR="0018708C" w:rsidRDefault="0018708C" w:rsidP="00CF3754">
      <w:pPr>
        <w:ind w:right="142"/>
        <w:jc w:val="both"/>
        <w:rPr>
          <w:sz w:val="22"/>
          <w:szCs w:val="22"/>
        </w:rPr>
      </w:pPr>
    </w:p>
    <w:p w14:paraId="259D1C03" w14:textId="02007B1D" w:rsidR="0018708C" w:rsidRDefault="0018708C" w:rsidP="00CF3754">
      <w:pPr>
        <w:ind w:right="142"/>
        <w:jc w:val="both"/>
        <w:rPr>
          <w:sz w:val="22"/>
          <w:szCs w:val="22"/>
        </w:rPr>
      </w:pPr>
      <w:r>
        <w:rPr>
          <w:sz w:val="22"/>
          <w:szCs w:val="22"/>
        </w:rPr>
        <w:t>Sr. Alcalde: La Policía Local participó activamente en todas y cada una de las reuniones para que se celebrara ese Rallye Isla Bonita, sí.</w:t>
      </w:r>
    </w:p>
    <w:p w14:paraId="36634011" w14:textId="77777777" w:rsidR="00873644" w:rsidRDefault="00873644" w:rsidP="00CF3754">
      <w:pPr>
        <w:ind w:right="142"/>
        <w:jc w:val="both"/>
        <w:rPr>
          <w:sz w:val="22"/>
          <w:szCs w:val="22"/>
        </w:rPr>
      </w:pPr>
    </w:p>
    <w:p w14:paraId="78544422" w14:textId="6C591D72" w:rsidR="006E79C7" w:rsidRDefault="0018708C" w:rsidP="00CF3754">
      <w:pPr>
        <w:ind w:right="142"/>
        <w:jc w:val="both"/>
        <w:rPr>
          <w:sz w:val="22"/>
          <w:szCs w:val="22"/>
        </w:rPr>
      </w:pPr>
      <w:r>
        <w:rPr>
          <w:sz w:val="22"/>
          <w:szCs w:val="22"/>
        </w:rPr>
        <w:t>Concejal del grupo socialista, Sra. Lemes Rodríguez: Nos podrían trasladar el expediente, ¿podemos ver el expediente del Rallye?</w:t>
      </w:r>
    </w:p>
    <w:p w14:paraId="69FE7740" w14:textId="77777777" w:rsidR="0018708C" w:rsidRDefault="0018708C" w:rsidP="00CF3754">
      <w:pPr>
        <w:ind w:right="142"/>
        <w:jc w:val="both"/>
        <w:rPr>
          <w:sz w:val="22"/>
          <w:szCs w:val="22"/>
        </w:rPr>
      </w:pPr>
    </w:p>
    <w:p w14:paraId="27D75231" w14:textId="377A2E10" w:rsidR="0018708C" w:rsidRDefault="0018708C" w:rsidP="00CF3754">
      <w:pPr>
        <w:ind w:right="142"/>
        <w:jc w:val="both"/>
        <w:rPr>
          <w:sz w:val="22"/>
          <w:szCs w:val="22"/>
        </w:rPr>
      </w:pPr>
      <w:r>
        <w:rPr>
          <w:sz w:val="22"/>
          <w:szCs w:val="22"/>
        </w:rPr>
        <w:t>Sr. Alcalde: Ningún problema Sra. Lemes.</w:t>
      </w:r>
    </w:p>
    <w:p w14:paraId="44AF1EB7" w14:textId="77777777" w:rsidR="0018708C" w:rsidRDefault="0018708C" w:rsidP="00CF3754">
      <w:pPr>
        <w:ind w:right="142"/>
        <w:jc w:val="both"/>
        <w:rPr>
          <w:sz w:val="22"/>
          <w:szCs w:val="22"/>
        </w:rPr>
      </w:pPr>
    </w:p>
    <w:p w14:paraId="0BF3F544" w14:textId="2242B98D" w:rsidR="0018708C" w:rsidRDefault="0018708C" w:rsidP="00CF3754">
      <w:pPr>
        <w:ind w:right="142"/>
        <w:jc w:val="both"/>
        <w:rPr>
          <w:sz w:val="22"/>
          <w:szCs w:val="22"/>
        </w:rPr>
      </w:pPr>
      <w:r>
        <w:rPr>
          <w:sz w:val="22"/>
          <w:szCs w:val="22"/>
        </w:rPr>
        <w:t>Concejal del grupo socialista, Sra. Lemes Rodríguez: ¿Junto con el de las caravanas?</w:t>
      </w:r>
    </w:p>
    <w:p w14:paraId="7102B2AC" w14:textId="77777777" w:rsidR="0018708C" w:rsidRDefault="0018708C" w:rsidP="00CF3754">
      <w:pPr>
        <w:ind w:right="142"/>
        <w:jc w:val="both"/>
        <w:rPr>
          <w:sz w:val="22"/>
          <w:szCs w:val="22"/>
        </w:rPr>
      </w:pPr>
    </w:p>
    <w:p w14:paraId="3872A4D0" w14:textId="66841940" w:rsidR="006E79C7" w:rsidRDefault="006E79C7" w:rsidP="00CF3754">
      <w:pPr>
        <w:ind w:right="142"/>
        <w:jc w:val="both"/>
        <w:rPr>
          <w:sz w:val="22"/>
          <w:szCs w:val="22"/>
        </w:rPr>
      </w:pPr>
      <w:r w:rsidRPr="001B7FAC">
        <w:rPr>
          <w:b/>
          <w:bCs/>
          <w:sz w:val="22"/>
          <w:szCs w:val="22"/>
          <w:u w:val="single"/>
        </w:rPr>
        <w:t>Quinta</w:t>
      </w:r>
      <w:r w:rsidRPr="001B7FAC">
        <w:rPr>
          <w:sz w:val="22"/>
          <w:szCs w:val="22"/>
        </w:rPr>
        <w:t>.-</w:t>
      </w:r>
      <w:r w:rsidR="004F27FF">
        <w:rPr>
          <w:sz w:val="22"/>
          <w:szCs w:val="22"/>
        </w:rPr>
        <w:t xml:space="preserve"> </w:t>
      </w:r>
      <w:r w:rsidR="00271259">
        <w:rPr>
          <w:sz w:val="22"/>
          <w:szCs w:val="22"/>
        </w:rPr>
        <w:t xml:space="preserve">Una pregunta al concejal de Cultura. </w:t>
      </w:r>
      <w:r w:rsidR="00552853">
        <w:rPr>
          <w:sz w:val="22"/>
          <w:szCs w:val="22"/>
        </w:rPr>
        <w:t>¿</w:t>
      </w:r>
      <w:r w:rsidR="00271259">
        <w:rPr>
          <w:sz w:val="22"/>
          <w:szCs w:val="22"/>
        </w:rPr>
        <w:t xml:space="preserve">En </w:t>
      </w:r>
      <w:r w:rsidR="00271259">
        <w:rPr>
          <w:sz w:val="22"/>
          <w:szCs w:val="22"/>
        </w:rPr>
        <w:tab/>
        <w:t>qué se basó…, que yo creo que para él a lo mejor puede ser bastante interesante</w:t>
      </w:r>
      <w:r w:rsidR="00C711C3">
        <w:rPr>
          <w:sz w:val="22"/>
          <w:szCs w:val="22"/>
        </w:rPr>
        <w:t>, la charla que dio A</w:t>
      </w:r>
      <w:r w:rsidR="00552853">
        <w:rPr>
          <w:sz w:val="22"/>
          <w:szCs w:val="22"/>
        </w:rPr>
        <w:t>drián Bernabéu sobre el Bitcoin?</w:t>
      </w:r>
    </w:p>
    <w:p w14:paraId="0A87AA7A" w14:textId="77777777" w:rsidR="00C711C3" w:rsidRDefault="00C711C3" w:rsidP="00CF3754">
      <w:pPr>
        <w:ind w:right="142"/>
        <w:jc w:val="both"/>
        <w:rPr>
          <w:sz w:val="22"/>
          <w:szCs w:val="22"/>
        </w:rPr>
      </w:pPr>
    </w:p>
    <w:p w14:paraId="51814F1C" w14:textId="01C11188" w:rsidR="00C711C3" w:rsidRDefault="00C711C3" w:rsidP="00CF3754">
      <w:pPr>
        <w:ind w:right="142"/>
        <w:jc w:val="both"/>
        <w:rPr>
          <w:sz w:val="22"/>
          <w:szCs w:val="22"/>
        </w:rPr>
      </w:pPr>
      <w:r>
        <w:rPr>
          <w:sz w:val="22"/>
          <w:szCs w:val="22"/>
        </w:rPr>
        <w:t xml:space="preserve">Concejal delegado del área de Cultura, Sr. Perdomo Pérez: </w:t>
      </w:r>
      <w:r w:rsidR="00090E3E">
        <w:rPr>
          <w:sz w:val="22"/>
          <w:szCs w:val="22"/>
        </w:rPr>
        <w:t>Es una propuesta de la gestora, que lleva las propuestas, ella hace los informes relativos a quien considera que es importante que estén en Santa Cruz de La Palma, sabe que estamos trabajando en traer escritores de diversos géneros al Municipio, charlas, talleres donde haya encuentros, pero bueno, apostando también por la profesionalidad de la gestora de biblioteca, nos hace un informe diciendo que sería conveniente tener estas personas en el Municipio, este concejal del área atiende a su demanda.</w:t>
      </w:r>
    </w:p>
    <w:p w14:paraId="72E3FA5F" w14:textId="77777777" w:rsidR="00090E3E" w:rsidRDefault="00090E3E" w:rsidP="00CF3754">
      <w:pPr>
        <w:ind w:right="142"/>
        <w:jc w:val="both"/>
        <w:rPr>
          <w:sz w:val="22"/>
          <w:szCs w:val="22"/>
        </w:rPr>
      </w:pPr>
    </w:p>
    <w:p w14:paraId="053685E4" w14:textId="4E0B131B" w:rsidR="00090E3E" w:rsidRDefault="00090E3E" w:rsidP="00CF3754">
      <w:pPr>
        <w:ind w:right="142"/>
        <w:jc w:val="both"/>
        <w:rPr>
          <w:sz w:val="22"/>
          <w:szCs w:val="22"/>
        </w:rPr>
      </w:pPr>
      <w:r>
        <w:rPr>
          <w:sz w:val="22"/>
          <w:szCs w:val="22"/>
        </w:rPr>
        <w:t>Concejal del grupo socialista, Sra. Lemes Rodríguez: Sr. Perdomo, como siempre, a la técnico, vale, nos respondió lo  mismo cuando vino Txumari Alfaro y estamos de acuerdo en que tenemos que tener toda la información en la mano, ser conocedores de lo bueno y lo malo, por ejemplo de este tema, como es el Bitcoin, pero creemos que hay charlas que a lo mejor nos pueden favorecer, una como esta creo que se debe invertir en otro tipo de charlas, un poquito …, pues no lo sé, con otra visión u otro trasfondo, es simplemente una sugerencia.</w:t>
      </w:r>
    </w:p>
    <w:p w14:paraId="7CFDE2D3" w14:textId="77777777" w:rsidR="00090E3E" w:rsidRDefault="00090E3E" w:rsidP="00CF3754">
      <w:pPr>
        <w:ind w:right="142"/>
        <w:jc w:val="both"/>
        <w:rPr>
          <w:sz w:val="22"/>
          <w:szCs w:val="22"/>
        </w:rPr>
      </w:pPr>
    </w:p>
    <w:p w14:paraId="4A5B0311" w14:textId="3846D836" w:rsidR="00090E3E" w:rsidRDefault="00090E3E" w:rsidP="00CF3754">
      <w:pPr>
        <w:ind w:right="142"/>
        <w:jc w:val="both"/>
        <w:rPr>
          <w:sz w:val="22"/>
          <w:szCs w:val="22"/>
        </w:rPr>
      </w:pPr>
      <w:r>
        <w:rPr>
          <w:sz w:val="22"/>
          <w:szCs w:val="22"/>
        </w:rPr>
        <w:t>Concejal delegado del área de Cultura, Sr. Perdomo Pérez: Agradezco su sugerencia, también le agradezco a la gestora de biblioteca, que para eso está, para que haga las aportaciones que ella también considera oportunas respecto a las bibliotecas municipales y bueno, creo que este concejal debe atender a las apuestas que los trabajadores municipales que se están dedicando a llevar las propuestas de la biblioteca, nos apuntan también.</w:t>
      </w:r>
    </w:p>
    <w:p w14:paraId="0E772DFD" w14:textId="77777777" w:rsidR="004B139B" w:rsidRDefault="004B139B" w:rsidP="00CF3754">
      <w:pPr>
        <w:ind w:right="142"/>
        <w:jc w:val="both"/>
        <w:rPr>
          <w:sz w:val="22"/>
          <w:szCs w:val="22"/>
        </w:rPr>
      </w:pPr>
    </w:p>
    <w:p w14:paraId="6AFF80FB" w14:textId="6E8BA8E8" w:rsidR="004B139B" w:rsidRDefault="004B139B" w:rsidP="00CF3754">
      <w:pPr>
        <w:ind w:right="142"/>
        <w:jc w:val="both"/>
        <w:rPr>
          <w:sz w:val="22"/>
          <w:szCs w:val="22"/>
        </w:rPr>
      </w:pPr>
      <w:r w:rsidRPr="004B139B">
        <w:rPr>
          <w:b/>
          <w:bCs/>
          <w:sz w:val="22"/>
          <w:szCs w:val="22"/>
          <w:u w:val="single"/>
        </w:rPr>
        <w:t>Sexta</w:t>
      </w:r>
      <w:r>
        <w:rPr>
          <w:sz w:val="22"/>
          <w:szCs w:val="22"/>
        </w:rPr>
        <w:t xml:space="preserve">.- </w:t>
      </w:r>
      <w:r w:rsidR="00090E3E">
        <w:rPr>
          <w:sz w:val="22"/>
          <w:szCs w:val="22"/>
        </w:rPr>
        <w:t>Voy a seguir con el mismo concejal, le he cogido cariño últimamente. En el Pleno anterior nombrábamos las escuelas municipales, le decíamos que esperábamos que la conversación que habíamos mantenido, que realmente trabajara en lo que habíamos dicho, en las propuestas, que siguiéramos avanzando, pero hay algo que me extraña, se ha reunido usted con los trabajadores/as de la escuela municipal, trabajadoras, creo que trabajadores actualmente no hay ninguno y creo que les trasmitió que la idea de la oposición era cerrar las escuelas municipales, acabar con las escuelas municipales, yo en el Pleno anterior no quise exponer nada de lo que hablábamos usted y yo en la conversación, porque creo que las opiniones de cada uno las mantenemos allí, pero creo que no fui yo exactamente, quien vertió esas palabras y quien hizo esas declaraciones, es al revés, somos este grupo con el que se reunió el que ha estado intentando que se muestre un poqu</w:t>
      </w:r>
      <w:r w:rsidR="008C03F5">
        <w:rPr>
          <w:sz w:val="22"/>
          <w:szCs w:val="22"/>
        </w:rPr>
        <w:t>ito más de trabajo, que se le dé</w:t>
      </w:r>
      <w:r w:rsidR="00090E3E">
        <w:rPr>
          <w:sz w:val="22"/>
          <w:szCs w:val="22"/>
        </w:rPr>
        <w:t xml:space="preserve"> más importancia a las escuelas municipales, que no estemos en octubre y nos falte todavía profesores/as, que estemos intentando buscar nuevas cuando todavía no tenemos la solución a las que tenemos, que esté una banda de música sin director, entonces solo le pedimos un poco de lealtad, de sinceridad, de que, ya que nos sentamos, que nos han solicitado tantas veces ser propositivos, ya que nos sentamos e intentamos trabajar con ustedes, que no se esté vertiendo esas falacias y mentiras sobre el grupo de la oposición.</w:t>
      </w:r>
    </w:p>
    <w:p w14:paraId="196BDC5B" w14:textId="77777777" w:rsidR="00090E3E" w:rsidRDefault="00090E3E" w:rsidP="00CF3754">
      <w:pPr>
        <w:ind w:right="142"/>
        <w:jc w:val="both"/>
        <w:rPr>
          <w:sz w:val="22"/>
          <w:szCs w:val="22"/>
        </w:rPr>
      </w:pPr>
    </w:p>
    <w:p w14:paraId="19D13994" w14:textId="6A43FE7E" w:rsidR="00090E3E" w:rsidRDefault="00090E3E" w:rsidP="00CF3754">
      <w:pPr>
        <w:ind w:right="142"/>
        <w:jc w:val="both"/>
        <w:rPr>
          <w:sz w:val="22"/>
          <w:szCs w:val="22"/>
        </w:rPr>
      </w:pPr>
      <w:r>
        <w:rPr>
          <w:sz w:val="22"/>
          <w:szCs w:val="22"/>
        </w:rPr>
        <w:t>Concejal delegado del área de Cultura, Sr. Perdomo Pérez: Aclarar varias cuestiones con respecto a este asunto. Como bien sabe, mantuvimos la reunión, tanto con usted como con la Sra. Maeve Sanjuán en relación a qué podíamos hacer con las escuelas municipales, viendo las diferentes cuestiones que se suscitan en torno a las mismas</w:t>
      </w:r>
      <w:r w:rsidR="00484C0F">
        <w:rPr>
          <w:sz w:val="22"/>
          <w:szCs w:val="22"/>
        </w:rPr>
        <w:t>, profesorado…, también les he pedido a ustedes que aportaran, que nos dijeran cuál era su visión, no hemos tenido ninguna respuesta hasta</w:t>
      </w:r>
      <w:r w:rsidR="005D7A13">
        <w:rPr>
          <w:sz w:val="22"/>
          <w:szCs w:val="22"/>
        </w:rPr>
        <w:t xml:space="preserve"> la fecha de cuál es su visión. N</w:t>
      </w:r>
      <w:r w:rsidR="00484C0F">
        <w:rPr>
          <w:sz w:val="22"/>
          <w:szCs w:val="22"/>
        </w:rPr>
        <w:t>osotros le planteamos lo que, desde el grupo de gobierno consideramos que es la mejor opción, no hemos obtenido respuesta, esa es la realidad, pero, ya le digo, nos reunimos con la oposición, con las dos formaciones políticas. En cuanto a la reunión con el grupo, con los profesores, se habló de diferentes cuestiones, incluso de la mejora de las escuelas, en ningún caso se les dijo o yo no lo recuerdo, que se les dijera que se quisieran cerrar, pero sí que es una opción, porque también hay que valorar la capacidad que tenemos de las escuelas y tenemos que valorar muchas cuestiones con respecto a las mismas, sobre todo, ¿por qué?, porque hay que ver por ejemplo, en las escuelas de folklore tenemos un problema como bien es sabido, no tenemos alumnos en la actualidad y si no hay alumnos es porque no hay un interés general en el Municipio por el folklore, entonces hay que valorar, yo creo que se ni se lo dije en la reunión pertinente que tuve con ustedes, que no solo debe ser el grupo municipal, sino toda la Corporación, que tomemos ese tipo de decisiones y valorar qué hacemos, por ejemplo, con la escuela de folklore.</w:t>
      </w:r>
    </w:p>
    <w:p w14:paraId="2DB4AE41" w14:textId="77777777" w:rsidR="00484C0F" w:rsidRDefault="00484C0F" w:rsidP="00CF3754">
      <w:pPr>
        <w:ind w:right="142"/>
        <w:jc w:val="both"/>
        <w:rPr>
          <w:sz w:val="22"/>
          <w:szCs w:val="22"/>
        </w:rPr>
      </w:pPr>
    </w:p>
    <w:p w14:paraId="660FACCF" w14:textId="57FFC049" w:rsidR="00484C0F" w:rsidRDefault="00484C0F" w:rsidP="00CF3754">
      <w:pPr>
        <w:ind w:right="142"/>
        <w:jc w:val="both"/>
        <w:rPr>
          <w:sz w:val="22"/>
          <w:szCs w:val="22"/>
        </w:rPr>
      </w:pPr>
      <w:bookmarkStart w:id="18" w:name="_Hlk210809023"/>
      <w:r>
        <w:rPr>
          <w:sz w:val="22"/>
          <w:szCs w:val="22"/>
        </w:rPr>
        <w:t xml:space="preserve">Concejal del grupo socialista, Sra. Lemes Rodríguez: </w:t>
      </w:r>
      <w:bookmarkEnd w:id="18"/>
      <w:r>
        <w:rPr>
          <w:sz w:val="22"/>
          <w:szCs w:val="22"/>
        </w:rPr>
        <w:t>Exacto, Sr. Perdomo, fue usted quien dijo que su idea o que</w:t>
      </w:r>
      <w:r w:rsidR="00527A14">
        <w:rPr>
          <w:sz w:val="22"/>
          <w:szCs w:val="22"/>
        </w:rPr>
        <w:t>,</w:t>
      </w:r>
      <w:r>
        <w:rPr>
          <w:sz w:val="22"/>
          <w:szCs w:val="22"/>
        </w:rPr>
        <w:t xml:space="preserve"> según usted o </w:t>
      </w:r>
      <w:r w:rsidR="00527A14">
        <w:rPr>
          <w:sz w:val="22"/>
          <w:szCs w:val="22"/>
        </w:rPr>
        <w:t>d</w:t>
      </w:r>
      <w:r>
        <w:rPr>
          <w:sz w:val="22"/>
          <w:szCs w:val="22"/>
        </w:rPr>
        <w:t>el grupo de gobierno, lo que haría era que desaparecieran las escuelas municipales, pero no ponga en boca nuestra lo que no hemos dicho, nosotros estamos en pro de trabajar, de ayudar y de colaborar, pero lo que usted tampoco ha hecho en dos años y medio, no pretenda que nosotros le demos la solución en un mes.</w:t>
      </w:r>
    </w:p>
    <w:p w14:paraId="2ADC42C1" w14:textId="77777777" w:rsidR="00484C0F" w:rsidRDefault="00484C0F" w:rsidP="00CF3754">
      <w:pPr>
        <w:ind w:right="142"/>
        <w:jc w:val="both"/>
        <w:rPr>
          <w:sz w:val="22"/>
          <w:szCs w:val="22"/>
        </w:rPr>
      </w:pPr>
    </w:p>
    <w:p w14:paraId="2AD90CC2" w14:textId="63F2D3AF" w:rsidR="00484C0F" w:rsidRDefault="00484C0F" w:rsidP="00CF3754">
      <w:pPr>
        <w:ind w:right="142"/>
        <w:jc w:val="both"/>
        <w:rPr>
          <w:sz w:val="22"/>
          <w:szCs w:val="22"/>
        </w:rPr>
      </w:pPr>
      <w:r>
        <w:rPr>
          <w:sz w:val="22"/>
          <w:szCs w:val="22"/>
        </w:rPr>
        <w:t>Concejal delegado del área de Cultura, Sr. Perdomo Pérez: El problema de las escuelas municipales viene de atrás, es decir, es un problema que usted lo conoce bastante bien, es una cuestión que hay que valorar entre toda la Corporación, valorar qué opción hay que tener con las escuelas municipales y valorar todo, esa es mi opinión, no cerrarlas porque yo creo que por ejemplo, la escuela de teatro, danza, funcionan muy, pero que muy bien, pero si la escuela de folklore, por ejemplo, ahora mismo en la actualidad no cuenta con ningún alumno, habría que valorar qué vuelta hay que darle a la escuela de folklore o convertirla en otra especialidad que no tenga que ver con el folklore, con el canto, con los instrumentos…, eso fue lo que le pusimos sobre la mesa a usted.</w:t>
      </w:r>
    </w:p>
    <w:p w14:paraId="734CD222" w14:textId="77777777" w:rsidR="00484C0F" w:rsidRDefault="00484C0F" w:rsidP="00CF3754">
      <w:pPr>
        <w:ind w:right="142"/>
        <w:jc w:val="both"/>
        <w:rPr>
          <w:sz w:val="22"/>
          <w:szCs w:val="22"/>
        </w:rPr>
      </w:pPr>
    </w:p>
    <w:p w14:paraId="08D41F0C" w14:textId="0980A603" w:rsidR="00484C0F" w:rsidRDefault="00484C0F" w:rsidP="00CF3754">
      <w:pPr>
        <w:ind w:right="142"/>
        <w:jc w:val="both"/>
        <w:rPr>
          <w:sz w:val="22"/>
          <w:szCs w:val="22"/>
        </w:rPr>
      </w:pPr>
      <w:r>
        <w:rPr>
          <w:sz w:val="22"/>
          <w:szCs w:val="22"/>
        </w:rPr>
        <w:t xml:space="preserve">Sr. Alcalde: Yo creo que con este tema, Sra. Lemes, como bien ha dicho el Sr. Perdomo, evidentemente, nosotros vamos a seguir defendiendo nuestras escuelas municipales, pero hay que replantear este tema y como bien dice el Sr. Perdomo, hay que saber de dónde venimos y dónde estamos, por tanto, cada uno tiene que asumir su parte de responsabilidad en este tema de las escuelas municipales, nosotros estamos haciendo un replanteamiento con algunas escuelas municipales, que no es de ahora, que vienen de atrás y que además, saben ustedes también que está parte de algunas cuestiones, de personal, judicializado, por tanto lo que está haciendo el Sr. Perdomo es replanteando algunas cuestiones </w:t>
      </w:r>
      <w:r w:rsidR="00E33F74">
        <w:rPr>
          <w:sz w:val="22"/>
          <w:szCs w:val="22"/>
        </w:rPr>
        <w:t>y ha pedido a la oposición y ha tenido esa deferencia, que yo valoro, que ustedes también aporten a una situación que bueno, es de Corporación y es lo que tenemos que hacer, ahora, lo que estamos haciendo es defendiendo todas y cada una de las escuelas municipales y también replanteándonos, oye, a lo mejor la escuela de folklore hay que aprovechar nuestras agrupaciones folklóricas que tenemos en el Municipio para replantear, a lo mejor, algunas cuestiones en ese sentido, para apoyar, para que sean esos grupos folklóricos los que tengan también la capacidad, dentro del Municipio, para generar esa cultura del folklore, con los niños/as, con los más jóvenes, pero que estamos replanteando, aquí no estamos hablando de cierre, estamos hablando de decir aquello que funciona vamos a seguir apoyando y aquello que no funciona, no ahora, sino históricamente, tenemos que replantearnos qué cosas vamos a hacer para que puedan funcionar, eso es lo que estamos haciendo y es lo que está haciendo el Sr. Perdomo, al que valoro el esfuerzo que hace a diario por este tipo de cuestiones, igual que en el ámbito cultural.</w:t>
      </w:r>
      <w:r w:rsidR="00547676">
        <w:rPr>
          <w:sz w:val="22"/>
          <w:szCs w:val="22"/>
        </w:rPr>
        <w:t xml:space="preserve"> Sra. Lemes tiene usted la palabra</w:t>
      </w:r>
      <w:r w:rsidR="00527A14">
        <w:rPr>
          <w:sz w:val="22"/>
          <w:szCs w:val="22"/>
        </w:rPr>
        <w:t>,</w:t>
      </w:r>
      <w:r w:rsidR="00547676">
        <w:rPr>
          <w:sz w:val="22"/>
          <w:szCs w:val="22"/>
        </w:rPr>
        <w:t xml:space="preserve"> pero este tema imagino que está lo suficientemente debatido, ¿tiene alguna otra cuestión?</w:t>
      </w:r>
    </w:p>
    <w:p w14:paraId="0E26A9A9" w14:textId="77777777" w:rsidR="002B635B" w:rsidRDefault="002B635B" w:rsidP="00CF3754">
      <w:pPr>
        <w:ind w:right="142"/>
        <w:jc w:val="both"/>
        <w:rPr>
          <w:sz w:val="22"/>
          <w:szCs w:val="22"/>
        </w:rPr>
      </w:pPr>
    </w:p>
    <w:p w14:paraId="5B7AD640" w14:textId="3076EE2A" w:rsidR="002B635B" w:rsidRDefault="002B635B" w:rsidP="00CF3754">
      <w:pPr>
        <w:ind w:right="142"/>
        <w:jc w:val="both"/>
        <w:rPr>
          <w:sz w:val="22"/>
          <w:szCs w:val="22"/>
        </w:rPr>
      </w:pPr>
      <w:r>
        <w:rPr>
          <w:sz w:val="22"/>
          <w:szCs w:val="22"/>
        </w:rPr>
        <w:t>Concejal del grupo socialista, Sra. Lemes Rodríguez:</w:t>
      </w:r>
      <w:r w:rsidR="00547676">
        <w:rPr>
          <w:sz w:val="22"/>
          <w:szCs w:val="22"/>
        </w:rPr>
        <w:t xml:space="preserve"> ¿No puedo replicar tampoco?</w:t>
      </w:r>
    </w:p>
    <w:p w14:paraId="31BFEC1D" w14:textId="77777777" w:rsidR="00547676" w:rsidRDefault="00547676" w:rsidP="00CF3754">
      <w:pPr>
        <w:ind w:right="142"/>
        <w:jc w:val="both"/>
        <w:rPr>
          <w:sz w:val="22"/>
          <w:szCs w:val="22"/>
        </w:rPr>
      </w:pPr>
    </w:p>
    <w:p w14:paraId="51BE558A" w14:textId="06DF571E" w:rsidR="00547676" w:rsidRDefault="00547676" w:rsidP="00CF3754">
      <w:pPr>
        <w:ind w:right="142"/>
        <w:jc w:val="both"/>
        <w:rPr>
          <w:sz w:val="22"/>
          <w:szCs w:val="22"/>
        </w:rPr>
      </w:pPr>
      <w:r>
        <w:rPr>
          <w:sz w:val="22"/>
          <w:szCs w:val="22"/>
        </w:rPr>
        <w:t>Sr. Alcalde: Bueno, ha replicado ya con este tema, pero si usted quiere replicar y volver a replicar, usted tiene la palabra para ello.</w:t>
      </w:r>
    </w:p>
    <w:p w14:paraId="2F6D16BC" w14:textId="77777777" w:rsidR="00547676" w:rsidRDefault="00547676" w:rsidP="00CF3754">
      <w:pPr>
        <w:ind w:right="142"/>
        <w:jc w:val="both"/>
        <w:rPr>
          <w:sz w:val="22"/>
          <w:szCs w:val="22"/>
        </w:rPr>
      </w:pPr>
    </w:p>
    <w:p w14:paraId="3C7D0A05" w14:textId="080A822D" w:rsidR="00547676" w:rsidRDefault="00547676" w:rsidP="00CF3754">
      <w:pPr>
        <w:ind w:right="142"/>
        <w:jc w:val="both"/>
      </w:pPr>
      <w:r>
        <w:rPr>
          <w:sz w:val="22"/>
          <w:szCs w:val="22"/>
        </w:rPr>
        <w:t xml:space="preserve">Concejal del grupo socialista, Sra. Lemes Rodríguez: Estamos totalmente de acuerdo en que tenemos que trabajar en las escuelas, en favorecerlas, en ver lo que funciona, ver lo que no funciona, por eso nos hemos sentado con el concejal de Cultura, lo único que le pedimos al concejal de Cultura es que no ponga en boca del grupo de la oposición, del grupo del </w:t>
      </w:r>
      <w:r w:rsidRPr="00547676">
        <w:t>PSOE</w:t>
      </w:r>
      <w:r>
        <w:rPr>
          <w:sz w:val="22"/>
          <w:szCs w:val="22"/>
        </w:rPr>
        <w:t xml:space="preserve">, no sé si se refería también a la compañera de </w:t>
      </w:r>
      <w:r w:rsidRPr="00547676">
        <w:t>N.C.,</w:t>
      </w:r>
      <w:r>
        <w:rPr>
          <w:sz w:val="22"/>
          <w:szCs w:val="22"/>
        </w:rPr>
        <w:t xml:space="preserve"> cosas que no han salido de nuestra boca, ni es nuestra idea, siempre hemos trabajado y apostado por la Cultura, recordarle que viene de atrás pero que la concejala era del PP, pero puede ser del otro </w:t>
      </w:r>
      <w:r w:rsidRPr="00547676">
        <w:t>PP.</w:t>
      </w:r>
    </w:p>
    <w:p w14:paraId="7BA1BCBA" w14:textId="77777777" w:rsidR="00547676" w:rsidRDefault="00547676" w:rsidP="00CF3754">
      <w:pPr>
        <w:ind w:right="142"/>
        <w:jc w:val="both"/>
      </w:pPr>
    </w:p>
    <w:p w14:paraId="457C1868" w14:textId="0056D115" w:rsidR="00547676" w:rsidRDefault="00547676" w:rsidP="00CF3754">
      <w:pPr>
        <w:ind w:right="142"/>
        <w:jc w:val="both"/>
        <w:rPr>
          <w:sz w:val="22"/>
          <w:szCs w:val="22"/>
        </w:rPr>
      </w:pPr>
      <w:r w:rsidRPr="00547676">
        <w:rPr>
          <w:sz w:val="22"/>
          <w:szCs w:val="22"/>
        </w:rPr>
        <w:t xml:space="preserve">Sr. Alcalde: Algún día me tendrá que explicar eso de este </w:t>
      </w:r>
      <w:r w:rsidRPr="00547676">
        <w:t>PP</w:t>
      </w:r>
      <w:r w:rsidRPr="00547676">
        <w:rPr>
          <w:sz w:val="22"/>
          <w:szCs w:val="22"/>
        </w:rPr>
        <w:t xml:space="preserve"> y del otro </w:t>
      </w:r>
      <w:r w:rsidRPr="00547676">
        <w:t>PP</w:t>
      </w:r>
      <w:r w:rsidRPr="00547676">
        <w:rPr>
          <w:sz w:val="22"/>
          <w:szCs w:val="22"/>
        </w:rPr>
        <w:t xml:space="preserve">, porque lo utiliza usted mucho y es que además, en este </w:t>
      </w:r>
      <w:r w:rsidRPr="00547676">
        <w:t>PP</w:t>
      </w:r>
      <w:r w:rsidRPr="00547676">
        <w:rPr>
          <w:sz w:val="22"/>
          <w:szCs w:val="22"/>
        </w:rPr>
        <w:t xml:space="preserve"> hay uno, dos, en fin, unos cuantos que formaban parte del otro </w:t>
      </w:r>
      <w:r w:rsidRPr="00547676">
        <w:t>PP</w:t>
      </w:r>
      <w:r w:rsidRPr="00547676">
        <w:rPr>
          <w:sz w:val="22"/>
          <w:szCs w:val="22"/>
        </w:rPr>
        <w:t xml:space="preserve"> y que están en este </w:t>
      </w:r>
      <w:r w:rsidRPr="00547676">
        <w:t>PP</w:t>
      </w:r>
      <w:r w:rsidRPr="00547676">
        <w:rPr>
          <w:sz w:val="22"/>
          <w:szCs w:val="22"/>
        </w:rPr>
        <w:t xml:space="preserve">, pero bueno, esto es como el </w:t>
      </w:r>
      <w:r w:rsidRPr="00547676">
        <w:t>PSOE</w:t>
      </w:r>
      <w:r w:rsidRPr="00547676">
        <w:rPr>
          <w:sz w:val="22"/>
          <w:szCs w:val="22"/>
        </w:rPr>
        <w:t xml:space="preserve"> de antes y el </w:t>
      </w:r>
      <w:r w:rsidRPr="00547676">
        <w:t>PSOE</w:t>
      </w:r>
      <w:r w:rsidRPr="00547676">
        <w:rPr>
          <w:sz w:val="22"/>
          <w:szCs w:val="22"/>
        </w:rPr>
        <w:t xml:space="preserve"> de ahora, yo me quedo con el </w:t>
      </w:r>
      <w:r w:rsidRPr="00547676">
        <w:t>PSOE</w:t>
      </w:r>
      <w:r w:rsidRPr="00547676">
        <w:rPr>
          <w:sz w:val="22"/>
          <w:szCs w:val="22"/>
        </w:rPr>
        <w:t xml:space="preserve"> de antes y no con el </w:t>
      </w:r>
      <w:r w:rsidRPr="00547676">
        <w:t>PSOE</w:t>
      </w:r>
      <w:r w:rsidRPr="00547676">
        <w:rPr>
          <w:sz w:val="22"/>
          <w:szCs w:val="22"/>
        </w:rPr>
        <w:t xml:space="preserve"> de ahora, pero este es otro debate.</w:t>
      </w:r>
    </w:p>
    <w:p w14:paraId="4E488F1E" w14:textId="77777777" w:rsidR="00547676" w:rsidRDefault="00547676" w:rsidP="00CF3754">
      <w:pPr>
        <w:ind w:right="142"/>
        <w:jc w:val="both"/>
        <w:rPr>
          <w:sz w:val="22"/>
          <w:szCs w:val="22"/>
        </w:rPr>
      </w:pPr>
    </w:p>
    <w:p w14:paraId="3D0303FB" w14:textId="2EAB5DAE" w:rsidR="00547676" w:rsidRDefault="00547676" w:rsidP="00CF3754">
      <w:pPr>
        <w:ind w:right="142"/>
        <w:jc w:val="both"/>
        <w:rPr>
          <w:sz w:val="22"/>
          <w:szCs w:val="22"/>
        </w:rPr>
      </w:pPr>
      <w:r>
        <w:rPr>
          <w:sz w:val="22"/>
          <w:szCs w:val="22"/>
        </w:rPr>
        <w:t xml:space="preserve">Concejal del grupo socialista, Sra. Lemes Rodríguez: Pues el </w:t>
      </w:r>
      <w:r w:rsidRPr="00547676">
        <w:t>PP</w:t>
      </w:r>
      <w:r>
        <w:rPr>
          <w:sz w:val="22"/>
          <w:szCs w:val="22"/>
        </w:rPr>
        <w:t xml:space="preserve"> de antes es, como estaba hablando antes el compañero de la legislatura anterior, de Benahoare, y es el mismo que tiene ahora, Bernardo, puede ser que es que Bernardo fuese del otro o del de ahora.</w:t>
      </w:r>
    </w:p>
    <w:p w14:paraId="5EE47587" w14:textId="77777777" w:rsidR="00547676" w:rsidRDefault="00547676" w:rsidP="00CF3754">
      <w:pPr>
        <w:ind w:right="142"/>
        <w:jc w:val="both"/>
        <w:rPr>
          <w:sz w:val="22"/>
          <w:szCs w:val="22"/>
        </w:rPr>
      </w:pPr>
    </w:p>
    <w:p w14:paraId="5702A43A" w14:textId="167CD020" w:rsidR="00547676" w:rsidRDefault="00547676" w:rsidP="00CF3754">
      <w:pPr>
        <w:ind w:right="142"/>
        <w:jc w:val="both"/>
        <w:rPr>
          <w:sz w:val="22"/>
          <w:szCs w:val="22"/>
        </w:rPr>
      </w:pPr>
      <w:r>
        <w:rPr>
          <w:sz w:val="22"/>
          <w:szCs w:val="22"/>
        </w:rPr>
        <w:t>Sr. Alcalde: Usted también andaba por aquí en esa legislatura, usted también andaba por aquí.</w:t>
      </w:r>
    </w:p>
    <w:p w14:paraId="1A79CF78" w14:textId="77777777" w:rsidR="00547676" w:rsidRDefault="00547676" w:rsidP="00CF3754">
      <w:pPr>
        <w:ind w:right="142"/>
        <w:jc w:val="both"/>
        <w:rPr>
          <w:sz w:val="22"/>
          <w:szCs w:val="22"/>
        </w:rPr>
      </w:pPr>
    </w:p>
    <w:p w14:paraId="2BE7BB3D" w14:textId="48BDECFF" w:rsidR="00547676" w:rsidRDefault="00547676" w:rsidP="00CF3754">
      <w:pPr>
        <w:ind w:right="142"/>
        <w:jc w:val="both"/>
        <w:rPr>
          <w:sz w:val="22"/>
          <w:szCs w:val="22"/>
        </w:rPr>
      </w:pPr>
      <w:r>
        <w:rPr>
          <w:sz w:val="22"/>
          <w:szCs w:val="22"/>
        </w:rPr>
        <w:t xml:space="preserve">Concejal del grupo socialista, Sra. Lemes Rodríguez: Yo me quedo con el </w:t>
      </w:r>
      <w:r w:rsidRPr="00547676">
        <w:t>PSOE</w:t>
      </w:r>
      <w:r>
        <w:rPr>
          <w:sz w:val="22"/>
          <w:szCs w:val="22"/>
        </w:rPr>
        <w:t xml:space="preserve"> de antes y con el </w:t>
      </w:r>
      <w:r w:rsidRPr="00547676">
        <w:t>PSOE</w:t>
      </w:r>
      <w:r>
        <w:rPr>
          <w:sz w:val="22"/>
          <w:szCs w:val="22"/>
        </w:rPr>
        <w:t xml:space="preserve"> de ahora, somos los mismos.</w:t>
      </w:r>
    </w:p>
    <w:p w14:paraId="021DD76C" w14:textId="77777777" w:rsidR="00547676" w:rsidRDefault="00547676" w:rsidP="00CF3754">
      <w:pPr>
        <w:ind w:right="142"/>
        <w:jc w:val="both"/>
        <w:rPr>
          <w:sz w:val="22"/>
          <w:szCs w:val="22"/>
        </w:rPr>
      </w:pPr>
    </w:p>
    <w:p w14:paraId="5586A161" w14:textId="3F5A7E9E" w:rsidR="00547676" w:rsidRDefault="00547676" w:rsidP="00CF3754">
      <w:pPr>
        <w:ind w:right="142"/>
        <w:jc w:val="both"/>
        <w:rPr>
          <w:sz w:val="22"/>
          <w:szCs w:val="22"/>
        </w:rPr>
      </w:pPr>
      <w:r>
        <w:rPr>
          <w:sz w:val="22"/>
          <w:szCs w:val="22"/>
        </w:rPr>
        <w:t xml:space="preserve">Sr. Alcalde: Pues escuchen más al </w:t>
      </w:r>
      <w:r w:rsidRPr="00547676">
        <w:t>PSOE</w:t>
      </w:r>
      <w:r>
        <w:rPr>
          <w:sz w:val="22"/>
          <w:szCs w:val="22"/>
        </w:rPr>
        <w:t xml:space="preserve"> de antes para que cojan recortes en el </w:t>
      </w:r>
      <w:r w:rsidRPr="00547676">
        <w:t>PSOE</w:t>
      </w:r>
      <w:r>
        <w:rPr>
          <w:sz w:val="22"/>
          <w:szCs w:val="22"/>
        </w:rPr>
        <w:t xml:space="preserve"> de ahora.</w:t>
      </w:r>
    </w:p>
    <w:p w14:paraId="72191319" w14:textId="77777777" w:rsidR="00547676" w:rsidRDefault="00547676" w:rsidP="00CF3754">
      <w:pPr>
        <w:ind w:right="142"/>
        <w:jc w:val="both"/>
        <w:rPr>
          <w:sz w:val="22"/>
          <w:szCs w:val="22"/>
        </w:rPr>
      </w:pPr>
    </w:p>
    <w:p w14:paraId="2F8F0F1A" w14:textId="7DCA1D8C" w:rsidR="00547676" w:rsidRDefault="00547676" w:rsidP="00CF3754">
      <w:pPr>
        <w:ind w:right="142"/>
        <w:jc w:val="both"/>
        <w:rPr>
          <w:sz w:val="22"/>
          <w:szCs w:val="22"/>
        </w:rPr>
      </w:pPr>
      <w:r>
        <w:rPr>
          <w:sz w:val="22"/>
          <w:szCs w:val="22"/>
        </w:rPr>
        <w:t>Concejal del grupo socialista, Sra. Lemes Rodríguez: Tenemos que avanzar Sr. Alcalde.</w:t>
      </w:r>
    </w:p>
    <w:p w14:paraId="1DE0414A" w14:textId="77777777" w:rsidR="00547676" w:rsidRDefault="00547676" w:rsidP="00CF3754">
      <w:pPr>
        <w:ind w:right="142"/>
        <w:jc w:val="both"/>
        <w:rPr>
          <w:sz w:val="22"/>
          <w:szCs w:val="22"/>
        </w:rPr>
      </w:pPr>
    </w:p>
    <w:p w14:paraId="000A17BE" w14:textId="12B099E4" w:rsidR="00547676" w:rsidRDefault="00547676" w:rsidP="00CF3754">
      <w:pPr>
        <w:ind w:right="142"/>
        <w:jc w:val="both"/>
        <w:rPr>
          <w:sz w:val="22"/>
          <w:szCs w:val="22"/>
        </w:rPr>
      </w:pPr>
      <w:r>
        <w:rPr>
          <w:sz w:val="22"/>
          <w:szCs w:val="22"/>
        </w:rPr>
        <w:t>Sr. Alcalde: No sé si eso es un avance, pero en todo caso es un problema de su partido, a partir de ahí tiene la palabra, no sé si para este asunto o ya tiene suficientemente debatido lo de la escuela de folklore.</w:t>
      </w:r>
    </w:p>
    <w:p w14:paraId="23239ADB" w14:textId="77777777" w:rsidR="00547676" w:rsidRDefault="00547676" w:rsidP="00CF3754">
      <w:pPr>
        <w:ind w:right="142"/>
        <w:jc w:val="both"/>
        <w:rPr>
          <w:sz w:val="22"/>
          <w:szCs w:val="22"/>
        </w:rPr>
      </w:pPr>
    </w:p>
    <w:p w14:paraId="06A73025" w14:textId="26BDE11E" w:rsidR="00547676" w:rsidRPr="00547676" w:rsidRDefault="00547676" w:rsidP="00CF3754">
      <w:pPr>
        <w:ind w:right="142"/>
        <w:jc w:val="both"/>
        <w:rPr>
          <w:sz w:val="22"/>
          <w:szCs w:val="22"/>
        </w:rPr>
      </w:pPr>
      <w:r>
        <w:rPr>
          <w:sz w:val="22"/>
          <w:szCs w:val="22"/>
        </w:rPr>
        <w:t>Concejal del grupo socialista, Sra. Lemes Rodríguez: Ah! Pensé que estábamos hablando de los partidos ahora.</w:t>
      </w:r>
    </w:p>
    <w:p w14:paraId="21299475" w14:textId="77777777" w:rsidR="006E79C7" w:rsidRDefault="006E79C7" w:rsidP="00CF3754">
      <w:pPr>
        <w:ind w:right="142"/>
        <w:jc w:val="both"/>
        <w:rPr>
          <w:sz w:val="22"/>
          <w:szCs w:val="22"/>
        </w:rPr>
      </w:pPr>
    </w:p>
    <w:p w14:paraId="224AEAC6" w14:textId="478B1B2E" w:rsidR="0078408B" w:rsidRDefault="0078408B" w:rsidP="00CF3754">
      <w:pPr>
        <w:ind w:right="142"/>
        <w:jc w:val="both"/>
        <w:rPr>
          <w:sz w:val="22"/>
          <w:szCs w:val="22"/>
        </w:rPr>
      </w:pPr>
      <w:r w:rsidRPr="00932561">
        <w:rPr>
          <w:b/>
          <w:bCs/>
          <w:sz w:val="22"/>
          <w:szCs w:val="22"/>
          <w:u w:val="single"/>
        </w:rPr>
        <w:t>Séptima</w:t>
      </w:r>
      <w:r>
        <w:rPr>
          <w:sz w:val="22"/>
          <w:szCs w:val="22"/>
        </w:rPr>
        <w:t xml:space="preserve">.- </w:t>
      </w:r>
      <w:r w:rsidR="00547676">
        <w:rPr>
          <w:sz w:val="22"/>
          <w:szCs w:val="22"/>
        </w:rPr>
        <w:t xml:space="preserve">Continúo. Me alegra ver hoy en el Pleno al concejal de Bienestar Animal, creo que con las remuneración económica que recibe, de 21.000 euros anuales, que estoy totalmente a favor, que ser político y estar aquí se deber remunerar y no creo que esté mal pagado, pero sí me gustaría saber, porque lleva un par de sesiones plenarias sin aparecer por aquí, si el Alcalde le llegó a trasladar la pregunta que le hice yo sobre aquel </w:t>
      </w:r>
      <w:r w:rsidR="00DE7AC4">
        <w:rPr>
          <w:sz w:val="22"/>
          <w:szCs w:val="22"/>
        </w:rPr>
        <w:t>h</w:t>
      </w:r>
      <w:r w:rsidR="00547676">
        <w:rPr>
          <w:sz w:val="22"/>
          <w:szCs w:val="22"/>
        </w:rPr>
        <w:t xml:space="preserve">echo desagradable </w:t>
      </w:r>
      <w:r w:rsidR="00DE7AC4">
        <w:rPr>
          <w:sz w:val="22"/>
          <w:szCs w:val="22"/>
        </w:rPr>
        <w:t>que tuve que presenciar con el gato, que si eso usted lo permitió sabiendo que estaba yo allí y lo que podría surgir, qué es lo que no permitirá usted con el resto de la comunidad felina y me gustaría saber qué tipo de acciones está haciendo, qué me puede responder sobre ese día porque todavía estoy esperando que usted me devuelva la llamada, no sé, tener una respuesta después de tantos meses.</w:t>
      </w:r>
    </w:p>
    <w:p w14:paraId="172A3D40" w14:textId="77777777" w:rsidR="007320D8" w:rsidRDefault="007320D8" w:rsidP="00CF3754">
      <w:pPr>
        <w:ind w:right="142"/>
        <w:jc w:val="both"/>
        <w:rPr>
          <w:sz w:val="22"/>
          <w:szCs w:val="22"/>
        </w:rPr>
      </w:pPr>
    </w:p>
    <w:p w14:paraId="27A667BF" w14:textId="5084F963" w:rsidR="007320D8" w:rsidRDefault="007320D8" w:rsidP="00CF3754">
      <w:pPr>
        <w:ind w:right="142"/>
        <w:jc w:val="both"/>
        <w:rPr>
          <w:sz w:val="22"/>
          <w:szCs w:val="22"/>
        </w:rPr>
      </w:pPr>
      <w:r>
        <w:rPr>
          <w:sz w:val="22"/>
          <w:szCs w:val="22"/>
        </w:rPr>
        <w:t xml:space="preserve">Concejal delegado del área de </w:t>
      </w:r>
      <w:r w:rsidR="006C2A49">
        <w:rPr>
          <w:sz w:val="22"/>
          <w:szCs w:val="22"/>
        </w:rPr>
        <w:t>Medio Ambiente, Artesanía y Mercado</w:t>
      </w:r>
      <w:r>
        <w:rPr>
          <w:sz w:val="22"/>
          <w:szCs w:val="22"/>
        </w:rPr>
        <w:t xml:space="preserve">, Sr. Hidalgo Hernández: </w:t>
      </w:r>
      <w:r w:rsidR="006C2A49">
        <w:rPr>
          <w:sz w:val="22"/>
          <w:szCs w:val="22"/>
        </w:rPr>
        <w:t>Sí Sra. Lemes, voy primero a referirme al hecho en concreto, tiene razón, no se puede tolerar, así mismo se lo trasladé a la protectora, que es algo que no podemos tener porque además, estamos como bien sabemos, pagando un servicio y reiterarle las disculpas, ellos me dieron una explicación que puede ser medianamente entendible, pero que yo personalmente no comparto y más allá de que se pudiera haber hecho, algo más por el pobre gato, o no, pues creo que no es de recibo la situación que se vivió, con usted de protagonista o con quien sea, aquí no hay distinciones de quién se sienta aquí o no, porque es que es una cuestión que ningún vecino debe vivir y en ese caso le doy las disculpas porque no es de recibo y así se lo hice trasladar a la protectora en ese momento, la situación, eso para empezar.</w:t>
      </w:r>
    </w:p>
    <w:p w14:paraId="2C09BCC4" w14:textId="77777777" w:rsidR="00527A14" w:rsidRDefault="00527A14" w:rsidP="00CF3754">
      <w:pPr>
        <w:ind w:right="142"/>
        <w:jc w:val="both"/>
        <w:rPr>
          <w:sz w:val="22"/>
          <w:szCs w:val="22"/>
        </w:rPr>
      </w:pPr>
    </w:p>
    <w:p w14:paraId="3A543150" w14:textId="276D6D60" w:rsidR="006C2A49" w:rsidRDefault="006C2A49" w:rsidP="00CF3754">
      <w:pPr>
        <w:ind w:right="142"/>
        <w:jc w:val="both"/>
        <w:rPr>
          <w:sz w:val="22"/>
          <w:szCs w:val="22"/>
        </w:rPr>
      </w:pPr>
      <w:r>
        <w:rPr>
          <w:sz w:val="22"/>
          <w:szCs w:val="22"/>
        </w:rPr>
        <w:t>En segundo lugar, estamos como bien sabe, voy un poco rápido para que después no me echen en cara que me enrollo mucho, tenemos una ley nueva de Bienestar Animal, que entró en vigor este año, no voy a entrar en que la ley es buena o mala, simplemente hay que cumplirla y sí es cierto que nos obliga a las Corporaciones locales a una serie de cuestiones que principalmente y técnicamente, no podemos asumir sin el apoyo supramunicipal, así se lo hemos trasladado a los distintos ayuntamientos, al propio Cabildo Insular y al Gobierno de Canarias, a partir de aquí, pues el trabajo que estamos haciendo con nuestros recursos creo que es encomiable, a través de la protectora y sobre todo a través de los voluntarios, atendiendo a unos 30 gatos que tenemos en la gatera y unas 11 colonias felinas que tenemos en Santa Cruz de La Palma, para atender a lo que nos obliga la ley, básicamente, entonces, estamos haciendo un esfuerzo importante, por desgracia no estamos llegando a todos y sobre todo no estamos llegando en tiempo a muchas o algunas de las situaciones que requerimos, por ejemplo ese caso que usted por desgracia tuvo que vivir y estamos trabajando para poder, primero, dotar económicamente con una mayor partida para estas situaciones, tanto de gastos veterinarios, alimentación, esterilización, etc., también a través de la Escuela de Veterinarios de la provincia y también, buscando soluciones y un apoyo que el Consejero en este caso, del Cabildo Insular</w:t>
      </w:r>
      <w:r w:rsidR="00CD0F2D">
        <w:rPr>
          <w:sz w:val="22"/>
          <w:szCs w:val="22"/>
        </w:rPr>
        <w:t>, de Bienestar Animal, se ha mostrado totalmente abierto a esta posibilidad de que podamos tener un apoyo económico y sobre todo, técnico, de las Administraciones supramunicipales, para poder afrontar esta realidad.</w:t>
      </w:r>
    </w:p>
    <w:p w14:paraId="761FFE1B" w14:textId="77777777" w:rsidR="00CD0F2D" w:rsidRDefault="00CD0F2D" w:rsidP="00CF3754">
      <w:pPr>
        <w:ind w:right="142"/>
        <w:jc w:val="both"/>
        <w:rPr>
          <w:sz w:val="22"/>
          <w:szCs w:val="22"/>
        </w:rPr>
      </w:pPr>
    </w:p>
    <w:p w14:paraId="27850D22" w14:textId="77777777" w:rsidR="00CD0F2D" w:rsidRDefault="00CD0F2D" w:rsidP="00CF3754">
      <w:pPr>
        <w:ind w:right="142"/>
        <w:jc w:val="both"/>
        <w:rPr>
          <w:sz w:val="22"/>
          <w:szCs w:val="22"/>
        </w:rPr>
      </w:pPr>
      <w:r>
        <w:rPr>
          <w:sz w:val="22"/>
          <w:szCs w:val="22"/>
        </w:rPr>
        <w:t>Concejal del grupo socialista, Sra. Lemes Rodríguez: Sr. Hidalgo, la situación que viví yo con usted, a ver cogido en teléfono en vez de estar en la procesión, usted haber cogido el teléfono y acercarse allí donde estaba, igual se hubiese solventado llamando usted propiamente a la protectora de animales. Habla de escasos recursos, pues de los 480.000 euros que se van para Fiestas, pues bien podría usted haber dicho, el Bienestar Animal es una prioridad, tenemos que trabajar no solo con la supra municipal, que le queda muy bonito, el teatro se le da espectacularmente bien, solo esperamos que sea cierto, que coja el teléfono, que trabaje con la protectora de animales, que este hecho no vuelva a suceder y que estamos aquí también para intentar ayudar, colaborar y proponer.</w:t>
      </w:r>
    </w:p>
    <w:p w14:paraId="501311C9" w14:textId="77777777" w:rsidR="00CD0F2D" w:rsidRDefault="00CD0F2D" w:rsidP="00CF3754">
      <w:pPr>
        <w:ind w:right="142"/>
        <w:jc w:val="both"/>
        <w:rPr>
          <w:sz w:val="22"/>
          <w:szCs w:val="22"/>
        </w:rPr>
      </w:pPr>
    </w:p>
    <w:p w14:paraId="583508A1" w14:textId="2DAB99D6" w:rsidR="00CD0F2D" w:rsidRDefault="008E5537" w:rsidP="00CF3754">
      <w:pPr>
        <w:ind w:right="142"/>
        <w:jc w:val="both"/>
        <w:rPr>
          <w:sz w:val="22"/>
          <w:szCs w:val="22"/>
        </w:rPr>
      </w:pPr>
      <w:r w:rsidRPr="00CD0F2D">
        <w:rPr>
          <w:b/>
          <w:bCs/>
          <w:sz w:val="22"/>
          <w:szCs w:val="22"/>
          <w:u w:val="single"/>
        </w:rPr>
        <w:t>Octava</w:t>
      </w:r>
      <w:r>
        <w:rPr>
          <w:sz w:val="22"/>
          <w:szCs w:val="22"/>
        </w:rPr>
        <w:t>. -</w:t>
      </w:r>
      <w:r w:rsidR="00CD0F2D">
        <w:rPr>
          <w:sz w:val="22"/>
          <w:szCs w:val="22"/>
        </w:rPr>
        <w:t xml:space="preserve"> Nos llega algunas quejas de los vecinos de M</w:t>
      </w:r>
      <w:r>
        <w:rPr>
          <w:sz w:val="22"/>
          <w:szCs w:val="22"/>
        </w:rPr>
        <w:t>irca, por la calle Las T</w:t>
      </w:r>
      <w:r>
        <w:rPr>
          <w:sz w:val="22"/>
          <w:szCs w:val="22"/>
        </w:rPr>
        <w:tab/>
        <w:t xml:space="preserve">oscas, </w:t>
      </w:r>
      <w:r w:rsidR="00CD0F2D">
        <w:rPr>
          <w:sz w:val="22"/>
          <w:szCs w:val="22"/>
        </w:rPr>
        <w:t>de insuficiencia luminaria, creo que no hay por allí ningún tipo de farolas y solicitan a ver si pueden pasarse por allí y solventar la situación.</w:t>
      </w:r>
    </w:p>
    <w:p w14:paraId="579E8D4E" w14:textId="77777777" w:rsidR="00CD0F2D" w:rsidRDefault="00CD0F2D" w:rsidP="00CF3754">
      <w:pPr>
        <w:ind w:right="142"/>
        <w:jc w:val="both"/>
        <w:rPr>
          <w:sz w:val="22"/>
          <w:szCs w:val="22"/>
        </w:rPr>
      </w:pPr>
    </w:p>
    <w:p w14:paraId="25069BE6" w14:textId="0AADBF87" w:rsidR="00CD0F2D" w:rsidRDefault="008E5537" w:rsidP="00CF3754">
      <w:pPr>
        <w:ind w:right="142"/>
        <w:jc w:val="both"/>
        <w:rPr>
          <w:sz w:val="22"/>
          <w:szCs w:val="22"/>
        </w:rPr>
      </w:pPr>
      <w:r w:rsidRPr="00CD0F2D">
        <w:rPr>
          <w:b/>
          <w:bCs/>
          <w:sz w:val="22"/>
          <w:szCs w:val="22"/>
          <w:u w:val="single"/>
        </w:rPr>
        <w:t>Novena</w:t>
      </w:r>
      <w:r>
        <w:rPr>
          <w:sz w:val="22"/>
          <w:szCs w:val="22"/>
        </w:rPr>
        <w:t>. -</w:t>
      </w:r>
      <w:r w:rsidR="00CD0F2D">
        <w:rPr>
          <w:sz w:val="22"/>
          <w:szCs w:val="22"/>
        </w:rPr>
        <w:t xml:space="preserve"> Me gustaría saber si las horas extras de este año ya se han abonado, ¿se están abonando en tiempo y forma?</w:t>
      </w:r>
    </w:p>
    <w:p w14:paraId="725D36C0" w14:textId="77777777" w:rsidR="00CD0F2D" w:rsidRDefault="00CD0F2D" w:rsidP="00CF3754">
      <w:pPr>
        <w:ind w:right="142"/>
        <w:jc w:val="both"/>
        <w:rPr>
          <w:sz w:val="22"/>
          <w:szCs w:val="22"/>
        </w:rPr>
      </w:pPr>
    </w:p>
    <w:p w14:paraId="0F847D9A" w14:textId="0189C3E6" w:rsidR="00CD0F2D" w:rsidRDefault="00CD0F2D" w:rsidP="00CF3754">
      <w:pPr>
        <w:ind w:right="142"/>
        <w:jc w:val="both"/>
        <w:rPr>
          <w:sz w:val="22"/>
          <w:szCs w:val="22"/>
        </w:rPr>
      </w:pPr>
      <w:r>
        <w:rPr>
          <w:sz w:val="22"/>
          <w:szCs w:val="22"/>
        </w:rPr>
        <w:t>Concejal de</w:t>
      </w:r>
      <w:r w:rsidR="00815E98">
        <w:rPr>
          <w:sz w:val="22"/>
          <w:szCs w:val="22"/>
        </w:rPr>
        <w:t>legado del área de</w:t>
      </w:r>
      <w:r>
        <w:rPr>
          <w:sz w:val="22"/>
          <w:szCs w:val="22"/>
        </w:rPr>
        <w:t xml:space="preserve"> Cuentas, Sr. Guerra Guerra: Está pendiente, sobre todo, lo que son las horas extras de la Bajada, que están en contabilización y bueno, una vez que tengamos el expediente completado habrá que, seguramente, hacer una modificación, traer otro remanente para poder afrontarlo.</w:t>
      </w:r>
    </w:p>
    <w:p w14:paraId="61058BEF" w14:textId="77777777" w:rsidR="00CD0F2D" w:rsidRDefault="00CD0F2D" w:rsidP="00CF3754">
      <w:pPr>
        <w:ind w:right="142"/>
        <w:jc w:val="both"/>
        <w:rPr>
          <w:sz w:val="22"/>
          <w:szCs w:val="22"/>
        </w:rPr>
      </w:pPr>
    </w:p>
    <w:p w14:paraId="303702DA" w14:textId="48EEAB27" w:rsidR="00CD0F2D" w:rsidRDefault="00CD0F2D" w:rsidP="00CF3754">
      <w:pPr>
        <w:ind w:right="142"/>
        <w:jc w:val="both"/>
        <w:rPr>
          <w:sz w:val="22"/>
          <w:szCs w:val="22"/>
        </w:rPr>
      </w:pPr>
      <w:r>
        <w:rPr>
          <w:sz w:val="22"/>
          <w:szCs w:val="22"/>
        </w:rPr>
        <w:t>Concejal del grupo socialista, Sra. Lemes Rodríguez: ¿Las de antes de la Bajada están abonadas?</w:t>
      </w:r>
    </w:p>
    <w:p w14:paraId="437F900E" w14:textId="77777777" w:rsidR="00CD0F2D" w:rsidRDefault="00CD0F2D" w:rsidP="00CF3754">
      <w:pPr>
        <w:ind w:right="142"/>
        <w:jc w:val="both"/>
        <w:rPr>
          <w:sz w:val="22"/>
          <w:szCs w:val="22"/>
        </w:rPr>
      </w:pPr>
    </w:p>
    <w:p w14:paraId="5A9D8339" w14:textId="486E3AED" w:rsidR="00CD0F2D" w:rsidRDefault="00CD0F2D" w:rsidP="00CF3754">
      <w:pPr>
        <w:ind w:right="142"/>
        <w:jc w:val="both"/>
        <w:rPr>
          <w:sz w:val="22"/>
          <w:szCs w:val="22"/>
        </w:rPr>
      </w:pPr>
      <w:r>
        <w:rPr>
          <w:sz w:val="22"/>
          <w:szCs w:val="22"/>
        </w:rPr>
        <w:t>Concejal de</w:t>
      </w:r>
      <w:r w:rsidR="00815E98">
        <w:rPr>
          <w:sz w:val="22"/>
          <w:szCs w:val="22"/>
        </w:rPr>
        <w:t xml:space="preserve">legado del área de </w:t>
      </w:r>
      <w:r>
        <w:rPr>
          <w:sz w:val="22"/>
          <w:szCs w:val="22"/>
        </w:rPr>
        <w:t>Cuentas, Sr. Guerra Guerra: Se pagaron, recientemente, las de diciembre, no sé si queda algo pendiente, pero creo que las de Navidades están, Carnavales también, tendría que mirar si hay algo pendiente, pero creo que esa parte sí está abonada.</w:t>
      </w:r>
    </w:p>
    <w:p w14:paraId="328216F2" w14:textId="77777777" w:rsidR="00CD0F2D" w:rsidRDefault="00CD0F2D" w:rsidP="00CF3754">
      <w:pPr>
        <w:ind w:right="142"/>
        <w:jc w:val="both"/>
        <w:rPr>
          <w:sz w:val="22"/>
          <w:szCs w:val="22"/>
        </w:rPr>
      </w:pPr>
    </w:p>
    <w:p w14:paraId="5FB3EF2F" w14:textId="132502AF" w:rsidR="00CD0F2D" w:rsidRDefault="00CD0F2D" w:rsidP="00CF3754">
      <w:pPr>
        <w:ind w:right="142"/>
        <w:jc w:val="both"/>
        <w:rPr>
          <w:sz w:val="22"/>
          <w:szCs w:val="22"/>
        </w:rPr>
      </w:pPr>
      <w:r>
        <w:rPr>
          <w:sz w:val="22"/>
          <w:szCs w:val="22"/>
        </w:rPr>
        <w:t>Concejal del grupo socialista, Sra. Lemes Rodríguez: Si nos lo puedo asegurar, si cree si solo está hasta diciembre, si están las de Carnavales, se lo agradeceríamos y que piensen también si sabe que están las horas pendientes de la Bajada y va a salir el remanente, pues que lo pongan en el remanente para que los trabajadores/as tampoco estén esperando por cobrar por un trabajo que ya han realizado.</w:t>
      </w:r>
    </w:p>
    <w:p w14:paraId="4D949F56" w14:textId="77777777" w:rsidR="00CD0F2D" w:rsidRDefault="00CD0F2D" w:rsidP="00CF3754">
      <w:pPr>
        <w:ind w:right="142"/>
        <w:jc w:val="both"/>
        <w:rPr>
          <w:sz w:val="22"/>
          <w:szCs w:val="22"/>
        </w:rPr>
      </w:pPr>
    </w:p>
    <w:p w14:paraId="5513EDE1" w14:textId="77777777" w:rsidR="004B139B" w:rsidRPr="004B139B" w:rsidRDefault="004B139B" w:rsidP="00CF3754">
      <w:pPr>
        <w:ind w:right="142"/>
        <w:jc w:val="both"/>
        <w:rPr>
          <w:b/>
          <w:bCs/>
          <w:sz w:val="22"/>
          <w:szCs w:val="22"/>
        </w:rPr>
      </w:pPr>
    </w:p>
    <w:p w14:paraId="39FB23E5" w14:textId="07900454" w:rsidR="004B139B" w:rsidRPr="004B139B" w:rsidRDefault="004B139B" w:rsidP="004B139B">
      <w:pPr>
        <w:pStyle w:val="Prrafodelista"/>
        <w:numPr>
          <w:ilvl w:val="0"/>
          <w:numId w:val="15"/>
        </w:numPr>
        <w:ind w:right="142"/>
        <w:jc w:val="both"/>
        <w:rPr>
          <w:b/>
          <w:bCs/>
          <w:sz w:val="22"/>
          <w:szCs w:val="22"/>
        </w:rPr>
      </w:pPr>
      <w:r w:rsidRPr="004B139B">
        <w:rPr>
          <w:b/>
          <w:bCs/>
          <w:sz w:val="22"/>
          <w:szCs w:val="22"/>
        </w:rPr>
        <w:t>Portavoz del grupo socialista, Sr. Neris Hernández.</w:t>
      </w:r>
    </w:p>
    <w:p w14:paraId="41ED6FC0" w14:textId="77777777" w:rsidR="00133148" w:rsidRDefault="00133148" w:rsidP="00CF3754">
      <w:pPr>
        <w:ind w:right="142"/>
        <w:jc w:val="both"/>
        <w:rPr>
          <w:sz w:val="22"/>
          <w:szCs w:val="22"/>
        </w:rPr>
      </w:pPr>
    </w:p>
    <w:p w14:paraId="54066D59" w14:textId="0290ECA0" w:rsidR="004B139B" w:rsidRDefault="008E5537" w:rsidP="004B139B">
      <w:pPr>
        <w:ind w:right="142"/>
        <w:jc w:val="both"/>
        <w:rPr>
          <w:sz w:val="22"/>
          <w:szCs w:val="22"/>
        </w:rPr>
      </w:pPr>
      <w:r w:rsidRPr="001B7FAC">
        <w:rPr>
          <w:b/>
          <w:bCs/>
          <w:sz w:val="22"/>
          <w:szCs w:val="22"/>
          <w:u w:val="single"/>
        </w:rPr>
        <w:t>Primera</w:t>
      </w:r>
      <w:r w:rsidRPr="001B7FAC">
        <w:rPr>
          <w:sz w:val="22"/>
          <w:szCs w:val="22"/>
        </w:rPr>
        <w:t>. -</w:t>
      </w:r>
      <w:r w:rsidR="004B139B" w:rsidRPr="001B7FAC">
        <w:rPr>
          <w:sz w:val="22"/>
          <w:szCs w:val="22"/>
        </w:rPr>
        <w:t xml:space="preserve"> </w:t>
      </w:r>
      <w:r w:rsidR="005478C8">
        <w:rPr>
          <w:sz w:val="22"/>
          <w:szCs w:val="22"/>
        </w:rPr>
        <w:t>Me han surgido varias dudas a la hora de ustedes haber respondido cosas, también me han generado dudas ustedes mismos, porque creo que hay algunas cuestiones que ni las controlan, eso es un poco más preocupante. La fuente cibernética, si nos puede enviar también a nosotros el proyecto, aclararle al Sr. Alcalde que bueno, supongo que lo sabe, pero como lo ha dicho aquí, que la plaza forma parte del parking y una vez que se recibía o se reciba la obra del parking, esa plaza se puede abrir o se puede abrir ya, no lo sé, quizás eso lo tendría que averiguar usted, porque la plaza se terminó, se hizo lo que se tenía que hacer, al igual que se terminaron las casetas de acceso al parking que ahora ustedes parece que quieren construir unas nuevas, tirando abajo las que hay, pues no lo sé, yo más que nada para aclarar un poco ese asunto, en definitiva, si pueden hacernos llegar también ese proyecto, porque hemos visto en los decretos que también está supeditado a los futuros proyectos de ascensores</w:t>
      </w:r>
      <w:r w:rsidR="00303483">
        <w:rPr>
          <w:sz w:val="22"/>
          <w:szCs w:val="22"/>
        </w:rPr>
        <w:t>, tiene que estar el ascensor de Calcinas, pues está supeditado a la fuente cibernética.</w:t>
      </w:r>
    </w:p>
    <w:p w14:paraId="159DD709" w14:textId="77777777" w:rsidR="004B139B" w:rsidRDefault="004B139B" w:rsidP="004B139B">
      <w:pPr>
        <w:ind w:right="142"/>
        <w:jc w:val="both"/>
        <w:rPr>
          <w:sz w:val="22"/>
          <w:szCs w:val="22"/>
        </w:rPr>
      </w:pPr>
    </w:p>
    <w:p w14:paraId="634F36BB" w14:textId="098FED77" w:rsidR="004B139B" w:rsidRDefault="008E5537" w:rsidP="004B139B">
      <w:pPr>
        <w:ind w:right="142"/>
        <w:jc w:val="both"/>
        <w:rPr>
          <w:sz w:val="22"/>
          <w:szCs w:val="22"/>
        </w:rPr>
      </w:pPr>
      <w:r w:rsidRPr="001B7FAC">
        <w:rPr>
          <w:b/>
          <w:bCs/>
          <w:sz w:val="22"/>
          <w:szCs w:val="22"/>
          <w:u w:val="single"/>
        </w:rPr>
        <w:t>Segunda</w:t>
      </w:r>
      <w:r w:rsidRPr="001B7FAC">
        <w:rPr>
          <w:sz w:val="22"/>
          <w:szCs w:val="22"/>
        </w:rPr>
        <w:t>. -</w:t>
      </w:r>
      <w:r w:rsidR="004B139B" w:rsidRPr="001B7FAC">
        <w:rPr>
          <w:sz w:val="22"/>
          <w:szCs w:val="22"/>
        </w:rPr>
        <w:t xml:space="preserve"> </w:t>
      </w:r>
      <w:r w:rsidR="00303483">
        <w:rPr>
          <w:sz w:val="22"/>
          <w:szCs w:val="22"/>
        </w:rPr>
        <w:t>Hemos visto en los decretos que hay una devolución de 100.000 euros al Gobierno de Canarias, de una aportación que hace el Gobierno de Canarias para ayuda a domicilio, personas en situación de dependencia, hemos visto que hemos tenido que devolver la cantidad de 100.000 euros, por no poder ejecutar, por si nos lo pueden aclarar.</w:t>
      </w:r>
    </w:p>
    <w:p w14:paraId="54125A9F" w14:textId="77777777" w:rsidR="00303483" w:rsidRDefault="00303483" w:rsidP="004B139B">
      <w:pPr>
        <w:ind w:right="142"/>
        <w:jc w:val="both"/>
        <w:rPr>
          <w:sz w:val="22"/>
          <w:szCs w:val="22"/>
        </w:rPr>
      </w:pPr>
    </w:p>
    <w:p w14:paraId="1E38E608" w14:textId="5F925E35" w:rsidR="00303483" w:rsidRDefault="00303483" w:rsidP="004B139B">
      <w:pPr>
        <w:ind w:right="142"/>
        <w:jc w:val="both"/>
        <w:rPr>
          <w:sz w:val="22"/>
          <w:szCs w:val="22"/>
        </w:rPr>
      </w:pPr>
      <w:r>
        <w:rPr>
          <w:sz w:val="22"/>
          <w:szCs w:val="22"/>
        </w:rPr>
        <w:t>Concejal delegada del área de Bienestar Social, Sra. Pérez López: Justo ayer estábamos reunidos en Cabildo con dependencia y con Daniel, el compañero, eso corresponde a que las cuantías han subido pero no está el convenio firmado, entonces, hay 14 euros por usuario y se sube a 22 euros por usuario, la ayuda a domicilio que nosotros tenemos ahora  mismo asumida, con el personal que tenemos, es de 16 auxiliares y esa devolución corresponde a que las auxiliares tendrían que haber aumentado y no han podido ser aumentadas.</w:t>
      </w:r>
    </w:p>
    <w:p w14:paraId="4564FC9F" w14:textId="77777777" w:rsidR="00303483" w:rsidRDefault="00303483" w:rsidP="004B139B">
      <w:pPr>
        <w:ind w:right="142"/>
        <w:jc w:val="both"/>
        <w:rPr>
          <w:sz w:val="22"/>
          <w:szCs w:val="22"/>
        </w:rPr>
      </w:pPr>
    </w:p>
    <w:p w14:paraId="760D8B0A" w14:textId="621AF32E" w:rsidR="00303483" w:rsidRDefault="00303483" w:rsidP="004B139B">
      <w:pPr>
        <w:ind w:right="142"/>
        <w:jc w:val="both"/>
        <w:rPr>
          <w:sz w:val="22"/>
          <w:szCs w:val="22"/>
        </w:rPr>
      </w:pPr>
      <w:r>
        <w:rPr>
          <w:sz w:val="22"/>
          <w:szCs w:val="22"/>
        </w:rPr>
        <w:t>Portavoz del grupo socialista, Sr. Neris Hernández: No puede dejar de reconocer que es una situación muy grave, o sea, primero, porque llevamos todo el año hablando de este convenio y, por otro lado, porque se devuelve 100.000 euros, no es que se devuelva una pequeña partida de devolución de algo que no se gastó, lo digo porque creo que es muy grave, pero bueno, entendida la explicación.</w:t>
      </w:r>
    </w:p>
    <w:p w14:paraId="2806AE72" w14:textId="77777777" w:rsidR="00303483" w:rsidRDefault="00303483" w:rsidP="004B139B">
      <w:pPr>
        <w:ind w:right="142"/>
        <w:jc w:val="both"/>
        <w:rPr>
          <w:sz w:val="22"/>
          <w:szCs w:val="22"/>
        </w:rPr>
      </w:pPr>
    </w:p>
    <w:p w14:paraId="3EF00B18" w14:textId="15CAFE86" w:rsidR="00303483" w:rsidRDefault="00303483" w:rsidP="00303483">
      <w:pPr>
        <w:jc w:val="both"/>
        <w:rPr>
          <w:sz w:val="22"/>
          <w:szCs w:val="22"/>
        </w:rPr>
      </w:pPr>
      <w:r>
        <w:rPr>
          <w:sz w:val="22"/>
          <w:szCs w:val="22"/>
        </w:rPr>
        <w:t xml:space="preserve">Concejal delegada del área de Bienestar Social, Sra. Pérez López: Evidentemente, soy consciente de ello, que por eso estamos hablando el técnico de dependencia con Cabildo, para solventar esta situación lo más pronto posible, que ellos son los que nos transfieren este dinero para nosotros ejecutar el servicio en las condiciones que corresponde y hemos intentado siempre, por todos los medios, paliar esta situación muchas veces con recursos propios, porque también quiero recordar que cuando yo solicito para los planes de empleo, 6 </w:t>
      </w:r>
      <w:r w:rsidR="008E5537">
        <w:rPr>
          <w:sz w:val="22"/>
          <w:szCs w:val="22"/>
        </w:rPr>
        <w:t>o</w:t>
      </w:r>
      <w:r>
        <w:rPr>
          <w:sz w:val="22"/>
          <w:szCs w:val="22"/>
        </w:rPr>
        <w:t xml:space="preserve"> 7 auxiliares de ayuda a domicilio, son también para suplir esa dependencia, para que estén cubiertas vacaciones, que por temas de Intervención no hemos podido cubrir este año, para que puedan tener los asuntos propios, para también asumir los casos y horas que se tienen que asumir desde el Ayuntamiento de Santa Cruz de La Palma y gracias a eso no hemos tenido esa merma de no poder cumplir con el servicio, es verdad que hemos hecho malabarismos, se han hecho gracias al personal, tanto al técnico, como a las auxiliares de ayuda a domicilio que en todo momento están poniendo de su parte, pero que estamos trabajando para que eso siempre esté al día y que salga adelante, que, evidentemente, lo que nosotros queremos es que se cumplan las horas, que los vecinos/as estén atendidos y que las listas de espera sea la menor posible, en eso estamos trabajando.</w:t>
      </w:r>
    </w:p>
    <w:p w14:paraId="3879AE5C" w14:textId="77777777" w:rsidR="00303483" w:rsidRDefault="00303483" w:rsidP="00303483"/>
    <w:p w14:paraId="19E67A54" w14:textId="4E4B34F2" w:rsidR="00303483" w:rsidRDefault="00303483" w:rsidP="00303483">
      <w:pPr>
        <w:jc w:val="both"/>
      </w:pPr>
      <w:r>
        <w:rPr>
          <w:sz w:val="22"/>
          <w:szCs w:val="22"/>
        </w:rPr>
        <w:t xml:space="preserve">Portavoz del grupo socialista, Sr. Neris Hernández: Este sí es de los asuntos que, obviamente, tienen que sentarse con el Cabildo, con el Gobierno de Canarias y con quien sea, porque al igual que vemos que se construyen…, voy a poner un ejemplo, en El Paso, construimos un hotel escuela porque necesitamos personal, formar a nuestra gente y tal, pues imagínense en una situación donde nuestra población está envejecida y necesitamos continuamente, tanto los ayuntamientos, residencias, centros, tener personal cualificado y estamos viendo </w:t>
      </w:r>
      <w:r w:rsidR="008E5537">
        <w:rPr>
          <w:sz w:val="22"/>
          <w:szCs w:val="22"/>
        </w:rPr>
        <w:t>cómo</w:t>
      </w:r>
      <w:r>
        <w:rPr>
          <w:sz w:val="22"/>
          <w:szCs w:val="22"/>
        </w:rPr>
        <w:t>, en los últimos años, casi que no llegamos, entonces yo creo que eso son realmente los problemas graves que puede tener una Isla como esta, uno de ellos, aparte de la vivienda, aparte de la movilidad y aparte de otras muchas, pero esa son las cosas que bien merece la pena el cargo que usted ocupa y que si tienen que tirar alguna puerta abajo, que lo hagan, porque no es de recibo, volvemos a lo mismo, entendemos la situación, conocemos los casos, sabemos cómo se trabaja desde la Concejalía, pero que no es de recibo que se tengan que devolver 100.000 euros.</w:t>
      </w:r>
    </w:p>
    <w:p w14:paraId="75DF175A" w14:textId="77777777" w:rsidR="00303483" w:rsidRDefault="00303483" w:rsidP="004B139B">
      <w:pPr>
        <w:ind w:right="142"/>
        <w:jc w:val="both"/>
        <w:rPr>
          <w:sz w:val="22"/>
          <w:szCs w:val="22"/>
        </w:rPr>
      </w:pPr>
    </w:p>
    <w:p w14:paraId="458DB97F" w14:textId="12180B45" w:rsidR="00830C3A" w:rsidRDefault="004B139B" w:rsidP="00D62E9C">
      <w:pPr>
        <w:jc w:val="both"/>
        <w:rPr>
          <w:sz w:val="22"/>
          <w:szCs w:val="22"/>
        </w:rPr>
      </w:pPr>
      <w:r w:rsidRPr="001B7FAC">
        <w:rPr>
          <w:b/>
          <w:bCs/>
          <w:sz w:val="22"/>
          <w:szCs w:val="22"/>
          <w:u w:val="single"/>
        </w:rPr>
        <w:t>Tercera</w:t>
      </w:r>
      <w:r w:rsidRPr="001B7FAC">
        <w:rPr>
          <w:sz w:val="22"/>
          <w:szCs w:val="22"/>
        </w:rPr>
        <w:t xml:space="preserve">.- </w:t>
      </w:r>
      <w:r>
        <w:rPr>
          <w:sz w:val="22"/>
          <w:szCs w:val="22"/>
        </w:rPr>
        <w:t xml:space="preserve"> </w:t>
      </w:r>
      <w:r w:rsidR="00303483">
        <w:rPr>
          <w:sz w:val="22"/>
          <w:szCs w:val="22"/>
        </w:rPr>
        <w:t xml:space="preserve">Esto me lo pueden explicar entre varios de ustedes, supongo, porque </w:t>
      </w:r>
      <w:r w:rsidR="00D62E9C">
        <w:rPr>
          <w:sz w:val="22"/>
          <w:szCs w:val="22"/>
        </w:rPr>
        <w:t xml:space="preserve">la situación de la obra de la Avda. Marítima, por si pueden aclararnos, porque creo que lo que se dijo al principio que se iba a hacer, ahora se ha ido cambiando, hay un pequeño caos, obviamente también la gente está muy molesta porque de repente hay como varias obras a la vez, costumbritas que tienen las Administraciones Públicas, obviamente esto son críticas que ustedes tienen que aguantar pero, obviamente, creo que hay que ser previsores en cuanto a que estas situaciones no se puedan dar y fíjense una cosa que les voy a decir, yo soy de la Carretera de Las Nieves, del Barrio de La Encarnación, nosotros habíamos hablado aquí de hacer una rotonda, quita un carril en La Avenida, hacer una rotonda y se ganaban unos 20 aparcamientos, 25, sin volvernos muy locos y se hacía </w:t>
      </w:r>
      <w:r w:rsidR="008E5537">
        <w:rPr>
          <w:sz w:val="22"/>
          <w:szCs w:val="22"/>
        </w:rPr>
        <w:t>súper</w:t>
      </w:r>
      <w:r w:rsidR="00D62E9C">
        <w:rPr>
          <w:sz w:val="22"/>
          <w:szCs w:val="22"/>
        </w:rPr>
        <w:t xml:space="preserve"> rápido, ustedes decidieron no sé qué historia, están cambiando el tráfico en la Calle Carías y un vecino del barrio tiene que hacer hasta tres paradas, o sea, ceda el paso, un Stop, para incorporarse a la Avda. de Las Nieves, si a ustedes les parece normal. Luego, en la calle Carías, hay un aliviadero para las lluvias que vendrán</w:t>
      </w:r>
      <w:r w:rsidR="00830C3A">
        <w:rPr>
          <w:sz w:val="22"/>
          <w:szCs w:val="22"/>
        </w:rPr>
        <w:t xml:space="preserve"> y nosotros hemos decidido cambiar el aparcamiento del lado derecho al lado izquierdo, pegado al barranco, pero si ahí está el aliviadero, ahí se tiene que ir la empresa Canaragua cuando hay problemas de una lluvia torrencial, ¿cómo se les ocurre?, no lo entiendo, ¿es que no estamos en lo que estamos o qué?, entonces, yo creo que tienen que hacérselo mirar y luego, ¿nos pueden explicar realmente, cómo se va a proceder ahora en la Avda. Marítima?, porque no sabemos, hemos visto que han puesto un sentido, El Puente se sube, se baja, ha sido todo un poco caos, si nos pueden un poco aclarar cómo va a quedar definitivamente la situación de las obras, mientras estemos en obras.</w:t>
      </w:r>
    </w:p>
    <w:p w14:paraId="73E05F52" w14:textId="77777777" w:rsidR="00830C3A" w:rsidRDefault="00830C3A" w:rsidP="00D62E9C">
      <w:pPr>
        <w:jc w:val="both"/>
        <w:rPr>
          <w:sz w:val="22"/>
          <w:szCs w:val="22"/>
        </w:rPr>
      </w:pPr>
    </w:p>
    <w:p w14:paraId="48D67EF9" w14:textId="4409678C" w:rsidR="004B139B" w:rsidRDefault="00830C3A" w:rsidP="00D62E9C">
      <w:pPr>
        <w:jc w:val="both"/>
        <w:rPr>
          <w:sz w:val="22"/>
          <w:szCs w:val="22"/>
        </w:rPr>
      </w:pPr>
      <w:r>
        <w:rPr>
          <w:sz w:val="22"/>
          <w:szCs w:val="22"/>
        </w:rPr>
        <w:t xml:space="preserve">Sr. Alcalde: Antes de darle la palabra a la Sra. González, hay que decir Sr. Neris, que nosotros estamos satisfechos de que haya obra pública en Santa Cruz de La Palma, porque eso lleva mejoras en zonas comerciales, mejora en la transformación de la Ciudad, a eso me refería Sra. Maeve cuando decimos “transformar la Ciudad”, lo que quiero decirles es que estamos captando infinidad de recursos en este equipo de gobierno, eso es evidente, y esos recursos llevan un procedimiento, como usted bien conoce, porque usted ha sido </w:t>
      </w:r>
      <w:r>
        <w:rPr>
          <w:sz w:val="22"/>
          <w:szCs w:val="22"/>
        </w:rPr>
        <w:tab/>
        <w:t xml:space="preserve">Alcalde de este Municipio, recursos que vienen del Gobierno de Canarias, en un sentido, y recursos que vienen del Cabildo, en otro sentido, llevan un procedimiento de adjudicación, como usted bien sabe. Lo único que hemos aplazado y es una decisión del equipo de gobierno, es que las obras en vez de empezar durante la </w:t>
      </w:r>
      <w:r>
        <w:rPr>
          <w:sz w:val="22"/>
          <w:szCs w:val="22"/>
        </w:rPr>
        <w:tab/>
        <w:t>Bajada de la Virgen, porque ya estaban adjudicadas, lo hemos aplazado para después de la Bajada de la Virgen para, evidentemente, minimizar las molestias que se podían dar en el tráfico y en los vecinos. A partir de aquí, el equipo de gobierno ha mantenido reuniones con los afectados, tanto de la calle Pérez Volcán, como de la calle Díaz Pimienta, como de la Avda. Marítima, con comerciantes, con vecinos/as que se les ha explicado todo cuanto hemos sabido y hemos dado traslado de los proyectos que hay y es más, las empresas adjudicatarias, que son las que están llevando esas obras, tanto en la Pérez Volcán y en la Díaz Pimienta, que es la misma empresa, como la Avda. Marítima, que es otra empresa, están teniendo permanente contacto con los comerciantes y vecinos, atendiendo a todas y cada una de las demandas, ¿con obras hay molestias?, evidentemente, ¿eso significa que tenemos que renunciar a las obras que son importantes para mejorar Santa Cruz de La Palma?, no lo vamos a hacer y vamos a seguir defendiendo, captando, cada céntimo que venga a Santa Cruz de La Palma, para mejorar esas obras, a partir de aquí, han salido todas a la vez, sí, y saldrán más, ya le adelanto que van a venir más, pero no solo estas obras, sino las que estamos haciendo en todos los barrios y las que vamos a hacer también en todos y cada uno de los barrios de aquí hasta el 2027</w:t>
      </w:r>
      <w:r w:rsidR="009B1281">
        <w:rPr>
          <w:sz w:val="22"/>
          <w:szCs w:val="22"/>
        </w:rPr>
        <w:t>,</w:t>
      </w:r>
      <w:r>
        <w:rPr>
          <w:sz w:val="22"/>
          <w:szCs w:val="22"/>
        </w:rPr>
        <w:t xml:space="preserve"> eso es bueno y cuando a</w:t>
      </w:r>
      <w:r w:rsidR="009B1281">
        <w:rPr>
          <w:sz w:val="22"/>
          <w:szCs w:val="22"/>
        </w:rPr>
        <w:t xml:space="preserve">cabemos las obras, que hay molestias, evidentemente, como si usted hace una obra en su casa, pues habrá que valorar si ha merecido la pena o no. Usted habla de la Avda. Marítima, la Avda. Marítima es la </w:t>
      </w:r>
      <w:r w:rsidR="00022822">
        <w:rPr>
          <w:sz w:val="22"/>
          <w:szCs w:val="22"/>
        </w:rPr>
        <w:t>III F</w:t>
      </w:r>
      <w:r w:rsidR="009B1281">
        <w:rPr>
          <w:sz w:val="22"/>
          <w:szCs w:val="22"/>
        </w:rPr>
        <w:t>ase, como usted sabe, de la remodelación del frente del litoral de Santa Cruz de La Palma, es la más extensa, digo en distancia y se ha adjudicado a una empresa, nosotros estamos intentando</w:t>
      </w:r>
      <w:r w:rsidR="00022822">
        <w:rPr>
          <w:sz w:val="22"/>
          <w:szCs w:val="22"/>
        </w:rPr>
        <w:t>, a pesar de las molestias, atender todas las inquietudes y preocupaciones que puedan tener los vecinos y los comerciantes, pero cuando hay obras, eso es obvio, hay molestias, ¿qué estamos intentando?, pues que, evidentemente, desde el punto de vista del tráfico, de la movilidad, que a pesar de la obra pueda haber un carril abierto permanentemente, y digo, a pesar de la obra, de Sur a Norte, en algún momento se tendrá que cerrar el carril por cuestiones de seguridad, pero vamos a intentar dejar un carril abierto durante la remodelación de esa III Fase, de Sur a Norte y también, en la segunda parte, la II Fase de la Avenida, que va desde la calle Tedote, hasta la A</w:t>
      </w:r>
      <w:r w:rsidR="00022822">
        <w:rPr>
          <w:sz w:val="22"/>
          <w:szCs w:val="22"/>
        </w:rPr>
        <w:tab/>
        <w:t xml:space="preserve">vda. El Puente, habilitar nuevas zonas de aparcamientos, por tanto, el tema de aparcamientos estamos intentando, durante la obra de la III Fase, también buscar algunas cuestiones que minimicen el efecto de la pérdida de aparcamientos y el tema de la movilidad, ya le he dicho. Se está trabajando de costa hacia la zona comercial, respetando en todo momento la zona comercial para que los bares, restaurantes y comercios que allí están puedan seguir manteniendo la actividad económica y solamente cuando se hagan las conexiones y acerado de la zona comercial, es cuando van a surgir las molestias y lo vamos a hacer, como usted sabe, por fases, para que sea lo menos molestosa posible, yo creo que es bueno que hagamos esas obras, creo que es bueno que mejoremos nuestra actividad, igual que en la calle Pérez Volcán y calle Díaz Pimienta y, además de todo esto, la rotonda famosa de la zona Norte, que ustedes trajeron aquí en una moción y que nosotros vamos a cumplir, es una rotonda que alivie y mejore la movilidad de la zona Norte, es una rotonda que va a estar situada entre la Avda. Las Nieves y la Avda. Marítima, que es una rotonda que ha tenido que ser autorizada por el Cabildo, que es el propietario de la vía, que es la Avda. Marítima, que reúne todos los informes, no solo de la Oficina Técnica, sino también de la Policía Local y del Cabildo Insular de La Palma, de su área de Infraestructuras, que va a mejorar y eso posibilita, que también está en la moción suya y me imagino que valorará ese esfuerzo que estamos haciendo, pues la mejora y nuevos estacionamientos en la zona Norte de la </w:t>
      </w:r>
      <w:r w:rsidR="00022822">
        <w:rPr>
          <w:sz w:val="22"/>
          <w:szCs w:val="22"/>
        </w:rPr>
        <w:tab/>
        <w:t>Ciudad y por tanto, ese tema me imagino que ustedes lo apoyarán, Sr. Neris, porque es una moción que nosotros apoyamos, defendimos y que vamos a ejecutar, esto es lo que vamos a hacer.</w:t>
      </w:r>
    </w:p>
    <w:p w14:paraId="30E94C9D" w14:textId="77777777" w:rsidR="00022822" w:rsidRDefault="00022822" w:rsidP="00D62E9C">
      <w:pPr>
        <w:jc w:val="both"/>
        <w:rPr>
          <w:sz w:val="22"/>
          <w:szCs w:val="22"/>
        </w:rPr>
      </w:pPr>
    </w:p>
    <w:p w14:paraId="36556A64" w14:textId="25ECBBED" w:rsidR="00022822" w:rsidRDefault="00022822" w:rsidP="00D62E9C">
      <w:pPr>
        <w:jc w:val="both"/>
        <w:rPr>
          <w:sz w:val="22"/>
          <w:szCs w:val="22"/>
        </w:rPr>
      </w:pPr>
      <w:r>
        <w:rPr>
          <w:sz w:val="22"/>
          <w:szCs w:val="22"/>
        </w:rPr>
        <w:t xml:space="preserve">Concejal de Servicios Públicos, Sra. González Álvarez: Yo creo que ha quedado bastante claro, tal vez la mayor problemática ha sido </w:t>
      </w:r>
      <w:r w:rsidR="00B36F81">
        <w:rPr>
          <w:sz w:val="22"/>
          <w:szCs w:val="22"/>
        </w:rPr>
        <w:t xml:space="preserve">que previa Bajada la idea era una, al ver que se retrasa para después de la Bajada ya se hizo hasta una modificación del plan de seguridad porque ya no íbamos a trabajar como estaba previsto y de ahí también, este periodo para poder comenzar la obra y creo que ha quedado claro con la declaración del Alcalde, de que ahora va a quedar un sentido único, Sur-Norte, toda la Avda. Marítima hasta la funeraria, sí que va a haber una rotonda en la calle </w:t>
      </w:r>
      <w:r w:rsidR="00B36F81">
        <w:rPr>
          <w:sz w:val="22"/>
          <w:szCs w:val="22"/>
        </w:rPr>
        <w:tab/>
        <w:t>Baltasar Martín para poder permitir la doble circulación en ese tramo, de la funeraria hasta la calle Baltasar Martín y después la rotonda en la Avda. Las Nieves, se gana en torno a 33 aparcamientos en la II Fase, provisionales, para garantizar también …, empieza ya la época…, yo pienso ya medio estival, para garantizar que tengamos acceso a los aparcamientos en fechas actuales y navideñas y después, en la otra parte, quedará también en torno a 96, 97 plazas de aparcamientos.</w:t>
      </w:r>
    </w:p>
    <w:p w14:paraId="369BFD1E" w14:textId="77777777" w:rsidR="00B36F81" w:rsidRDefault="00B36F81" w:rsidP="00D62E9C">
      <w:pPr>
        <w:jc w:val="both"/>
        <w:rPr>
          <w:sz w:val="22"/>
          <w:szCs w:val="22"/>
        </w:rPr>
      </w:pPr>
    </w:p>
    <w:p w14:paraId="335E32CE" w14:textId="77777777" w:rsidR="00BF0732" w:rsidRDefault="00B36F81" w:rsidP="00BF0732">
      <w:pPr>
        <w:jc w:val="both"/>
        <w:rPr>
          <w:sz w:val="22"/>
          <w:szCs w:val="22"/>
        </w:rPr>
      </w:pPr>
      <w:r>
        <w:rPr>
          <w:sz w:val="22"/>
          <w:szCs w:val="22"/>
        </w:rPr>
        <w:t xml:space="preserve">Portavoz del grupo socialista, Sr. Neris Hernández: Es que realmente no sé por dónde responder, o sea, las obras son necesarias y obviamente lo primero que creo, que la moción de la funeraria fue votada en contra, tiene usted razón, </w:t>
      </w:r>
      <w:r w:rsidR="00BC7253">
        <w:rPr>
          <w:sz w:val="22"/>
          <w:szCs w:val="22"/>
        </w:rPr>
        <w:t>es así, más que nada porque ahora nos acaba de dar la razón</w:t>
      </w:r>
      <w:r w:rsidR="0098597D">
        <w:rPr>
          <w:sz w:val="22"/>
          <w:szCs w:val="22"/>
        </w:rPr>
        <w:t xml:space="preserve">, meses después, la propuesta era nuestra y lo que quiero decir es que, ustedes han contratado ese proyecto que no recuerdo cuánto costó, para diseñar ese nuevo recorrido con ese cambio de sentido de la carretera, o sea, lo que les pido aquí es que…, porque cuando usted habla me gustaría saber también si usted le habla así a los vecinos, porque yo traslado aquí la…, o sea, a los vecinos usted no le puede vender la moto, realmente, porque usted dice que ha hablado con vecinos, yo sé, soy conscientes, por eso le traigo las preguntas, porque los vecinos/as a nosotros nos trasladan las cosas, porque hay dudas, hay cambios de decisiones y demás, a ver, los vecinos de La Encarnación si usted les pregunta, están cabreados, no porque haya una obra que las obras, todo el mundo sabe que cuando hay obras, como entidades públicas, al final tenemos que aguantar el chaparrón, es lo que hay, lo sabemos, pero yo uno de los comentarios que dije es que ustedes no habían previsto, porque si van a generar una nueva bolsa de aparcamientos debajo del Barco de la </w:t>
      </w:r>
      <w:r w:rsidR="0098597D">
        <w:rPr>
          <w:sz w:val="22"/>
          <w:szCs w:val="22"/>
        </w:rPr>
        <w:tab/>
        <w:t xml:space="preserve">Virgen, que es medio disparate, también se lo digo ya, lo que tienen previsto allí, quizá tenía que estar ya previsto antes de que empezara la obra de la Avenida, por ejemplo, porque ahora tienen un montón de aparcamientos marcados en la Avda. Marítima, nuevos, que se supone que se iban a hacer con la rotonda, que se podía haber hecho hace muchísimos meses lo de la rotonda, muchísimos, ahora tenemos el barranco abierto, entiendo que lo cerrarán ya, estamos a 3 de octubre, ya empieza el otoño y supongo que lo tendrán que cerrar, o sea, la gente está molesta, hay un caos circulatorio, hay un caos de que se quitan 200 aparcamientos de golpe y obviamente, hay costumbres que tenemos que cambiar, porque es así, incluso me consta que ha habido ofrecimientos por parte del Cabildo Insular de La Palma hacia ustedes que tampoco han cogido, ya podían haberles hecho caso también, previo a la Bajada, pero vamos, yo me iba a aspectos técnicos de la Avenida, que me quedan ahora un poco más claros, sentido único, nada novedoso porque ya se había hecho previamente en las anteriores Fases, intentar dejar tramos de Avenida abierta, pero también le dijimos, no sé si el concejal de  Urbanismo estaba en ese Pleno, creo que sí, </w:t>
      </w:r>
      <w:r w:rsidR="00BF0732">
        <w:rPr>
          <w:sz w:val="22"/>
          <w:szCs w:val="22"/>
        </w:rPr>
        <w:t xml:space="preserve">que una persona se había puesto en contacto con él incluso, proponiendo algún tipo de modificación en la Avenida, que es el sector de la construcción, con posibilidades de modificaciones para que la </w:t>
      </w:r>
      <w:r w:rsidR="00BF0732">
        <w:rPr>
          <w:sz w:val="22"/>
          <w:szCs w:val="22"/>
        </w:rPr>
        <w:tab/>
        <w:t>Avenida no perdiera todos esos aparcamientos, bueno y como digo, también hay que cambiar la filosofía, obviamente, pero salir por la tangente es a lo que me está acostumbrando usted y no me está gustando.</w:t>
      </w:r>
    </w:p>
    <w:p w14:paraId="2315B118" w14:textId="77777777" w:rsidR="00BF0732" w:rsidRDefault="00BF0732" w:rsidP="00BF0732">
      <w:pPr>
        <w:jc w:val="both"/>
        <w:rPr>
          <w:sz w:val="22"/>
          <w:szCs w:val="22"/>
        </w:rPr>
      </w:pPr>
    </w:p>
    <w:p w14:paraId="02098CEF" w14:textId="06FA4388" w:rsidR="00BF0732" w:rsidRDefault="00BF0732" w:rsidP="00BF0732">
      <w:pPr>
        <w:jc w:val="both"/>
        <w:rPr>
          <w:sz w:val="22"/>
          <w:szCs w:val="22"/>
        </w:rPr>
      </w:pPr>
      <w:r>
        <w:rPr>
          <w:sz w:val="22"/>
          <w:szCs w:val="22"/>
        </w:rPr>
        <w:t>Sr. Alcalde: Para nada Sr. Neris, para nada, en todo caso si quiere alguna cosa más de la decisión de la rotonda le doy la palabra al Sr. Cabrera Guelmes.</w:t>
      </w:r>
    </w:p>
    <w:p w14:paraId="1AC74746" w14:textId="77777777" w:rsidR="00BF0732" w:rsidRDefault="00BF0732" w:rsidP="00BF0732">
      <w:pPr>
        <w:jc w:val="both"/>
        <w:rPr>
          <w:sz w:val="22"/>
          <w:szCs w:val="22"/>
        </w:rPr>
      </w:pPr>
    </w:p>
    <w:p w14:paraId="06F912C7" w14:textId="4CE6E94E" w:rsidR="00BF0732" w:rsidRDefault="00F17C94" w:rsidP="00BF0732">
      <w:pPr>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En cuanto a lo que es la rotonda de la intersección de la Avda. Marítima con Avda. Las Nieves, comentarle que se ha hecho con criterio específicamente técnicos, participando tanto la Policía Local, la Oficina Técnica</w:t>
      </w:r>
      <w:r w:rsidR="00F333CE">
        <w:rPr>
          <w:sz w:val="22"/>
          <w:szCs w:val="22"/>
        </w:rPr>
        <w:t>, como los técnicos del propio Cabildo, comentaba usted, efectivamente, que había un tema que resolver que era la existencia de un aliviadero en el lateral del barranco, concretamente en la calle Carías, ese tema no fue previsto en el proyecto, efectivamente, pero se ha resuelto de una manera muy sencilla en coordinación con la empresa Canaragua, se eliminará una plaza de aparcamiento y pueden hacer perfectamente el mantenimiento del aliviadero desde la propia vía, en caso de emergencia, con lo cual no es un problema grave que se haya generado con este tema, en cualquier caso es verdad que han coincidido las obras pero, los plazos son, como se ha dicho aquí, inexorables, porque tenemos que ejecutar las obras para poder cumplir, en cualquier caso, esta obra que se hace con respecto a la rotonda no es una obra importante, que conlleve recursos importantes, en todo caso a medida que se planifique en el futuro otras actuaciones en la zona, pues podrá modificarse nuevamente si así se requiere, el sentido de las vías y cualquier otra actuación que se requiera.</w:t>
      </w:r>
    </w:p>
    <w:p w14:paraId="2A3F6D26" w14:textId="77777777" w:rsidR="00A6685D" w:rsidRDefault="00A6685D" w:rsidP="00BF0732">
      <w:pPr>
        <w:jc w:val="both"/>
        <w:rPr>
          <w:sz w:val="22"/>
          <w:szCs w:val="22"/>
        </w:rPr>
      </w:pPr>
    </w:p>
    <w:p w14:paraId="005FD26F" w14:textId="43C76641" w:rsidR="00A6685D" w:rsidRDefault="00A6685D" w:rsidP="00BF0732">
      <w:pPr>
        <w:jc w:val="both"/>
        <w:rPr>
          <w:sz w:val="22"/>
          <w:szCs w:val="22"/>
        </w:rPr>
      </w:pPr>
      <w:r>
        <w:rPr>
          <w:sz w:val="22"/>
          <w:szCs w:val="22"/>
        </w:rPr>
        <w:t>Concejal delegado del área de Urbanismo y Vivienda, Sr. López Acosta: Sí me gustaría, por alusiones, manifestar lo que dice el Sr. Neris, efectivamente se pone en contacto conmigo, usted lo conoce, un técnico que yo creo que su trayectoria le avala y personalmente también le tengo mucho aprecio, creo que la solución que propone en un principio, a mí me parece correcta, me gusta sinceramente, se le traslada a los técnicos y no la ven con la obra de la Avenida porque ya estaba hecho todo el rasado, simplemente fue eso, pero bueno, estamos abiertos tanto yo como el resto de compañeros a cualquier solución en cuanto a temas de estacionamiento.</w:t>
      </w:r>
    </w:p>
    <w:p w14:paraId="46317DEB" w14:textId="77777777" w:rsidR="00BF0732" w:rsidRDefault="00BF0732" w:rsidP="00BF0732">
      <w:pPr>
        <w:jc w:val="both"/>
        <w:rPr>
          <w:sz w:val="22"/>
          <w:szCs w:val="22"/>
        </w:rPr>
      </w:pPr>
    </w:p>
    <w:p w14:paraId="4F27F415" w14:textId="20A8E370" w:rsidR="00B36F81" w:rsidRDefault="00BF0732" w:rsidP="00BF0732">
      <w:pPr>
        <w:jc w:val="both"/>
        <w:rPr>
          <w:sz w:val="22"/>
          <w:szCs w:val="22"/>
        </w:rPr>
      </w:pPr>
      <w:r>
        <w:rPr>
          <w:sz w:val="22"/>
          <w:szCs w:val="22"/>
        </w:rPr>
        <w:t xml:space="preserve">Portavoz del grupo socialista, Sr. Neris Hernández: </w:t>
      </w:r>
      <w:r w:rsidR="00A6685D">
        <w:rPr>
          <w:sz w:val="22"/>
          <w:szCs w:val="22"/>
        </w:rPr>
        <w:t>Con respecto a las obras, obra de la Avda. Marítima, importantísimo y lo digo aquí públicamente, para que no se diga que no se advirtió, se debe contratar sí o sí por parte de la dirección de obra o por parte de este Ayuntamiento, un servicio de vigilancia de la obra, del proyecto, para temas de saneamiento</w:t>
      </w:r>
      <w:r w:rsidR="00D21709">
        <w:rPr>
          <w:sz w:val="22"/>
          <w:szCs w:val="22"/>
        </w:rPr>
        <w:t>. S</w:t>
      </w:r>
      <w:r w:rsidR="00A6685D">
        <w:rPr>
          <w:sz w:val="22"/>
          <w:szCs w:val="22"/>
        </w:rPr>
        <w:t>abemos de sobra quienes hemos estado aquí en los últimos años las obras acometidas en la zona, la necesidad de conectar los nuevos tubos a la obra, por ejemplo pasó en la última Fase que se hizo, se hizo un ovoide en vez de haber puesto un tubo normal que hubiera servido para que se limpie con mayor facilidad, para evitar lo que pasa en la Avenida cuando llueve fuerte, entonces, le pido desde aquí que se…, bueno, para muestra un botón, nos acaban de mandar una foto ahora mismo, si van a la obra de la calle Pérez Volcán, como no est</w:t>
      </w:r>
      <w:r w:rsidR="00D21709">
        <w:rPr>
          <w:sz w:val="22"/>
          <w:szCs w:val="22"/>
        </w:rPr>
        <w:t>amos</w:t>
      </w:r>
      <w:r w:rsidR="00A6685D">
        <w:rPr>
          <w:sz w:val="22"/>
          <w:szCs w:val="22"/>
        </w:rPr>
        <w:t xml:space="preserve"> supervisando las obras, </w:t>
      </w:r>
      <w:r w:rsidR="00D21709">
        <w:rPr>
          <w:sz w:val="22"/>
          <w:szCs w:val="22"/>
        </w:rPr>
        <w:t>ahí tubos con plastones de hormigón, no hay tapas, o sea que mañana cuando tengamos que volver a abrir para cambiar un cable o arreglar un tubo, tenemos que picar la calle otra vez, entonces, yo les pido, al igual que está sucediendo ahora mismo en directo, porque nos acaban de mandar la foto ahora mismo, que lo prevean para la Avda. Marítima, sabiendo la problemática del saneamiento que tiene la Avda. Marítima de esta Ciudad.</w:t>
      </w:r>
    </w:p>
    <w:p w14:paraId="0600A855" w14:textId="77777777" w:rsidR="00D21709" w:rsidRDefault="00D21709" w:rsidP="00BF0732">
      <w:pPr>
        <w:jc w:val="both"/>
        <w:rPr>
          <w:sz w:val="22"/>
          <w:szCs w:val="22"/>
        </w:rPr>
      </w:pPr>
    </w:p>
    <w:p w14:paraId="42732487" w14:textId="4D934C59" w:rsidR="00D21709" w:rsidRDefault="00D21709" w:rsidP="00BF0732">
      <w:pPr>
        <w:jc w:val="both"/>
        <w:rPr>
          <w:sz w:val="22"/>
          <w:szCs w:val="22"/>
        </w:rPr>
      </w:pPr>
      <w:r>
        <w:rPr>
          <w:sz w:val="22"/>
          <w:szCs w:val="22"/>
        </w:rPr>
        <w:t>Sr. Alcalde: Gracias Sr. Neris, tomamos nota.</w:t>
      </w:r>
    </w:p>
    <w:p w14:paraId="352B669E" w14:textId="77777777" w:rsidR="00D21709" w:rsidRDefault="00D21709" w:rsidP="00BF0732">
      <w:pPr>
        <w:jc w:val="both"/>
        <w:rPr>
          <w:sz w:val="22"/>
          <w:szCs w:val="22"/>
        </w:rPr>
      </w:pPr>
    </w:p>
    <w:p w14:paraId="5DC7EF21" w14:textId="5A2833A6" w:rsidR="00D21709" w:rsidRDefault="004B139B" w:rsidP="00D21709">
      <w:pPr>
        <w:jc w:val="both"/>
        <w:rPr>
          <w:sz w:val="22"/>
          <w:szCs w:val="22"/>
        </w:rPr>
      </w:pPr>
      <w:r w:rsidRPr="001B7FAC">
        <w:rPr>
          <w:b/>
          <w:bCs/>
          <w:sz w:val="22"/>
          <w:szCs w:val="22"/>
          <w:u w:val="single"/>
        </w:rPr>
        <w:t>Cuarta</w:t>
      </w:r>
      <w:r w:rsidRPr="001B7FAC">
        <w:rPr>
          <w:sz w:val="22"/>
          <w:szCs w:val="22"/>
        </w:rPr>
        <w:t>.-</w:t>
      </w:r>
      <w:r>
        <w:rPr>
          <w:sz w:val="22"/>
          <w:szCs w:val="22"/>
        </w:rPr>
        <w:t xml:space="preserve"> </w:t>
      </w:r>
      <w:r w:rsidR="00D21709">
        <w:rPr>
          <w:sz w:val="22"/>
          <w:szCs w:val="22"/>
        </w:rPr>
        <w:t>Nos llega otra pregunta en relación a esto, a las reuniones que se han tenido con los vecinos, que usted creo que anunció algún tipo de acuerdo con el Cabildo, nos dicen, para la Avda. de Los Indianos, la Plazoleta del muelle, la Plaza de la Constitución y que se iba a hacer ahora en los próximos meses, creo que usted también lo anunció en la reunión con los afectados.</w:t>
      </w:r>
    </w:p>
    <w:p w14:paraId="41E58ACC" w14:textId="77777777" w:rsidR="00D21709" w:rsidRDefault="00D21709" w:rsidP="00D62E9C">
      <w:pPr>
        <w:jc w:val="both"/>
        <w:rPr>
          <w:sz w:val="22"/>
          <w:szCs w:val="22"/>
        </w:rPr>
      </w:pPr>
    </w:p>
    <w:p w14:paraId="14F78055" w14:textId="41831FB3" w:rsidR="00D21709" w:rsidRDefault="00D21709" w:rsidP="00D62E9C">
      <w:pPr>
        <w:jc w:val="both"/>
        <w:rPr>
          <w:sz w:val="22"/>
          <w:szCs w:val="22"/>
        </w:rPr>
      </w:pPr>
      <w:r>
        <w:rPr>
          <w:sz w:val="22"/>
          <w:szCs w:val="22"/>
        </w:rPr>
        <w:t xml:space="preserve">Sr. Alcalde: Vamos a ver, con el tema de la Avda. de Los Indianos, para no generar más confusión de la que ya se ha generado, es un proyecto como vía de titularidad insular, del Cabildo Insular de La Palma, que lo que hace y traslada el Cabildo y hemos mantenido algunas reuniones, es mejorar la entrada y salida al Municipio de Santa Cruz de La Palma, evidentemente que el Municipio y la capital de la Isla no se puede permitir la imagen que tenemos de ese embudo de vehículos en la entrada y salida de la capital, por muchos motivos, pero hay uno que es fundamental, que es el tema de la seguridad, informes que en mandatos anteriores ya se puso sobre la mesa y que no se ha tomado ninguna decisión es este sentido, por tanto, solamente en materia de seguridad habría que modificar la situación que tenemos en la entrada y salida de Santa Cruz de La Palma y aprovechando  ese tema, el Cabildo, insisto, titular de la vía, lo que está haciendo es redactando un proyecto de la mano del Ayuntamiento, para mejorar, embellecer y hacer una entrada a Santa Cruz de La Palma como la capital de la Isla se merece, está en una fase todavía primaria, en ese sentido y estamos intentando impulsar también o pidiéndole al Cabildo que acelere este proceso que creo que también es importante para embellecer nuestra entrada y salida a la Ciudad, como esta Ciudad se merece, pero insisto, es un tema </w:t>
      </w:r>
      <w:r w:rsidR="00BF5513">
        <w:rPr>
          <w:sz w:val="22"/>
          <w:szCs w:val="22"/>
        </w:rPr>
        <w:t>también añadido de seguridad en la movilidad y tráfico.</w:t>
      </w:r>
    </w:p>
    <w:p w14:paraId="6FD0B401" w14:textId="77777777" w:rsidR="004B139B" w:rsidRDefault="004B139B" w:rsidP="00D62E9C">
      <w:pPr>
        <w:jc w:val="both"/>
        <w:rPr>
          <w:sz w:val="22"/>
          <w:szCs w:val="22"/>
        </w:rPr>
      </w:pPr>
    </w:p>
    <w:p w14:paraId="1EF2FC82" w14:textId="645238BA" w:rsidR="00D21709" w:rsidRDefault="00D21709" w:rsidP="00D62E9C">
      <w:pPr>
        <w:jc w:val="both"/>
        <w:rPr>
          <w:sz w:val="22"/>
          <w:szCs w:val="22"/>
        </w:rPr>
      </w:pPr>
      <w:bookmarkStart w:id="19" w:name="_Hlk210820428"/>
      <w:r>
        <w:rPr>
          <w:sz w:val="22"/>
          <w:szCs w:val="22"/>
        </w:rPr>
        <w:t>Portavoz del grupo socialista, Sr. Neris Hernández:</w:t>
      </w:r>
      <w:r w:rsidR="00BF5513">
        <w:rPr>
          <w:sz w:val="22"/>
          <w:szCs w:val="22"/>
        </w:rPr>
        <w:t xml:space="preserve"> </w:t>
      </w:r>
      <w:bookmarkEnd w:id="19"/>
      <w:r w:rsidR="00BF5513">
        <w:rPr>
          <w:sz w:val="22"/>
          <w:szCs w:val="22"/>
        </w:rPr>
        <w:t>Yo más que nada lo digo porque usted anunció allí que en los próximos meses se iniciaría esas obras y lo dijo usted en la reunión.</w:t>
      </w:r>
    </w:p>
    <w:p w14:paraId="48208E54" w14:textId="77777777" w:rsidR="00BF5513" w:rsidRDefault="00BF5513" w:rsidP="00D62E9C">
      <w:pPr>
        <w:jc w:val="both"/>
        <w:rPr>
          <w:sz w:val="22"/>
          <w:szCs w:val="22"/>
        </w:rPr>
      </w:pPr>
    </w:p>
    <w:p w14:paraId="56916067" w14:textId="043F20B8" w:rsidR="00BF5513" w:rsidRDefault="00BF5513" w:rsidP="00D62E9C">
      <w:pPr>
        <w:jc w:val="both"/>
        <w:rPr>
          <w:sz w:val="22"/>
          <w:szCs w:val="22"/>
        </w:rPr>
      </w:pPr>
      <w:r>
        <w:rPr>
          <w:sz w:val="22"/>
          <w:szCs w:val="22"/>
        </w:rPr>
        <w:t>Sr. Alcalde: Es lo que me trasladó el Cabildo Insular de La Palma, que es propietario de esa vía.</w:t>
      </w:r>
    </w:p>
    <w:p w14:paraId="42ADB0B4" w14:textId="77777777" w:rsidR="00BF5513" w:rsidRDefault="00BF5513" w:rsidP="00D62E9C">
      <w:pPr>
        <w:jc w:val="both"/>
        <w:rPr>
          <w:sz w:val="22"/>
          <w:szCs w:val="22"/>
        </w:rPr>
      </w:pPr>
    </w:p>
    <w:p w14:paraId="47343FD9" w14:textId="2AC867DA" w:rsidR="00BF5513" w:rsidRDefault="00BF5513" w:rsidP="00D62E9C">
      <w:pPr>
        <w:jc w:val="both"/>
        <w:rPr>
          <w:sz w:val="22"/>
          <w:szCs w:val="22"/>
        </w:rPr>
      </w:pPr>
      <w:r>
        <w:rPr>
          <w:sz w:val="22"/>
          <w:szCs w:val="22"/>
        </w:rPr>
        <w:t>Portavoz del grupo socialista, Sr. Neris Hernández: También aclararle a usted que si usted quiere, la Avda. Marítima de Santa Cruz de La Palma, porque antes dijo que era del Cabildo, si usted quiere mañana mismo se la pedimos al Cabildo y la recuperamos, mañana mismo, incluso la Avda. de Los Indianos también.</w:t>
      </w:r>
    </w:p>
    <w:p w14:paraId="1E4C76E1" w14:textId="77777777" w:rsidR="00BF5513" w:rsidRDefault="00BF5513" w:rsidP="00D62E9C">
      <w:pPr>
        <w:jc w:val="both"/>
        <w:rPr>
          <w:sz w:val="22"/>
          <w:szCs w:val="22"/>
        </w:rPr>
      </w:pPr>
    </w:p>
    <w:p w14:paraId="271447FB" w14:textId="02FC1D07" w:rsidR="00BF5513" w:rsidRDefault="00BF5513" w:rsidP="00D62E9C">
      <w:pPr>
        <w:jc w:val="both"/>
        <w:rPr>
          <w:sz w:val="22"/>
          <w:szCs w:val="22"/>
        </w:rPr>
      </w:pPr>
      <w:r>
        <w:rPr>
          <w:sz w:val="22"/>
          <w:szCs w:val="22"/>
        </w:rPr>
        <w:t>Sr. Alcalde: Tienen voluntad de eso también.</w:t>
      </w:r>
    </w:p>
    <w:p w14:paraId="7215D656" w14:textId="77777777" w:rsidR="00D21709" w:rsidRDefault="00D21709" w:rsidP="00D62E9C">
      <w:pPr>
        <w:jc w:val="both"/>
        <w:rPr>
          <w:sz w:val="22"/>
          <w:szCs w:val="22"/>
        </w:rPr>
      </w:pPr>
    </w:p>
    <w:p w14:paraId="23F08B7A" w14:textId="6EC0DD07" w:rsidR="00D21709" w:rsidRDefault="00BF5513" w:rsidP="00D62E9C">
      <w:pPr>
        <w:jc w:val="both"/>
        <w:rPr>
          <w:sz w:val="22"/>
          <w:szCs w:val="22"/>
        </w:rPr>
      </w:pPr>
      <w:r>
        <w:rPr>
          <w:sz w:val="22"/>
          <w:szCs w:val="22"/>
        </w:rPr>
        <w:t>Portavoz del grupo socialista, Sr. Neris Hernández: Obviamente, se la mantenemos nosotros, es obvio, entonces, bueno, eso sería una solución, entonces ya no tendríamos que estar diciéndole, ni pidiéndole permiso para nada, pero es curioso también que hable de embellecimiento con la moción de Nueva Canarias, o sea, si bien lo merece, que se le mime a Santa Cruz de La Palma, es obvio.</w:t>
      </w:r>
    </w:p>
    <w:p w14:paraId="44C638F1" w14:textId="77777777" w:rsidR="00BF5513" w:rsidRDefault="00BF5513" w:rsidP="00D62E9C">
      <w:pPr>
        <w:jc w:val="both"/>
        <w:rPr>
          <w:sz w:val="22"/>
          <w:szCs w:val="22"/>
        </w:rPr>
      </w:pPr>
    </w:p>
    <w:p w14:paraId="0E153103" w14:textId="059EF99B" w:rsidR="004B139B" w:rsidRDefault="004B139B" w:rsidP="00D62E9C">
      <w:pPr>
        <w:jc w:val="both"/>
        <w:rPr>
          <w:sz w:val="22"/>
          <w:szCs w:val="22"/>
        </w:rPr>
      </w:pPr>
      <w:r w:rsidRPr="001B7FAC">
        <w:rPr>
          <w:b/>
          <w:bCs/>
          <w:sz w:val="22"/>
          <w:szCs w:val="22"/>
          <w:u w:val="single"/>
        </w:rPr>
        <w:t>Quinta</w:t>
      </w:r>
      <w:r w:rsidRPr="001B7FAC">
        <w:rPr>
          <w:sz w:val="22"/>
          <w:szCs w:val="22"/>
        </w:rPr>
        <w:t>.-</w:t>
      </w:r>
      <w:r>
        <w:rPr>
          <w:sz w:val="22"/>
          <w:szCs w:val="22"/>
        </w:rPr>
        <w:t xml:space="preserve"> </w:t>
      </w:r>
      <w:r w:rsidR="00BF5513">
        <w:rPr>
          <w:sz w:val="22"/>
          <w:szCs w:val="22"/>
        </w:rPr>
        <w:t xml:space="preserve">Otra cuestión, no me voy a ir de las obras. Preguntan los vecinos qué solución hay cuando empiece la obra de la calle Díaz Pimienta, los que tienen garajes al principio de la calle, ¿hay algún tipo de solución prevista?, porque obviamente sabemos que ahora se ejecutan seis meses de la calle Pérez Volcán y luego los otros seis meses se dedicarían a la calle Díaz Pimienta, pero claro, obviamente allí hay…, no hay muchos, pero hay algunos garajes y ya aprovecho también, si quieren lo pedimos por escrito, lo pido aquí </w:t>
      </w:r>
      <w:r w:rsidR="00BF5513">
        <w:rPr>
          <w:bCs/>
          <w:sz w:val="22"/>
          <w:szCs w:val="22"/>
        </w:rPr>
        <w:t>“in voce”,</w:t>
      </w:r>
      <w:r w:rsidR="00BF5513">
        <w:rPr>
          <w:sz w:val="22"/>
          <w:szCs w:val="22"/>
        </w:rPr>
        <w:t xml:space="preserve"> pero lo podemos pedir por escrito, que es que vaya planteándose una línea de ayuda a los comerciantes afectados por las obras, tanto de la calle Díaz Pimienta, como posiblemente la Avda. Marítima, que van a sufrir en los próximos meses un grave perjuicio económico, lo dejo aquí, lo podemos pedir por escrito, les pedimos que ayuden a los comercios que están más afectados por la situación de las obras, pero bueno, no sé si tienen alguna…</w:t>
      </w:r>
    </w:p>
    <w:p w14:paraId="043939A2" w14:textId="77777777" w:rsidR="00BF5513" w:rsidRDefault="00BF5513" w:rsidP="00D62E9C">
      <w:pPr>
        <w:jc w:val="both"/>
        <w:rPr>
          <w:sz w:val="22"/>
          <w:szCs w:val="22"/>
        </w:rPr>
      </w:pPr>
    </w:p>
    <w:p w14:paraId="0CA6CFAE" w14:textId="34408B88" w:rsidR="00BF5513" w:rsidRDefault="00BF5513" w:rsidP="00D62E9C">
      <w:pPr>
        <w:jc w:val="both"/>
        <w:rPr>
          <w:sz w:val="22"/>
          <w:szCs w:val="22"/>
        </w:rPr>
      </w:pPr>
      <w:r>
        <w:rPr>
          <w:sz w:val="22"/>
          <w:szCs w:val="22"/>
        </w:rPr>
        <w:t>Concejal delegada del área de Servicios Públicos, Sra. González Álvarez: Con respecto a la calle Díaz Pimienta también se va a hacer faseada y troceadita para ir afectando lo menos posible, principalmente a los residente, porque hay comercios, pero no tanto, que también, pero los garajes principales, los de debajo, si no es por arriba, será por abajo, en función de los movimientos que se vaya haciendo en la obra, entiendo yo que la calle Pérez Volcán irá dando solvencia para entrada o salida en función de cómo se vayan acometiendo esas obr</w:t>
      </w:r>
      <w:r w:rsidR="00E27F92">
        <w:rPr>
          <w:sz w:val="22"/>
          <w:szCs w:val="22"/>
        </w:rPr>
        <w:t>as.</w:t>
      </w:r>
    </w:p>
    <w:p w14:paraId="58634957" w14:textId="77777777" w:rsidR="00BF5513" w:rsidRDefault="00BF5513" w:rsidP="00D62E9C">
      <w:pPr>
        <w:jc w:val="both"/>
        <w:rPr>
          <w:sz w:val="22"/>
          <w:szCs w:val="22"/>
        </w:rPr>
      </w:pPr>
    </w:p>
    <w:p w14:paraId="27325E45" w14:textId="2AF8A475" w:rsidR="004B139B" w:rsidRDefault="004B139B" w:rsidP="00D62E9C">
      <w:pPr>
        <w:jc w:val="both"/>
        <w:rPr>
          <w:sz w:val="22"/>
          <w:szCs w:val="22"/>
        </w:rPr>
      </w:pPr>
      <w:r w:rsidRPr="004B139B">
        <w:rPr>
          <w:b/>
          <w:bCs/>
          <w:sz w:val="22"/>
          <w:szCs w:val="22"/>
          <w:u w:val="single"/>
        </w:rPr>
        <w:t>Sexta</w:t>
      </w:r>
      <w:r>
        <w:rPr>
          <w:sz w:val="22"/>
          <w:szCs w:val="22"/>
        </w:rPr>
        <w:t xml:space="preserve">.- </w:t>
      </w:r>
      <w:r w:rsidR="00E27F92">
        <w:rPr>
          <w:sz w:val="22"/>
          <w:szCs w:val="22"/>
        </w:rPr>
        <w:t>Antes se los dejé caer, no sé si les ha dado tiempo, da igual, sabemos ¿cuánto le pagamos a la Autoridad Portuaria al año?</w:t>
      </w:r>
    </w:p>
    <w:p w14:paraId="205B9265" w14:textId="77777777" w:rsidR="00E27F92" w:rsidRDefault="00E27F92" w:rsidP="00D62E9C">
      <w:pPr>
        <w:jc w:val="both"/>
        <w:rPr>
          <w:sz w:val="22"/>
          <w:szCs w:val="22"/>
        </w:rPr>
      </w:pPr>
    </w:p>
    <w:p w14:paraId="09E25DEC" w14:textId="0077874D" w:rsidR="00E27F92" w:rsidRDefault="00E27F92" w:rsidP="00D62E9C">
      <w:pPr>
        <w:jc w:val="both"/>
        <w:rPr>
          <w:sz w:val="22"/>
          <w:szCs w:val="22"/>
        </w:rPr>
      </w:pPr>
      <w:r>
        <w:rPr>
          <w:sz w:val="22"/>
          <w:szCs w:val="22"/>
        </w:rPr>
        <w:t>Sr. Alcalde: Se lo responderemos en el próximo Pleno.</w:t>
      </w:r>
    </w:p>
    <w:p w14:paraId="5F30EFF6" w14:textId="77777777" w:rsidR="00E27F92" w:rsidRDefault="00E27F92" w:rsidP="00D62E9C">
      <w:pPr>
        <w:jc w:val="both"/>
        <w:rPr>
          <w:sz w:val="22"/>
          <w:szCs w:val="22"/>
        </w:rPr>
      </w:pPr>
    </w:p>
    <w:p w14:paraId="525742E6" w14:textId="462746F1" w:rsidR="004B139B" w:rsidRDefault="00E27F92" w:rsidP="00D62E9C">
      <w:pPr>
        <w:jc w:val="both"/>
        <w:rPr>
          <w:sz w:val="22"/>
          <w:szCs w:val="22"/>
        </w:rPr>
      </w:pPr>
      <w:r>
        <w:rPr>
          <w:sz w:val="22"/>
          <w:szCs w:val="22"/>
        </w:rPr>
        <w:t xml:space="preserve">Portavoz del grupo socialista, Sr. Neris Hernández: No hace falta en el próximo Pleno, cuando lo tenga me lo manda por WhatsApp, más rápido. Lo digo porque tenemos constancia de que un evento como el “Blue experience” nos reclama a nosotros como 23.000 euros, que está en duda quién lo tiene que pagar, el “Burger Fest” entiendo que otro tanto de lo mismo, pagamos por la ocupación del parque desmontable que nunca se llegó a hacer, pagamos por la estación de bombeo, pagamos por el </w:t>
      </w:r>
      <w:r w:rsidRPr="00E27F92">
        <w:t>COP</w:t>
      </w:r>
      <w:r>
        <w:rPr>
          <w:sz w:val="22"/>
          <w:szCs w:val="22"/>
        </w:rPr>
        <w:t xml:space="preserve">, no sé si por el césped, antes no me quedó claro el levantamiento topográfico para qué es, si es por algo que tenemos previsto más allá del cambio del Cabildo para allí, como prevé el Plan General, no sé si pagamos alguna cosa más, entonces claro, por eso dije yo antes que quizás es el momento de revelarnos, o quizá la gota que colma el vaso es que nos pongan un estanque en la entrada de Santa Cruz de La Palma, si no sabemos la cantidad que le estamos pagando pero que, mucho me temo que poco no es, por un terreno que se luchó en su momento, que era nuestro, entre otros motivos el </w:t>
      </w:r>
      <w:r w:rsidRPr="00E27F92">
        <w:t>COP</w:t>
      </w:r>
      <w:r>
        <w:rPr>
          <w:sz w:val="22"/>
          <w:szCs w:val="22"/>
        </w:rPr>
        <w:t xml:space="preserve">, por ejemplo, que está en otro espacio, pero sí en las reivindicaciones históricas de salvar la playa había un solar de 8.000 metros delante de edificio de Correos y de 2.000 metros delante del Cabildo, que tenían que ser </w:t>
      </w:r>
      <w:r w:rsidR="002C0510">
        <w:rPr>
          <w:sz w:val="22"/>
          <w:szCs w:val="22"/>
        </w:rPr>
        <w:t>públicos, así se acordó incluso en el plan medioambiental que se preveía en esa lucha medioambiental que hubo en los 90, entonces les pido que desde que lo tengan nos lo hagan llegar, porque creo que también la ciudadanía debería saberlo.</w:t>
      </w:r>
    </w:p>
    <w:p w14:paraId="78AE567B" w14:textId="77777777" w:rsidR="004B139B" w:rsidRDefault="004B139B" w:rsidP="00D62E9C">
      <w:pPr>
        <w:jc w:val="both"/>
      </w:pPr>
    </w:p>
    <w:p w14:paraId="5338A039" w14:textId="0A68FDC5" w:rsidR="004B139B" w:rsidRDefault="004B139B" w:rsidP="00D62E9C">
      <w:pPr>
        <w:jc w:val="both"/>
        <w:rPr>
          <w:sz w:val="22"/>
          <w:szCs w:val="22"/>
        </w:rPr>
      </w:pPr>
      <w:r w:rsidRPr="00932561">
        <w:rPr>
          <w:b/>
          <w:bCs/>
          <w:sz w:val="22"/>
          <w:szCs w:val="22"/>
          <w:u w:val="single"/>
        </w:rPr>
        <w:t>Séptima</w:t>
      </w:r>
      <w:r>
        <w:rPr>
          <w:sz w:val="22"/>
          <w:szCs w:val="22"/>
        </w:rPr>
        <w:t xml:space="preserve">.- </w:t>
      </w:r>
      <w:r w:rsidR="002C0510">
        <w:rPr>
          <w:sz w:val="22"/>
          <w:szCs w:val="22"/>
        </w:rPr>
        <w:t xml:space="preserve">Hemos visto en los decretos que hemos accedido de nuevo al proyecto de primera experiencia laboral, 110.000 euros, 3 personas, 2 grados en derecho, 1 para </w:t>
      </w:r>
      <w:r w:rsidR="0085523D">
        <w:rPr>
          <w:sz w:val="22"/>
          <w:szCs w:val="22"/>
        </w:rPr>
        <w:t>R</w:t>
      </w:r>
      <w:r w:rsidR="002C0510">
        <w:rPr>
          <w:sz w:val="22"/>
          <w:szCs w:val="22"/>
        </w:rPr>
        <w:t xml:space="preserve">ecursos </w:t>
      </w:r>
      <w:r w:rsidR="0085523D">
        <w:rPr>
          <w:sz w:val="22"/>
          <w:szCs w:val="22"/>
        </w:rPr>
        <w:t>H</w:t>
      </w:r>
      <w:r w:rsidR="002C0510">
        <w:rPr>
          <w:sz w:val="22"/>
          <w:szCs w:val="22"/>
        </w:rPr>
        <w:t xml:space="preserve">umanos y otro para inclusión social y 1 grado en comunicación audiovisual para un Community Manager, nosotros fuimos quienes pedimos la primera experiencia laboral, creo que fueron hasta 10 perfiles, variados, necesidades que puede tener este Municipio, pero aparte estoy muy feliz de que una de las personas que entró en esa primera experiencia laboral ahora tiene un puesto fijo, gracias a, no sé el caso de los demás, pero 1, porque es una persona que conozco y tiene trabajo fijo, gracias a esa primera experiencia laboral, entonces, no digo que vayamos a solucionar los problemas con convenios, porque estamos cansados de decir que eso no se puede hacer, pero si no tenemos un técnico en Juventud, si no tenemos un técnico en Deportes, si estamos teniendo problemas en las escuelas municipales porque faltan profesores titulados, si tenemos problemas en los Servicios Económicos de este Ayuntamiento, ¿no había más perfiles?, ahora me contesta, porque yo recuerdo que en la primera experiencia, era complicado conseguir técnicos pero bueno, al final se consiguió, bueno, no sé, respóndame. </w:t>
      </w:r>
    </w:p>
    <w:p w14:paraId="374B24FE" w14:textId="77777777" w:rsidR="002C0510" w:rsidRDefault="002C0510" w:rsidP="00D62E9C">
      <w:pPr>
        <w:jc w:val="both"/>
        <w:rPr>
          <w:sz w:val="22"/>
          <w:szCs w:val="22"/>
        </w:rPr>
      </w:pPr>
    </w:p>
    <w:p w14:paraId="4C46C00A" w14:textId="79CA4BFE" w:rsidR="002C0510" w:rsidRDefault="002C0510" w:rsidP="00D62E9C">
      <w:pPr>
        <w:jc w:val="both"/>
        <w:rPr>
          <w:sz w:val="22"/>
          <w:szCs w:val="22"/>
        </w:rPr>
      </w:pPr>
      <w:r>
        <w:rPr>
          <w:sz w:val="22"/>
          <w:szCs w:val="22"/>
        </w:rPr>
        <w:t>Concejal delegada del área de Desarrollo Local, Sra. Pérez García: En respuesta a su pregunta, ¿te has leído la convocatoria, Sr. Neris?, este año es por concurrencia competitiva, solo se podía pedir 3 perfiles exclusivamente dentro de lo que la convocatoria exponía y en función de ello y de las necesidades que hay en los servicios, se ha pedido 2 juristas y 1 persona en Community Manager, ojalá la convocatoria fuera como la de los años anteriores y hubiéramos pedido 10 perfiles diferentes y atender a la preferente demanda y necesidades de los diferentes servicios.</w:t>
      </w:r>
    </w:p>
    <w:p w14:paraId="7EDE1176" w14:textId="77777777" w:rsidR="002C0510" w:rsidRDefault="002C0510" w:rsidP="00D62E9C">
      <w:pPr>
        <w:jc w:val="both"/>
        <w:rPr>
          <w:sz w:val="22"/>
          <w:szCs w:val="22"/>
        </w:rPr>
      </w:pPr>
    </w:p>
    <w:p w14:paraId="4011DBFB" w14:textId="435208DB" w:rsidR="002C0510" w:rsidRDefault="002C0510" w:rsidP="00D62E9C">
      <w:pPr>
        <w:jc w:val="both"/>
        <w:rPr>
          <w:sz w:val="22"/>
          <w:szCs w:val="22"/>
        </w:rPr>
      </w:pPr>
      <w:r>
        <w:rPr>
          <w:sz w:val="22"/>
          <w:szCs w:val="22"/>
        </w:rPr>
        <w:t xml:space="preserve">Portavoz del grupo socialista, Sr. Neris Hernández: No me leí la propuesta, la verdad que no me leí la convocatoria, me leí el decreto en el que ustedes solicitaban, pero es que en Deportes y en Juventud no hay nadie, cero personas, cero técnicos, o sea, tenemos a Carmen como persona para todo que conoce este Ayuntamiento y nos echa una mano, porque conoce esta Casa mejor que nadie, no hay técnico de Juventud, ni de Deportes y ella buenamente hace lo que puede, no digo que no…, y también, yo he vivido épocas en la concejalía de Bienestar Social con 1 jurista, lo he vivido también, pero eligieron un Community Manager y aparte, también, porque voy a obviar que se necesite, yo no digo que no se necesite, pero aparte también en </w:t>
      </w:r>
      <w:r w:rsidR="0085523D">
        <w:rPr>
          <w:sz w:val="22"/>
          <w:szCs w:val="22"/>
        </w:rPr>
        <w:t>R</w:t>
      </w:r>
      <w:r>
        <w:rPr>
          <w:sz w:val="22"/>
          <w:szCs w:val="22"/>
        </w:rPr>
        <w:t xml:space="preserve">ecursos </w:t>
      </w:r>
      <w:r w:rsidR="0085523D">
        <w:rPr>
          <w:sz w:val="22"/>
          <w:szCs w:val="22"/>
        </w:rPr>
        <w:t>H</w:t>
      </w:r>
      <w:r>
        <w:rPr>
          <w:sz w:val="22"/>
          <w:szCs w:val="22"/>
        </w:rPr>
        <w:t xml:space="preserve">umanos, que creo que </w:t>
      </w:r>
      <w:r w:rsidR="0085523D">
        <w:rPr>
          <w:sz w:val="22"/>
          <w:szCs w:val="22"/>
        </w:rPr>
        <w:t>en los últimos tiempos se ha dotado, no sé, es cuestión de criterios entre ustedes y nosotros.</w:t>
      </w:r>
    </w:p>
    <w:p w14:paraId="238E16F0" w14:textId="77777777" w:rsidR="0085523D" w:rsidRDefault="0085523D" w:rsidP="00D62E9C">
      <w:pPr>
        <w:jc w:val="both"/>
        <w:rPr>
          <w:sz w:val="22"/>
          <w:szCs w:val="22"/>
        </w:rPr>
      </w:pPr>
    </w:p>
    <w:p w14:paraId="73586B56" w14:textId="3472B7D6" w:rsidR="0085523D" w:rsidRDefault="0085523D" w:rsidP="00D62E9C">
      <w:pPr>
        <w:jc w:val="both"/>
        <w:rPr>
          <w:sz w:val="22"/>
          <w:szCs w:val="22"/>
        </w:rPr>
      </w:pPr>
      <w:r>
        <w:rPr>
          <w:sz w:val="22"/>
          <w:szCs w:val="22"/>
        </w:rPr>
        <w:t>Sr. Alcalde: Por eso, le ha explicado la Sra. Pérez los criterios que hay, cómo se ha cambiado esta nueva fórmula y por tanto son criterios del equipo de gobierno que usted puede o no compartir, usted puede decir, pues hay más necesidades aquí o no, bueno, nosotros entendemos que son las necesidades que estimamos oportunas.</w:t>
      </w:r>
    </w:p>
    <w:p w14:paraId="0E18AD14" w14:textId="77777777" w:rsidR="0085523D" w:rsidRDefault="0085523D" w:rsidP="00D62E9C">
      <w:pPr>
        <w:jc w:val="both"/>
        <w:rPr>
          <w:sz w:val="22"/>
          <w:szCs w:val="22"/>
        </w:rPr>
      </w:pPr>
    </w:p>
    <w:p w14:paraId="22B1EF0E" w14:textId="280AF32B" w:rsidR="0085523D" w:rsidRDefault="0085523D" w:rsidP="00D62E9C">
      <w:pPr>
        <w:jc w:val="both"/>
        <w:rPr>
          <w:sz w:val="22"/>
          <w:szCs w:val="22"/>
        </w:rPr>
      </w:pPr>
      <w:r>
        <w:rPr>
          <w:sz w:val="22"/>
          <w:szCs w:val="22"/>
        </w:rPr>
        <w:t>Concejal delegada del área de Desarrollo Local, Sra. Pérez García: No obstante le voy a hacer llegar lo que se puntuaba y los perfiles que más se valoraban dentro de la convocatoria y que uno de esos juristas va a ir a Servicios Sociales por las necesidades que hay en los servicios y también que se podrá utiliza en otros servicios, pero estábamos muy limitados y ojo, el hecho de solicitarlo no significa que nos lo vayan a dar.</w:t>
      </w:r>
    </w:p>
    <w:p w14:paraId="1BF2E7B6" w14:textId="53DE8E6C" w:rsidR="0085523D" w:rsidRDefault="0085523D" w:rsidP="00D62E9C">
      <w:pPr>
        <w:jc w:val="both"/>
        <w:rPr>
          <w:sz w:val="22"/>
          <w:szCs w:val="22"/>
        </w:rPr>
      </w:pPr>
      <w:r>
        <w:rPr>
          <w:sz w:val="22"/>
          <w:szCs w:val="22"/>
        </w:rPr>
        <w:t>Portavoz del grupo socialista, Sr. Neris Hernández: Nunca hay nada suficientemente debatido Sr. Alcalde.</w:t>
      </w:r>
    </w:p>
    <w:p w14:paraId="10246735" w14:textId="77777777" w:rsidR="002C0510" w:rsidRDefault="002C0510" w:rsidP="00D62E9C">
      <w:pPr>
        <w:jc w:val="both"/>
        <w:rPr>
          <w:sz w:val="22"/>
          <w:szCs w:val="22"/>
        </w:rPr>
      </w:pPr>
    </w:p>
    <w:p w14:paraId="68EDBB9A" w14:textId="01473584" w:rsidR="002C0510" w:rsidRDefault="002C0510" w:rsidP="00D62E9C">
      <w:pPr>
        <w:jc w:val="both"/>
        <w:rPr>
          <w:sz w:val="22"/>
          <w:szCs w:val="22"/>
        </w:rPr>
      </w:pPr>
      <w:r w:rsidRPr="002C0510">
        <w:rPr>
          <w:b/>
          <w:bCs/>
          <w:sz w:val="22"/>
          <w:szCs w:val="22"/>
          <w:u w:val="single"/>
        </w:rPr>
        <w:t>Octava</w:t>
      </w:r>
      <w:r>
        <w:rPr>
          <w:sz w:val="22"/>
          <w:szCs w:val="22"/>
        </w:rPr>
        <w:t xml:space="preserve">.- </w:t>
      </w:r>
      <w:r w:rsidR="0085523D">
        <w:rPr>
          <w:sz w:val="22"/>
          <w:szCs w:val="22"/>
        </w:rPr>
        <w:t>Ya mi compañera Illi Lemes hizo una intervención con respecto a la semana de la Juventud, pero yo quería añadir algo más, ¿se cargaron el Jierve</w:t>
      </w:r>
      <w:r w:rsidR="0077155C">
        <w:rPr>
          <w:sz w:val="22"/>
          <w:szCs w:val="22"/>
        </w:rPr>
        <w:t xml:space="preserve"> </w:t>
      </w:r>
      <w:r w:rsidR="0085523D">
        <w:rPr>
          <w:sz w:val="22"/>
          <w:szCs w:val="22"/>
        </w:rPr>
        <w:t>-</w:t>
      </w:r>
      <w:r w:rsidR="0077155C">
        <w:rPr>
          <w:sz w:val="22"/>
          <w:szCs w:val="22"/>
        </w:rPr>
        <w:t xml:space="preserve"> </w:t>
      </w:r>
      <w:r w:rsidR="0085523D">
        <w:rPr>
          <w:sz w:val="22"/>
          <w:szCs w:val="22"/>
        </w:rPr>
        <w:t>Jierve para siempre?</w:t>
      </w:r>
      <w:r w:rsidR="002E03FD">
        <w:rPr>
          <w:sz w:val="22"/>
          <w:szCs w:val="22"/>
        </w:rPr>
        <w:t>, y otra cosa, ¿no tenemos buena relación con jóvenes del Municipio o de la Isla que incluso puedan diseñar el cartel?, porque creo que la semana de la Juventud debe formar parte la Juventud, desde abajo a arriba y hemos visto que hay decretos que se pagó para hacer un cartel, teniendo incluso aquí gabinetes de prensa, Community Manager y de todo, tenemos que pagar también externo para hacer un cartel.</w:t>
      </w:r>
    </w:p>
    <w:p w14:paraId="655563B8" w14:textId="77777777" w:rsidR="002E03FD" w:rsidRDefault="002E03FD" w:rsidP="00D62E9C">
      <w:pPr>
        <w:jc w:val="both"/>
        <w:rPr>
          <w:sz w:val="22"/>
          <w:szCs w:val="22"/>
        </w:rPr>
      </w:pPr>
    </w:p>
    <w:p w14:paraId="73D5A61E" w14:textId="23DDB6B0" w:rsidR="002E03FD" w:rsidRDefault="002E03FD" w:rsidP="00D62E9C">
      <w:pPr>
        <w:jc w:val="both"/>
        <w:rPr>
          <w:sz w:val="22"/>
          <w:szCs w:val="22"/>
        </w:rPr>
      </w:pPr>
      <w:r>
        <w:rPr>
          <w:sz w:val="22"/>
          <w:szCs w:val="22"/>
        </w:rPr>
        <w:t xml:space="preserve">Concejal delegado del área de Deportes, Sr. Pérez Hernández: </w:t>
      </w:r>
      <w:r w:rsidR="002D29E3">
        <w:rPr>
          <w:sz w:val="22"/>
          <w:szCs w:val="22"/>
        </w:rPr>
        <w:t xml:space="preserve">Empiezo por el Jierve - Jierve, realmente no me lo he cargado, no he dicho que no hay Jierve - Jierve, sí he dicho que no al 2025 al </w:t>
      </w:r>
      <w:r w:rsidR="00534643">
        <w:rPr>
          <w:sz w:val="22"/>
          <w:szCs w:val="22"/>
        </w:rPr>
        <w:t>Jierve - Jierve</w:t>
      </w:r>
      <w:r w:rsidR="002D29E3">
        <w:rPr>
          <w:sz w:val="22"/>
          <w:szCs w:val="22"/>
        </w:rPr>
        <w:t xml:space="preserve">, por el mismo motivo que le expliqué a la Sra. Lemes, que no se hizo en el mes de agosto y yo creo que ahora es verdad que el </w:t>
      </w:r>
      <w:r w:rsidR="00534643">
        <w:rPr>
          <w:sz w:val="22"/>
          <w:szCs w:val="22"/>
        </w:rPr>
        <w:t xml:space="preserve">Jierve - Jierve sobre todo es para expresar el talento de muchos jóvenes y muchos de los jóvenes que quieren expresar esos talentos, lo conozco de buena mano, se encuentran estudiando fuera, entonces en septiembre ya, lógicamente, y ahora en estos meses, de aquí a final de año, no se va a encontrar en la Isla, si es verdad que habrá algunos casos en los que los jóvenes estén en la Isla, pero serán muy pocos. La siguiente cuestión, respecto al cartel, el gabinete de prensa que tiene el Ayuntamiento contratado, primero, </w:t>
      </w:r>
      <w:r w:rsidR="00480AF9">
        <w:rPr>
          <w:sz w:val="22"/>
          <w:szCs w:val="22"/>
        </w:rPr>
        <w:t xml:space="preserve">se encuentra…, </w:t>
      </w:r>
      <w:r w:rsidR="0005258F">
        <w:rPr>
          <w:sz w:val="22"/>
          <w:szCs w:val="22"/>
        </w:rPr>
        <w:t>ahora mismo está de vacaciones pero no se dedican a formalizar y a crear carteles, entonces he tenido que pagar, yo no realizo carteles, porque si yo supiese</w:t>
      </w:r>
      <w:r w:rsidR="00480AF9">
        <w:rPr>
          <w:sz w:val="22"/>
          <w:szCs w:val="22"/>
        </w:rPr>
        <w:t xml:space="preserve"> hacer carteles no tendría ese problema, pero es que no tengo esos estudios y por eso lo hemos externalizado.</w:t>
      </w:r>
    </w:p>
    <w:p w14:paraId="465B6C31" w14:textId="77777777" w:rsidR="00DE563A" w:rsidRDefault="00DE563A" w:rsidP="00D62E9C">
      <w:pPr>
        <w:jc w:val="both"/>
        <w:rPr>
          <w:sz w:val="22"/>
          <w:szCs w:val="22"/>
        </w:rPr>
      </w:pPr>
    </w:p>
    <w:p w14:paraId="408D0687" w14:textId="1B4D06EF" w:rsidR="00DE563A" w:rsidRDefault="00DE563A" w:rsidP="00D62E9C">
      <w:pPr>
        <w:jc w:val="both"/>
        <w:rPr>
          <w:sz w:val="22"/>
          <w:szCs w:val="22"/>
        </w:rPr>
      </w:pPr>
      <w:r>
        <w:rPr>
          <w:sz w:val="22"/>
          <w:szCs w:val="22"/>
        </w:rPr>
        <w:t xml:space="preserve">Portavoz del grupo socialista, Sr. Neris Hernández: Tendría que haberse encontrado en otro municipio donde los concejales hacen de todo, pero no sé, ha dicho un par de cosas, voy a nombrar las participaciones de los </w:t>
      </w:r>
      <w:bookmarkStart w:id="20" w:name="_Hlk210897613"/>
      <w:r>
        <w:rPr>
          <w:sz w:val="22"/>
          <w:szCs w:val="22"/>
        </w:rPr>
        <w:t xml:space="preserve">Jierve - Jierve, que </w:t>
      </w:r>
      <w:bookmarkEnd w:id="20"/>
      <w:r>
        <w:rPr>
          <w:sz w:val="22"/>
          <w:szCs w:val="22"/>
        </w:rPr>
        <w:t>llevan 10 ediciones</w:t>
      </w:r>
      <w:r w:rsidR="008842E8">
        <w:rPr>
          <w:sz w:val="22"/>
          <w:szCs w:val="22"/>
        </w:rPr>
        <w:t>: E</w:t>
      </w:r>
      <w:r>
        <w:rPr>
          <w:sz w:val="22"/>
          <w:szCs w:val="22"/>
        </w:rPr>
        <w:t xml:space="preserve">scuela </w:t>
      </w:r>
      <w:r w:rsidR="008842E8">
        <w:rPr>
          <w:sz w:val="22"/>
          <w:szCs w:val="22"/>
        </w:rPr>
        <w:t>M</w:t>
      </w:r>
      <w:r>
        <w:rPr>
          <w:sz w:val="22"/>
          <w:szCs w:val="22"/>
        </w:rPr>
        <w:t xml:space="preserve">unicipal de Santa Cruz de La Palma, </w:t>
      </w:r>
      <w:r w:rsidR="008842E8">
        <w:rPr>
          <w:sz w:val="22"/>
          <w:szCs w:val="22"/>
        </w:rPr>
        <w:t>E</w:t>
      </w:r>
      <w:r>
        <w:rPr>
          <w:sz w:val="22"/>
          <w:szCs w:val="22"/>
        </w:rPr>
        <w:t xml:space="preserve">scuela </w:t>
      </w:r>
      <w:r w:rsidR="008842E8">
        <w:rPr>
          <w:sz w:val="22"/>
          <w:szCs w:val="22"/>
        </w:rPr>
        <w:t>I</w:t>
      </w:r>
      <w:r>
        <w:rPr>
          <w:sz w:val="22"/>
          <w:szCs w:val="22"/>
        </w:rPr>
        <w:t xml:space="preserve">nsular de </w:t>
      </w:r>
      <w:r w:rsidR="008842E8">
        <w:rPr>
          <w:sz w:val="22"/>
          <w:szCs w:val="22"/>
        </w:rPr>
        <w:t>M</w:t>
      </w:r>
      <w:r>
        <w:rPr>
          <w:sz w:val="22"/>
          <w:szCs w:val="22"/>
        </w:rPr>
        <w:t xml:space="preserve">úsica, </w:t>
      </w:r>
      <w:r w:rsidR="008842E8">
        <w:rPr>
          <w:sz w:val="22"/>
          <w:szCs w:val="22"/>
        </w:rPr>
        <w:t>E</w:t>
      </w:r>
      <w:r>
        <w:rPr>
          <w:sz w:val="22"/>
          <w:szCs w:val="22"/>
        </w:rPr>
        <w:t xml:space="preserve">scuela de </w:t>
      </w:r>
      <w:r w:rsidR="008842E8">
        <w:rPr>
          <w:sz w:val="22"/>
          <w:szCs w:val="22"/>
        </w:rPr>
        <w:t>A</w:t>
      </w:r>
      <w:r>
        <w:rPr>
          <w:sz w:val="22"/>
          <w:szCs w:val="22"/>
        </w:rPr>
        <w:t xml:space="preserve">rte </w:t>
      </w:r>
      <w:r w:rsidRPr="008842E8">
        <w:rPr>
          <w:i/>
          <w:iCs/>
          <w:sz w:val="22"/>
          <w:szCs w:val="22"/>
        </w:rPr>
        <w:t>“Manolo Blahnik”,</w:t>
      </w:r>
      <w:r>
        <w:rPr>
          <w:sz w:val="22"/>
          <w:szCs w:val="22"/>
        </w:rPr>
        <w:t xml:space="preserve"> </w:t>
      </w:r>
      <w:r w:rsidR="008842E8">
        <w:rPr>
          <w:sz w:val="22"/>
          <w:szCs w:val="22"/>
        </w:rPr>
        <w:t>A</w:t>
      </w:r>
      <w:r>
        <w:rPr>
          <w:sz w:val="22"/>
          <w:szCs w:val="22"/>
        </w:rPr>
        <w:t xml:space="preserve">cademia de </w:t>
      </w:r>
      <w:r w:rsidR="008842E8">
        <w:rPr>
          <w:sz w:val="22"/>
          <w:szCs w:val="22"/>
        </w:rPr>
        <w:t>I</w:t>
      </w:r>
      <w:r>
        <w:rPr>
          <w:sz w:val="22"/>
          <w:szCs w:val="22"/>
        </w:rPr>
        <w:t xml:space="preserve">nstrumentos </w:t>
      </w:r>
      <w:r w:rsidR="008842E8">
        <w:rPr>
          <w:sz w:val="22"/>
          <w:szCs w:val="22"/>
        </w:rPr>
        <w:t>M</w:t>
      </w:r>
      <w:r>
        <w:rPr>
          <w:sz w:val="22"/>
          <w:szCs w:val="22"/>
        </w:rPr>
        <w:t xml:space="preserve">usicales </w:t>
      </w:r>
      <w:r w:rsidRPr="008842E8">
        <w:rPr>
          <w:i/>
          <w:iCs/>
          <w:sz w:val="22"/>
          <w:szCs w:val="22"/>
        </w:rPr>
        <w:t>“Caja Canarias”</w:t>
      </w:r>
      <w:r w:rsidR="008842E8">
        <w:rPr>
          <w:sz w:val="22"/>
          <w:szCs w:val="22"/>
        </w:rPr>
        <w:t xml:space="preserve">, Artistas como Valeria Castro, Celia Pérez Duque, Yumara Luis, Elías Sáenz, Villalba, del grupo Sur Tropical, Flavia Cruz, Jorge Pérez, Cristina Tejada, Maite Tovar, Manu Echeva, Blue Rodríguez, Manhatan, Amanda González, del grupo Ergo, Alba Concepción, Adrián García, John Sánchez, Mario Rodríguez, Raperos, grupos como Ir a la Radio, Somos Baldosa, Festivalito La Palma, Tiempo Sur, Artistas gráficos como Joel Pérez o Kiman, la Ilustradora o licencia en Bellas Artes, Andrea Rodríguez Pais, la Artista Gráfica Andrea Pérez Orribo, el Cineasta Moisés González, Lucía Tabares, Carla Maró, Laura Domínguez, </w:t>
      </w:r>
      <w:r w:rsidR="00404714">
        <w:rPr>
          <w:sz w:val="22"/>
          <w:szCs w:val="22"/>
        </w:rPr>
        <w:t xml:space="preserve">estudiante de Arte Dramático y Cine, Noa Carry, Diego Andrade, Fotógrafos, Paula Lorenzo, Paupi, la niña de la Isla, Claudia Perdomo, César Arrocha, Revolucion Dance, Jierve - Jierve  aparte movía causas para llegar a la Juventud, teniendo a Darío Hernández Díaz, Premio Joven Canarias 2021, estudiante de ciencias de la información, ahora mismo, Amnistía Internacional, Banco de Sangre del Hospital de La Palma, Ecologistas en Acción, se llegaron a hacer muestras de fotografía, ilustración, Anime, Comics, vídeo juegos, Asociación </w:t>
      </w:r>
      <w:r w:rsidR="00404714" w:rsidRPr="00404714">
        <w:rPr>
          <w:i/>
          <w:iCs/>
          <w:sz w:val="22"/>
          <w:szCs w:val="22"/>
        </w:rPr>
        <w:t>“Retro Guanche”</w:t>
      </w:r>
      <w:r w:rsidR="00404714">
        <w:rPr>
          <w:sz w:val="22"/>
          <w:szCs w:val="22"/>
        </w:rPr>
        <w:t xml:space="preserve"> de Santa Cruz de La Palma y muchos, muchos más artistas y participantes que tenían en Jierve - Jierve  un espacio, inquietud, pasión, talento que podría haber sido hecho y, ¿qué quiero decir con todo esto?, yo cuando empecé en este Ayuntamiento no tenía personal, llevaba la concejalía de Movimiento Vecinal, Consumo, Sanidad y Mercado, pues uno se pone las pilas y trabaja para hacer estas cosas, ir a más, mandar propuestas y de eso, esto, 10 años que, además, los años que yo no estuve aquí se siguió, es más, se propuso, como no hemos hablado de la Bajada de la Virgen, porque no hemos tenido el Pleno, pero se propuso hacer Jierve - Jierve dentro de la Bajada de la Virgen, como espacio joven, no solo como un concierto, porque Jierve - Jierve no es un concierto, sino un espacio multidisciplinar. He nombrado a muchos artistas que siguen en sus bandas, en sus grupos, que son de aquí y que no tuvieron la oportunidad de tocar en la Bajada de la Virgen, entonces hubiera sido un buen momento porque parece que cuando acaba la Bajada se acaba el mundo y el mes de agosto aquí fue un muerto, entonces yo creo que lo que le pido, trabajo, yo recuerdo incluso la compañera Virginia Espinosa, que me llamó, me llamaba, sin problema, justo cuando fue el relevo y empezó a organizarlo ella y al final yo le digo, oye, esto es así, de hecho no sé si seguirá existiendo pero en la oficina, encima de la </w:t>
      </w:r>
      <w:r w:rsidR="00404714" w:rsidRPr="00404714">
        <w:t>UNED</w:t>
      </w:r>
      <w:r w:rsidR="00404714">
        <w:rPr>
          <w:sz w:val="22"/>
          <w:szCs w:val="22"/>
        </w:rPr>
        <w:t>, yo dejé unos archivadores con memorias de cómo lo hacía</w:t>
      </w:r>
      <w:r w:rsidR="002A4E49">
        <w:rPr>
          <w:sz w:val="22"/>
          <w:szCs w:val="22"/>
        </w:rPr>
        <w:t>, ahí está el trabajo, no lo sé, entonces claro, ya espero yo y deseo que en 2026 Jierve - Jierve sea la bombísima, es lo que estoy esperando porque este parón de este año…, tenga en cuenta que no es necesario que estén los estudiantes, que no estén, porque aquí también hay jóvenes, que muchos están esperando que este Ayuntamiento, más que un DJ ó más que un evento puntual, hay una continuidad de trabajo continuo aquí que les favorezca y que tengan cosas que hacer, que se les motive, ¿vale?, pues esa es la reflexión que quería hacer.</w:t>
      </w:r>
    </w:p>
    <w:p w14:paraId="5D5A7B06" w14:textId="77777777" w:rsidR="0085523D" w:rsidRDefault="0085523D" w:rsidP="00D62E9C">
      <w:pPr>
        <w:jc w:val="both"/>
        <w:rPr>
          <w:sz w:val="22"/>
          <w:szCs w:val="22"/>
        </w:rPr>
      </w:pPr>
    </w:p>
    <w:p w14:paraId="585199E2" w14:textId="1A67BDA3" w:rsidR="0085523D" w:rsidRDefault="0085523D" w:rsidP="00D62E9C">
      <w:pPr>
        <w:jc w:val="both"/>
        <w:rPr>
          <w:sz w:val="22"/>
          <w:szCs w:val="22"/>
        </w:rPr>
      </w:pPr>
      <w:r w:rsidRPr="0085523D">
        <w:rPr>
          <w:b/>
          <w:bCs/>
          <w:sz w:val="22"/>
          <w:szCs w:val="22"/>
          <w:u w:val="single"/>
        </w:rPr>
        <w:t>Novena</w:t>
      </w:r>
      <w:r>
        <w:rPr>
          <w:sz w:val="22"/>
          <w:szCs w:val="22"/>
        </w:rPr>
        <w:t>.-</w:t>
      </w:r>
      <w:r w:rsidR="002A4E49">
        <w:rPr>
          <w:sz w:val="22"/>
          <w:szCs w:val="22"/>
        </w:rPr>
        <w:t xml:space="preserve"> Tengo dos preguntas, son distintas. En los decretos vimos que hemos pagado </w:t>
      </w:r>
      <w:r w:rsidR="005C1094">
        <w:rPr>
          <w:sz w:val="22"/>
          <w:szCs w:val="22"/>
        </w:rPr>
        <w:t xml:space="preserve">un servicio de grabación de un proyecto que se llama </w:t>
      </w:r>
      <w:r w:rsidR="005C1094" w:rsidRPr="005C1094">
        <w:rPr>
          <w:i/>
          <w:iCs/>
          <w:sz w:val="22"/>
          <w:szCs w:val="22"/>
        </w:rPr>
        <w:t>“En tu biblioteca o en la mía”,</w:t>
      </w:r>
      <w:r w:rsidR="005C1094">
        <w:rPr>
          <w:sz w:val="22"/>
          <w:szCs w:val="22"/>
        </w:rPr>
        <w:t xml:space="preserve"> muy mal pagado, por cierto, de un diseñador audiovisual, pero que lo hizo en Los Llanos, si nos pueden explicar el proyecto, en qué consiste, porque me resulta curioso esto.</w:t>
      </w:r>
    </w:p>
    <w:p w14:paraId="5279B947" w14:textId="77777777" w:rsidR="005C1094" w:rsidRDefault="005C1094" w:rsidP="00D62E9C">
      <w:pPr>
        <w:jc w:val="both"/>
        <w:rPr>
          <w:sz w:val="22"/>
          <w:szCs w:val="22"/>
        </w:rPr>
      </w:pPr>
    </w:p>
    <w:p w14:paraId="1756EC06" w14:textId="40A28568" w:rsidR="005C1094" w:rsidRDefault="005C1094" w:rsidP="00D62E9C">
      <w:pPr>
        <w:jc w:val="both"/>
        <w:rPr>
          <w:sz w:val="22"/>
          <w:szCs w:val="22"/>
        </w:rPr>
      </w:pPr>
      <w:r>
        <w:rPr>
          <w:sz w:val="22"/>
          <w:szCs w:val="22"/>
        </w:rPr>
        <w:t>Concejal delegado del área de Cultura, Sr. Perdomo Pérez: Es un proyecto que se está llevando desde las bibliotecas municipales, que tenemos incluso un canal de Youtube donde se están haciendo…, la gente que suele venir, escritores y personas de relevancia, se suelen hacer entrevistas que lleva a cabo la gestora de las bibliotecas municipales, estamos trabajando con eso, acercándonos a Youtube para ahorrarle bibliotecas y de cultura en general.</w:t>
      </w:r>
    </w:p>
    <w:p w14:paraId="07D3E1AD" w14:textId="77777777" w:rsidR="005C1094" w:rsidRDefault="005C1094" w:rsidP="00D62E9C">
      <w:pPr>
        <w:jc w:val="both"/>
        <w:rPr>
          <w:sz w:val="22"/>
          <w:szCs w:val="22"/>
        </w:rPr>
      </w:pPr>
    </w:p>
    <w:p w14:paraId="27C9CEC3" w14:textId="366505D8" w:rsidR="005C1094" w:rsidRDefault="005C1094" w:rsidP="00D62E9C">
      <w:pPr>
        <w:jc w:val="both"/>
        <w:rPr>
          <w:sz w:val="22"/>
          <w:szCs w:val="22"/>
        </w:rPr>
      </w:pPr>
      <w:r>
        <w:rPr>
          <w:sz w:val="22"/>
          <w:szCs w:val="22"/>
        </w:rPr>
        <w:t>Portavoz del grupo socialista, Sr. Neris Hernández: O sea, entiendo que esto es, que fueron al Festival Hispano Americano, algún autor, autora y ustedes fueron a entrevistar a Los Llanos al autor/a.</w:t>
      </w:r>
    </w:p>
    <w:p w14:paraId="35DACD3E" w14:textId="77777777" w:rsidR="005C1094" w:rsidRDefault="005C1094" w:rsidP="00D62E9C">
      <w:pPr>
        <w:jc w:val="both"/>
        <w:rPr>
          <w:sz w:val="22"/>
          <w:szCs w:val="22"/>
        </w:rPr>
      </w:pPr>
    </w:p>
    <w:p w14:paraId="7FF27258" w14:textId="3EAC505A" w:rsidR="005C1094" w:rsidRDefault="005C1094" w:rsidP="00D62E9C">
      <w:pPr>
        <w:jc w:val="both"/>
        <w:rPr>
          <w:sz w:val="22"/>
          <w:szCs w:val="22"/>
        </w:rPr>
      </w:pPr>
      <w:r>
        <w:rPr>
          <w:sz w:val="22"/>
          <w:szCs w:val="22"/>
        </w:rPr>
        <w:t>Concejal delegado del área de Cultura, Sr. Perdomo Pérez: Efectivamente.</w:t>
      </w:r>
    </w:p>
    <w:p w14:paraId="75E60910" w14:textId="77777777" w:rsidR="005C1094" w:rsidRDefault="005C1094" w:rsidP="00D62E9C">
      <w:pPr>
        <w:jc w:val="both"/>
        <w:rPr>
          <w:sz w:val="22"/>
          <w:szCs w:val="22"/>
        </w:rPr>
      </w:pPr>
    </w:p>
    <w:p w14:paraId="55988F5F" w14:textId="5CF88947" w:rsidR="005C1094" w:rsidRDefault="005C1094" w:rsidP="00D62E9C">
      <w:pPr>
        <w:jc w:val="both"/>
        <w:rPr>
          <w:sz w:val="22"/>
          <w:szCs w:val="22"/>
        </w:rPr>
      </w:pPr>
      <w:r w:rsidRPr="005C1094">
        <w:rPr>
          <w:b/>
          <w:bCs/>
          <w:sz w:val="22"/>
          <w:szCs w:val="22"/>
          <w:u w:val="single"/>
        </w:rPr>
        <w:t>Décima</w:t>
      </w:r>
      <w:r>
        <w:rPr>
          <w:sz w:val="22"/>
          <w:szCs w:val="22"/>
        </w:rPr>
        <w:t xml:space="preserve">.- Otra cosa, ¿nosotros no tenemos carpas?, porque se han alquilado 5 carpas para la Asociación de Vecinos “Luz Naciente”, para una fiesta y luego lo hemos visto, todos/as, que se ha contratado 2 carpas por 1.167 euros para el servicio de Fiestas, a una empresa, para la misma empresa quiero decir, una empresa que yo desconocía que se dedicaba a este negocio, hasta la Bajada de la Virgen que creo que también tuvo algún contrato con nosotros, ¿qué está ocurriendo?, o sea, la aplicación, ¿la </w:t>
      </w:r>
      <w:r w:rsidRPr="005C1094">
        <w:t>APP</w:t>
      </w:r>
      <w:r>
        <w:rPr>
          <w:sz w:val="22"/>
          <w:szCs w:val="22"/>
        </w:rPr>
        <w:t xml:space="preserve"> del Sr. Guelmes no está funcionando, la de la coordinación para que ustedes puedan estar coordinados y prestarse el material entre una concejalía y la otra?</w:t>
      </w:r>
    </w:p>
    <w:p w14:paraId="144757CD" w14:textId="77777777" w:rsidR="005C1094" w:rsidRDefault="005C1094" w:rsidP="00D62E9C">
      <w:pPr>
        <w:jc w:val="both"/>
        <w:rPr>
          <w:sz w:val="22"/>
          <w:szCs w:val="22"/>
        </w:rPr>
      </w:pPr>
    </w:p>
    <w:p w14:paraId="6D95B8BF" w14:textId="10030DBE" w:rsidR="005C1094" w:rsidRDefault="005C1094" w:rsidP="00D62E9C">
      <w:pPr>
        <w:jc w:val="both"/>
        <w:rPr>
          <w:sz w:val="22"/>
          <w:szCs w:val="22"/>
        </w:rPr>
      </w:pPr>
      <w:r>
        <w:rPr>
          <w:sz w:val="22"/>
          <w:szCs w:val="22"/>
        </w:rPr>
        <w:t xml:space="preserve">Concejal delegado del área de Fiestas, Sr. Arrocha Camacho: </w:t>
      </w:r>
      <w:r w:rsidR="000E7F10">
        <w:rPr>
          <w:sz w:val="22"/>
          <w:szCs w:val="22"/>
        </w:rPr>
        <w:t xml:space="preserve">El alquiler fue porque las pedimos, pero como bien sabe pedimos de las municipales, encima tuvimos la suerte que la Reserva de la Biosfera también nos ha cedido 10 carpas, si no me equivoco y cuando no hay material y tenemos ese compromiso en las peticiones, pues las hemos tenido que alquilar, habla de 2 decretos, el otro es compra, porque hemos decidido </w:t>
      </w:r>
      <w:r w:rsidR="00887A57">
        <w:rPr>
          <w:sz w:val="22"/>
          <w:szCs w:val="22"/>
        </w:rPr>
        <w:t>volver a comprar para poder tener mínimo 2, que es lo mismo que nos solicitan cuando hacen algún tipo de evento en alguna Asociación o alguna fiesta que también, sonido y demás, como usted bien sabe, pero en este caso nosotros la pedimos a la concejalía de Infraestructuras municipales, pero ese fin de semana coincidió con el Rallye y supuestamente el Rallye estaba antes que la petición nuestra, pues, no nos quedó otra que alquilarlas porque no íbamos a dejar a la Asociación de Vecinos sin ese servicio.</w:t>
      </w:r>
    </w:p>
    <w:p w14:paraId="1C618840" w14:textId="77777777" w:rsidR="00887A57" w:rsidRDefault="00887A57" w:rsidP="00D62E9C">
      <w:pPr>
        <w:jc w:val="both"/>
        <w:rPr>
          <w:sz w:val="22"/>
          <w:szCs w:val="22"/>
        </w:rPr>
      </w:pPr>
    </w:p>
    <w:p w14:paraId="064F7BA0" w14:textId="16332661" w:rsidR="00133148" w:rsidRDefault="00887A57" w:rsidP="00887A57">
      <w:pPr>
        <w:jc w:val="both"/>
        <w:rPr>
          <w:sz w:val="22"/>
          <w:szCs w:val="22"/>
        </w:rPr>
      </w:pPr>
      <w:r>
        <w:rPr>
          <w:sz w:val="22"/>
          <w:szCs w:val="22"/>
        </w:rPr>
        <w:t>Portavoz del grupo socialista, Sr. Neris Hernández: El Rallye que no tenía informe favorable de la Policía Local, vale.</w:t>
      </w:r>
    </w:p>
    <w:p w14:paraId="0C090AB0" w14:textId="77777777" w:rsidR="00887A57" w:rsidRDefault="00887A57" w:rsidP="00887A57">
      <w:pPr>
        <w:jc w:val="both"/>
        <w:rPr>
          <w:sz w:val="22"/>
          <w:szCs w:val="22"/>
        </w:rPr>
      </w:pPr>
    </w:p>
    <w:p w14:paraId="5B816AD5" w14:textId="6B0F7221" w:rsidR="00887A57" w:rsidRDefault="00887A57" w:rsidP="00887A57">
      <w:pPr>
        <w:jc w:val="both"/>
        <w:rPr>
          <w:sz w:val="22"/>
          <w:szCs w:val="22"/>
        </w:rPr>
      </w:pPr>
      <w:r w:rsidRPr="00887A57">
        <w:rPr>
          <w:b/>
          <w:bCs/>
          <w:sz w:val="22"/>
          <w:szCs w:val="22"/>
          <w:u w:val="single"/>
        </w:rPr>
        <w:t>Décimo primera</w:t>
      </w:r>
      <w:r>
        <w:rPr>
          <w:sz w:val="22"/>
          <w:szCs w:val="22"/>
        </w:rPr>
        <w:t>.- Hemos visto que hay un decreto que se ha contratado un servicio externo, nada nuevo, a un Ingeniero Técnico para mejorar la iluminación de la Avda. El Puente y anexos</w:t>
      </w:r>
      <w:r w:rsidR="00DE3226">
        <w:rPr>
          <w:sz w:val="22"/>
          <w:szCs w:val="22"/>
        </w:rPr>
        <w:t>, dentro de la contratación hay como una parte de preámbulo en el que se dice que no se atendió a la Ley de Protección del Cielo, en ese preámbulo, o sea, yo por recordarlo, todos los años este Ayuntamiento pide a Industria del Gobierno de Canarias unos proyectos para ir renovando toda la luminaria de Santa Cruz de La Palma, eso se suele hacer así, proyectos de 40.000, 50.000, suelen llegar hasta en un año 100.000 euros y se van reponiendo las luminarias de todo el Municipio y se ha hecho en gran parte, Santa Cruz de La Palma tiene más de 3.200 lámparas, pues eso, evidentemente, cuando empieza por un sitio, por el otro lado tienes que ir reponiendo y tal, entonces, este proyecto siempre lo han hecho los Ingenieros nuestros, del Ayuntamiento, siempre, se presentan las subvenci</w:t>
      </w:r>
      <w:r w:rsidR="000A1C8E">
        <w:rPr>
          <w:sz w:val="22"/>
          <w:szCs w:val="22"/>
        </w:rPr>
        <w:t>o</w:t>
      </w:r>
      <w:r w:rsidR="00DE3226">
        <w:rPr>
          <w:sz w:val="22"/>
          <w:szCs w:val="22"/>
        </w:rPr>
        <w:t xml:space="preserve">nes, ahora dentro </w:t>
      </w:r>
      <w:r w:rsidR="000A1C8E">
        <w:rPr>
          <w:sz w:val="22"/>
          <w:szCs w:val="22"/>
        </w:rPr>
        <w:t xml:space="preserve">también de ese preámbulo dice que bueno, que es por petición popular, los comercios de la zona, obviamente y que se va a hacer un cambio de báculos, entonces me sorprende, por un lado, que nos gastemos 6.000 euros ó más, en externalizar también ese proyecto, porque todos son proyectos que, bueno, en este caso no sabemos si se va a cumplir o no, pero también me preocupa que se ponga en duda el trabajo previo de los Ingenieros Técnicos Industriales que </w:t>
      </w:r>
      <w:r w:rsidR="008779D4">
        <w:rPr>
          <w:sz w:val="22"/>
          <w:szCs w:val="22"/>
        </w:rPr>
        <w:t>tenía el Ayuntamiento anteriormente, como si hubieran hecho trabajos que estuvieran mal, como que no se atendió la Ley del Cielo, pero es que además, si no me equivoco, la Avda. El Puente debe estar todavía dentro del proyecto, que creo que todavía no se podrá ni cambiar, porque está subvencionado y cuando te dan la subvención tienes que mantenerlo durante equis años, ¿ustedes me pueden explicar esto?</w:t>
      </w:r>
    </w:p>
    <w:p w14:paraId="4E05B2E4" w14:textId="47AE697A" w:rsidR="00E31943" w:rsidRDefault="00E31943" w:rsidP="00887A57">
      <w:pPr>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La explicación es muy sencilla, en la última reunión que se mantuvo en este Ayuntamiento con el sector empresarial, una de las demandas que trasladaron a este grupo de gobierno era la escasez de iluminación en esa Avenida y lo que dificultaba la actividad </w:t>
      </w:r>
      <w:r w:rsidR="00344C48">
        <w:rPr>
          <w:sz w:val="22"/>
          <w:szCs w:val="22"/>
        </w:rPr>
        <w:t>económica, en este caso de los comercios existentes. La prioridad de este Ayuntamiento era dar una solución, se hace una consulta técnica y se ve la posibilidad de que se pueda mejorar sustancialmente la iluminación, usted sabrá que muchas veces los proyectos no atienden a las dificultades que tiene esta Ciudad, sobre todo, en general la Isla con la Ley del Cielo, muchas veces se van a proyectos que son estándares en cualquier otro municipio, pero obviamente hay que atender las necesidades específicas de este Municipio, entonces eso a lo mejor conlleva un cambio de luminarias, a lo mejor disminuir la distancia existente entre los báculos y sobre todo también, enfocar más la iluminación a la zona peatonal, no solo a la zona transitable por vehículos, entonces ante esta primera consulta</w:t>
      </w:r>
      <w:r w:rsidR="00E95FB9">
        <w:rPr>
          <w:sz w:val="22"/>
          <w:szCs w:val="22"/>
        </w:rPr>
        <w:t>, inicial y verbal, de que es manifiestamente mejorable, se opta por hacer un proyecto, obviamente la capacidad que tiene la Oficina Técnica  ahora mismo, de elaborar proyectos, tanto de ingeniería, como proyectos técnicos y además lo ve por la cantidad de obras que se están desarrollando, hace totalmente inviable que los técnicos nuestros ahora mismo acometan ese tipo de trabajos, es simplemente tener una alternativa que sea legal, acorde a la legislación, al Instituto Astrofísico de Canarias y después ver, efectivamente, la puesta en práctica de esa nueva propuesta que haya.</w:t>
      </w:r>
    </w:p>
    <w:p w14:paraId="74F557CF" w14:textId="77777777" w:rsidR="00E95FB9" w:rsidRDefault="00E95FB9" w:rsidP="00887A57">
      <w:pPr>
        <w:jc w:val="both"/>
        <w:rPr>
          <w:sz w:val="22"/>
          <w:szCs w:val="22"/>
        </w:rPr>
      </w:pPr>
    </w:p>
    <w:p w14:paraId="19BC5001" w14:textId="1A83B0F1" w:rsidR="008779D4" w:rsidRDefault="00E95FB9" w:rsidP="00887A57">
      <w:pPr>
        <w:jc w:val="both"/>
        <w:rPr>
          <w:sz w:val="22"/>
          <w:szCs w:val="22"/>
        </w:rPr>
      </w:pPr>
      <w:r>
        <w:rPr>
          <w:sz w:val="22"/>
          <w:szCs w:val="22"/>
        </w:rPr>
        <w:t>Portavoz del grupo socialista, Sr. Neris Hernández: Entonces sí queda claro que, de alguna manera, se corrige a los anteriores técnicos y anterior concejal, entiendo. Si le pregunta a mucha gente de este Municipio, obviamente lo que van a decir es que sí, que al final tenemos este color sepia que convive con nosotros y que bueno, salvo la calle Real, que es una calle comercial, obviamente, también sabemos los rangos de potencia que puede tener una lámpara, se puede poner al máximo en determinadas zonas, en este caso entiendo que lo que se sustituye son los báculos, báculos sobre los que nosotros solemos colocar incluso la iluminación navideña, no vamos a estar nunca en contra de que se mejore, obviamente y así debe ser, pero también debemos ser consecuentes con las decisiones que tomamos, porque obviamente venimos de un anterior técnico que hizo un esfuerzo, un trabajo, se presentó una subvención, ahora vamos a cambiarlo, se pueden cambiar las lámparas, unas más potentes y tenemos más potencia, incluso podemos añadir en algún punto alguna lámpara más dentro del propio báculo, no sé, seis mil y pico euros y al final contradecimos a los técnicos que, curiosamente, luego son los que licitan también, bueno, pero esos temas los vamos a dejar ahí.</w:t>
      </w:r>
    </w:p>
    <w:p w14:paraId="469C2411" w14:textId="77777777" w:rsidR="00D752AC" w:rsidRDefault="00D752AC" w:rsidP="00887A57">
      <w:pPr>
        <w:jc w:val="both"/>
        <w:rPr>
          <w:sz w:val="22"/>
          <w:szCs w:val="22"/>
        </w:rPr>
      </w:pPr>
    </w:p>
    <w:p w14:paraId="4C013C9B" w14:textId="4D39F65F" w:rsidR="00D752AC" w:rsidRDefault="00D752AC" w:rsidP="00887A57">
      <w:pPr>
        <w:jc w:val="both"/>
        <w:rPr>
          <w:sz w:val="22"/>
          <w:szCs w:val="22"/>
        </w:rPr>
      </w:pPr>
      <w:r>
        <w:rPr>
          <w:sz w:val="22"/>
          <w:szCs w:val="22"/>
        </w:rPr>
        <w:t>Sr. Alcalde: Gracias Sr. Neris, no sé si quiere algo más, si no, está el debate suficientemente debatido.</w:t>
      </w:r>
    </w:p>
    <w:p w14:paraId="71D980E8" w14:textId="77777777" w:rsidR="00D752AC" w:rsidRDefault="00D752AC" w:rsidP="00887A57">
      <w:pPr>
        <w:jc w:val="both"/>
        <w:rPr>
          <w:sz w:val="22"/>
          <w:szCs w:val="22"/>
        </w:rPr>
      </w:pPr>
    </w:p>
    <w:p w14:paraId="06E31CBC" w14:textId="632741D4" w:rsidR="00D752AC" w:rsidRDefault="00D752AC" w:rsidP="00887A57">
      <w:pPr>
        <w:jc w:val="both"/>
        <w:rPr>
          <w:sz w:val="22"/>
          <w:szCs w:val="22"/>
        </w:rPr>
      </w:pPr>
      <w:r>
        <w:rPr>
          <w:sz w:val="22"/>
          <w:szCs w:val="22"/>
        </w:rPr>
        <w:t>Portavoz del grupo socialista, Sr. Neris Hernández: Ya le dije, Sr. Alcalde, que los temas no están suficientemente debatidos nunca.</w:t>
      </w:r>
    </w:p>
    <w:p w14:paraId="706372AC" w14:textId="77777777" w:rsidR="00D752AC" w:rsidRDefault="00D752AC" w:rsidP="00887A57">
      <w:pPr>
        <w:jc w:val="both"/>
        <w:rPr>
          <w:sz w:val="22"/>
          <w:szCs w:val="22"/>
        </w:rPr>
      </w:pPr>
    </w:p>
    <w:p w14:paraId="6F9DB02B" w14:textId="0F31FA37" w:rsidR="00D752AC" w:rsidRDefault="00D752AC" w:rsidP="00887A57">
      <w:pPr>
        <w:jc w:val="both"/>
        <w:rPr>
          <w:sz w:val="22"/>
          <w:szCs w:val="22"/>
        </w:rPr>
      </w:pPr>
      <w:r w:rsidRPr="00D752AC">
        <w:rPr>
          <w:b/>
          <w:bCs/>
          <w:sz w:val="22"/>
          <w:szCs w:val="22"/>
          <w:u w:val="single"/>
        </w:rPr>
        <w:t>Décimo segunda</w:t>
      </w:r>
      <w:r>
        <w:rPr>
          <w:sz w:val="22"/>
          <w:szCs w:val="22"/>
        </w:rPr>
        <w:t>.- Hemos preguntado, hicimos una inversión en el canal de El Río, arriba en Las Nieves y ahora de repente preguntamos cómo funciona y nos llega menos agua, ¿me pueden explicar eso?, o sea, estamos pagando y deberíamos tener más agua, ya lo dijimos aquí en algún Pleno, o sea, hemos arreglado un canal nuestro, propio, que facilita también la vida a los vecinos/as de la zona, incluso llegando hasta aquí abajo, porque esa agua llega hasta El Pilar, pero ahora estamos recibiendo menos agua en el canal municipal, o sea, ¿me lo pueden explicar?</w:t>
      </w:r>
    </w:p>
    <w:p w14:paraId="025BB40E" w14:textId="77777777" w:rsidR="00D752AC" w:rsidRDefault="00D752AC" w:rsidP="00887A57">
      <w:pPr>
        <w:jc w:val="both"/>
        <w:rPr>
          <w:sz w:val="22"/>
          <w:szCs w:val="22"/>
        </w:rPr>
      </w:pPr>
    </w:p>
    <w:p w14:paraId="67F029EE" w14:textId="103C76A3" w:rsidR="00D752AC" w:rsidRDefault="00D752AC" w:rsidP="00887A57">
      <w:pPr>
        <w:jc w:val="both"/>
        <w:rPr>
          <w:sz w:val="22"/>
          <w:szCs w:val="22"/>
        </w:rPr>
      </w:pPr>
      <w:r w:rsidRPr="004A5260">
        <w:rPr>
          <w:sz w:val="22"/>
          <w:szCs w:val="22"/>
        </w:rPr>
        <w:t>Concejal delegado del área de Proyectos Estratégicos y coordinación de áreas de gobierno, Sr. Cabrera Guelmes:</w:t>
      </w:r>
      <w:r w:rsidR="00501F36">
        <w:rPr>
          <w:sz w:val="22"/>
          <w:szCs w:val="22"/>
        </w:rPr>
        <w:t xml:space="preserve"> Lo de que llegue menos agua…, yo los datos que tenía es que hacía años que el Ayuntamiento no recibía ni una gota de agua de ese canal, precisamente era uno de los problemas que había y por ello también Canaragua dejó de llevar el mantenimiento en su momento, pero si usted me dice que hay menos agua ahora que antes, si me da algún dato que yo pueda refrendar, porque no tengo constancia de ello.</w:t>
      </w:r>
    </w:p>
    <w:p w14:paraId="35BD003E" w14:textId="7A9522A8" w:rsidR="00D752AC" w:rsidRDefault="00D752AC" w:rsidP="00887A57">
      <w:pPr>
        <w:jc w:val="both"/>
        <w:rPr>
          <w:sz w:val="22"/>
          <w:szCs w:val="22"/>
        </w:rPr>
      </w:pPr>
    </w:p>
    <w:p w14:paraId="613054D4" w14:textId="2FBA9BC5" w:rsidR="00887A57" w:rsidRDefault="00501F36" w:rsidP="00887A57">
      <w:pPr>
        <w:jc w:val="both"/>
        <w:rPr>
          <w:sz w:val="22"/>
          <w:szCs w:val="22"/>
        </w:rPr>
      </w:pPr>
      <w:r>
        <w:rPr>
          <w:sz w:val="22"/>
          <w:szCs w:val="22"/>
        </w:rPr>
        <w:t>Portavoz del grupo socialista, Sr. Neris Hernández: No, sencillo, yo pregunto a las personas que estaban afectadas en su momento, cuando le preguntaba, a las mismas que le hacía las mismas preguntas se las he vuelto a hacer y no es que antes no tuviéramos agua, teníamos poca agua porque, como usted sabe, el canal nuestro estaba pinchado por muchos lugares, se ha cambiado, se ha hecho una gran inversión para mejorar el canal y lo que deberíamos tener es un flujo mayor y no, entonces más que yo le diga creo que ustedes tienen que hacer el trabajo de averiguar qué está ocurriendo, si realmente las inversiones que hemos hecho sirven para el fin que están.</w:t>
      </w:r>
    </w:p>
    <w:p w14:paraId="23E73BFA" w14:textId="6D6B5135" w:rsidR="00501F36" w:rsidRDefault="00501F36" w:rsidP="00887A57">
      <w:pPr>
        <w:jc w:val="both"/>
        <w:rPr>
          <w:sz w:val="22"/>
          <w:szCs w:val="22"/>
        </w:rPr>
      </w:pPr>
      <w:r w:rsidRPr="00501F36">
        <w:rPr>
          <w:b/>
          <w:bCs/>
          <w:sz w:val="22"/>
          <w:szCs w:val="22"/>
          <w:u w:val="single"/>
        </w:rPr>
        <w:t>Décimo tercera</w:t>
      </w:r>
      <w:r>
        <w:rPr>
          <w:sz w:val="22"/>
          <w:szCs w:val="22"/>
        </w:rPr>
        <w:t xml:space="preserve">.- </w:t>
      </w:r>
      <w:r w:rsidR="001E4426">
        <w:rPr>
          <w:sz w:val="22"/>
          <w:szCs w:val="22"/>
        </w:rPr>
        <w:t>Hemos visto que a veces también a ustedes se les olvida agradecer las cosas de dónde vienen, el Cabildo Insular, al igual que pone la inversión de la Avda. Marítima, ha dado por fin el medio millón de euros para compra de terrenos, hemos visto en algún decreto que ya se ha comprado alguno, se está en proceso de…, a través de algún “fondo buitre” que tenía algún terreno por ahí interesante para nuestro Municipio, ¿nos puede informar exactamente qué terrenos son?, porque hemos intentado con nuestras posibilidades indagar, según referencias catastrales y demás, pero nos cuenta un poco.</w:t>
      </w:r>
    </w:p>
    <w:p w14:paraId="67695D5B" w14:textId="77777777" w:rsidR="00501F36" w:rsidRDefault="00501F36" w:rsidP="00887A57">
      <w:pPr>
        <w:jc w:val="both"/>
        <w:rPr>
          <w:sz w:val="22"/>
          <w:szCs w:val="22"/>
        </w:rPr>
      </w:pPr>
    </w:p>
    <w:p w14:paraId="44454FF0" w14:textId="44C7CC3E" w:rsidR="00501F36" w:rsidRDefault="001E4426" w:rsidP="00887A57">
      <w:pPr>
        <w:jc w:val="both"/>
        <w:rPr>
          <w:sz w:val="22"/>
          <w:szCs w:val="22"/>
        </w:rPr>
      </w:pPr>
      <w:bookmarkStart w:id="21" w:name="_Hlk210977801"/>
      <w:r w:rsidRPr="004A5260">
        <w:rPr>
          <w:sz w:val="22"/>
          <w:szCs w:val="22"/>
        </w:rPr>
        <w:t>Concejal delegado del área de Proyectos Estratégicos y coordinación de áreas de gobierno, Sr. Cabrera Guelmes:</w:t>
      </w:r>
      <w:r>
        <w:rPr>
          <w:sz w:val="22"/>
          <w:szCs w:val="22"/>
        </w:rPr>
        <w:t xml:space="preserve"> </w:t>
      </w:r>
      <w:bookmarkEnd w:id="21"/>
      <w:r>
        <w:rPr>
          <w:sz w:val="22"/>
          <w:szCs w:val="22"/>
        </w:rPr>
        <w:t>Cuando habla del “fondo buitre”, si lo miramos así, creo que se refiere al terreno que se compró para…, los terrenos que estaban afectados por la obra del ascensor de Calcinas, porque no ha habido ninguna compra anterior a esa, está hablando de la subvención directa que nos ha dado el Cabildo Insular, son terrenos que ahora mismo se están gestionando los expedientes de contratación</w:t>
      </w:r>
      <w:r w:rsidR="00D83901">
        <w:rPr>
          <w:sz w:val="22"/>
          <w:szCs w:val="22"/>
        </w:rPr>
        <w:t>, en concreto ahora mismo hay uno con las negociaciones bastante avanzadas, hasta el punto que podría materializarse en las próximas semanas, que está ubicado en el barrio de Calcinas, en las cercanías del depósito de agua y estamos negociando, pero ese todavía no tiene la negociación cerrada con el terreno que está en la plaza de La Encarnación, tiene una dificultad añadida porque al final tiene más titulares de los que inicialmente pensábamos y se ha hecho ya una negociación con dos de las tres partes y no hemos cerrado la tercera, pero bueno, ese es uno de los que está también en vistas de poderlo adquirir con esa partida del Cabildo.</w:t>
      </w:r>
    </w:p>
    <w:p w14:paraId="04B95240" w14:textId="77777777" w:rsidR="001E4426" w:rsidRDefault="001E4426" w:rsidP="00887A57">
      <w:pPr>
        <w:jc w:val="both"/>
        <w:rPr>
          <w:sz w:val="22"/>
          <w:szCs w:val="22"/>
        </w:rPr>
      </w:pPr>
    </w:p>
    <w:p w14:paraId="7693B1E0" w14:textId="20C6CA3F" w:rsidR="001E4426" w:rsidRDefault="00D83901" w:rsidP="00887A57">
      <w:pPr>
        <w:jc w:val="both"/>
        <w:rPr>
          <w:sz w:val="22"/>
          <w:szCs w:val="22"/>
        </w:rPr>
      </w:pPr>
      <w:r>
        <w:rPr>
          <w:sz w:val="22"/>
          <w:szCs w:val="22"/>
        </w:rPr>
        <w:t>Portavoz del grupo socialista, Sr. Neris Hernández: El segundo estoy al tanto, porque eso empezó en la legislatura pasada y ojalá se pueda concluir, favorablemente para este Municipio, ese expediente y que podamos adquirirlo. El otro, podíamos intuirlo pero nos genera un poco más de dudas, como vamos a tener próximamente una reunión con vivienda, pues ya también podemos aclarar ciertos aspectos de condición de solar o no solar, terreno urbano o no urbano</w:t>
      </w:r>
      <w:r w:rsidR="00DD09D5">
        <w:rPr>
          <w:sz w:val="22"/>
          <w:szCs w:val="22"/>
        </w:rPr>
        <w:t xml:space="preserve">, para que pueda ser susceptible de que el </w:t>
      </w:r>
      <w:r w:rsidR="00DD09D5" w:rsidRPr="00DD09D5">
        <w:t>ICAVI</w:t>
      </w:r>
      <w:r w:rsidR="00DD09D5">
        <w:rPr>
          <w:sz w:val="22"/>
          <w:szCs w:val="22"/>
        </w:rPr>
        <w:t xml:space="preserve"> pueda invertir.</w:t>
      </w:r>
    </w:p>
    <w:p w14:paraId="4E5D35B4" w14:textId="77777777" w:rsidR="00DD09D5" w:rsidRDefault="00DD09D5" w:rsidP="00887A57">
      <w:pPr>
        <w:jc w:val="both"/>
        <w:rPr>
          <w:sz w:val="22"/>
          <w:szCs w:val="22"/>
        </w:rPr>
      </w:pPr>
    </w:p>
    <w:p w14:paraId="47A16567" w14:textId="4462DFC3" w:rsidR="00DD09D5" w:rsidRDefault="00DD09D5" w:rsidP="00887A57">
      <w:pPr>
        <w:jc w:val="both"/>
        <w:rPr>
          <w:sz w:val="22"/>
          <w:szCs w:val="22"/>
        </w:rPr>
      </w:pPr>
      <w:r w:rsidRPr="00DD09D5">
        <w:rPr>
          <w:b/>
          <w:bCs/>
          <w:sz w:val="22"/>
          <w:szCs w:val="22"/>
          <w:u w:val="single"/>
        </w:rPr>
        <w:t>Décimo cuarta</w:t>
      </w:r>
      <w:r>
        <w:rPr>
          <w:sz w:val="22"/>
          <w:szCs w:val="22"/>
        </w:rPr>
        <w:t>.- 60.000 euros para vestuarios de taxis, llevamos 2 años de legislatura, cartel con las tarifas no me las ha puesto, una pregunta, se ha cambiado la parada de taxis desde la calle Castillete a la calle Sacerdote Juan Pérez Álvarez, La Alameda, es un pavimento peatonal, se hizo para la Bajada, creo, como digo, como no se ha convocado todavía el Pleno de la Bajada, pero para que tenga en cuenta que el desastre de los taxis de la Bajada también lo hablaremos, pero, o sea, vamos a ver, mi duda es, se cambió de calle, quizá por petición de los taxistas o no, ahora me lo explicará, antes estaba en la misma línea que el ambulatorio y bueno, parecía un sitio razonable pero a mí me entra la duda, si yo cojo el taxi en una acera, porque aquel trozo es peatonal y tengo que subir por la calle A. Rodríguez López, hasta el Pabellón y a partir de ahí podemos empezar a funcionar, entiendo yo, ¿cuándo se levanta la bandera, desde que me subo en el taxi y salgo para arriba, o …, o sea, de arriba o de abajo?</w:t>
      </w:r>
    </w:p>
    <w:p w14:paraId="48CD037B" w14:textId="77777777" w:rsidR="00DD09D5" w:rsidRDefault="00DD09D5" w:rsidP="00887A57">
      <w:pPr>
        <w:jc w:val="both"/>
        <w:rPr>
          <w:sz w:val="22"/>
          <w:szCs w:val="22"/>
        </w:rPr>
      </w:pPr>
    </w:p>
    <w:p w14:paraId="31DBCAE4" w14:textId="7AD1C2B1" w:rsidR="00A00384" w:rsidRDefault="00DD09D5" w:rsidP="00887A57">
      <w:pPr>
        <w:jc w:val="both"/>
        <w:rPr>
          <w:sz w:val="22"/>
          <w:szCs w:val="22"/>
        </w:rPr>
      </w:pPr>
      <w:r>
        <w:rPr>
          <w:sz w:val="22"/>
          <w:szCs w:val="22"/>
        </w:rPr>
        <w:t xml:space="preserve">Concejal delegado del área de Seguridad Ciudadana y Tráfico, Sr. López Acosta: </w:t>
      </w:r>
      <w:r w:rsidR="00E4246E">
        <w:rPr>
          <w:sz w:val="22"/>
          <w:szCs w:val="22"/>
        </w:rPr>
        <w:t xml:space="preserve">Pues nada, la bandera se sube como en cualquier servicio, entiendo, </w:t>
      </w:r>
      <w:r w:rsidR="0097104A">
        <w:rPr>
          <w:sz w:val="22"/>
          <w:szCs w:val="22"/>
        </w:rPr>
        <w:t xml:space="preserve">es </w:t>
      </w:r>
      <w:r w:rsidR="00E4246E">
        <w:rPr>
          <w:sz w:val="22"/>
          <w:szCs w:val="22"/>
        </w:rPr>
        <w:t>cuando se sube al taxi, si esa es su preocupación, realmente la parada, se ha hablado con los taxistas y ha</w:t>
      </w:r>
      <w:r w:rsidR="0097104A">
        <w:rPr>
          <w:sz w:val="22"/>
          <w:szCs w:val="22"/>
        </w:rPr>
        <w:t xml:space="preserve">n </w:t>
      </w:r>
      <w:r w:rsidR="00E4246E">
        <w:rPr>
          <w:sz w:val="22"/>
          <w:szCs w:val="22"/>
        </w:rPr>
        <w:t xml:space="preserve">visto </w:t>
      </w:r>
      <w:r w:rsidR="0097104A">
        <w:rPr>
          <w:sz w:val="22"/>
          <w:szCs w:val="22"/>
        </w:rPr>
        <w:t xml:space="preserve">con buenos ojos </w:t>
      </w:r>
      <w:r w:rsidR="00E4246E">
        <w:rPr>
          <w:sz w:val="22"/>
          <w:szCs w:val="22"/>
        </w:rPr>
        <w:t>la ubicación</w:t>
      </w:r>
      <w:r w:rsidR="0097104A">
        <w:rPr>
          <w:sz w:val="22"/>
          <w:szCs w:val="22"/>
        </w:rPr>
        <w:t xml:space="preserve"> de esa parada, de forma temporal, para ir viendo cómo se van adaptando y yo creo que está funcionando bien, está en una zona creo que, idónea, una zona </w:t>
      </w:r>
      <w:r w:rsidR="00E4246E">
        <w:rPr>
          <w:sz w:val="22"/>
          <w:szCs w:val="22"/>
        </w:rPr>
        <w:t xml:space="preserve"> </w:t>
      </w:r>
      <w:r w:rsidR="00A00384">
        <w:rPr>
          <w:sz w:val="22"/>
          <w:szCs w:val="22"/>
        </w:rPr>
        <w:t xml:space="preserve">de comercios, una zona en pleno centro, podríamos decir, no sé qué dudas tiene al respecto. Si es la de la bandera, le digo que es desde que suba, como en todos los </w:t>
      </w:r>
      <w:r w:rsidR="00864E98">
        <w:rPr>
          <w:sz w:val="22"/>
          <w:szCs w:val="22"/>
        </w:rPr>
        <w:t xml:space="preserve">servicios de los </w:t>
      </w:r>
      <w:r w:rsidR="00A00384">
        <w:rPr>
          <w:sz w:val="22"/>
          <w:szCs w:val="22"/>
        </w:rPr>
        <w:t>t</w:t>
      </w:r>
      <w:r w:rsidR="00864E98">
        <w:rPr>
          <w:sz w:val="22"/>
          <w:szCs w:val="22"/>
        </w:rPr>
        <w:t>a</w:t>
      </w:r>
      <w:r w:rsidR="00A00384">
        <w:rPr>
          <w:sz w:val="22"/>
          <w:szCs w:val="22"/>
        </w:rPr>
        <w:t>xis</w:t>
      </w:r>
      <w:r w:rsidR="00864E98">
        <w:rPr>
          <w:sz w:val="22"/>
          <w:szCs w:val="22"/>
        </w:rPr>
        <w:t>, se le empieza a cobrar.</w:t>
      </w:r>
    </w:p>
    <w:p w14:paraId="5E904F17" w14:textId="77777777" w:rsidR="00864E98" w:rsidRDefault="00864E98" w:rsidP="00887A57">
      <w:pPr>
        <w:jc w:val="both"/>
        <w:rPr>
          <w:sz w:val="22"/>
          <w:szCs w:val="22"/>
        </w:rPr>
      </w:pPr>
    </w:p>
    <w:p w14:paraId="18561895" w14:textId="661036DF" w:rsidR="001E4426" w:rsidRDefault="00864E98" w:rsidP="00887A57">
      <w:pPr>
        <w:jc w:val="both"/>
        <w:rPr>
          <w:sz w:val="22"/>
          <w:szCs w:val="22"/>
        </w:rPr>
      </w:pPr>
      <w:r>
        <w:rPr>
          <w:sz w:val="22"/>
          <w:szCs w:val="22"/>
        </w:rPr>
        <w:t>Portavoz del grupo socialista, Sr. Neris Hernández:</w:t>
      </w:r>
      <w:r w:rsidR="006E1E0A">
        <w:rPr>
          <w:sz w:val="22"/>
          <w:szCs w:val="22"/>
        </w:rPr>
        <w:t xml:space="preserve"> Otra de las dudas era que si lo había cambiado por decisión suya o porque los/as taxistas le han pedido eso y por otro lado, que también le hablé de los 60.000 euros para el vestuario, bueno, no sé si recuerda aquella reunión que tuvimos en el Museo de Arte Contemporáneo, se había acordado que lo iba a hacer y lo digo porque llevamos 2 años y por fin veo una partida para el cambio de vestuario, pero carteles con las tarifas no los ha puesto.</w:t>
      </w:r>
    </w:p>
    <w:p w14:paraId="2C396330" w14:textId="77777777" w:rsidR="006E1E0A" w:rsidRDefault="006E1E0A" w:rsidP="00887A57">
      <w:pPr>
        <w:jc w:val="both"/>
        <w:rPr>
          <w:sz w:val="22"/>
          <w:szCs w:val="22"/>
        </w:rPr>
      </w:pPr>
    </w:p>
    <w:p w14:paraId="5BC8D643" w14:textId="40E43C19" w:rsidR="006E1E0A" w:rsidRDefault="006E1E0A" w:rsidP="00887A57">
      <w:pPr>
        <w:jc w:val="both"/>
        <w:rPr>
          <w:sz w:val="22"/>
          <w:szCs w:val="22"/>
        </w:rPr>
      </w:pPr>
      <w:r>
        <w:rPr>
          <w:sz w:val="22"/>
          <w:szCs w:val="22"/>
        </w:rPr>
        <w:t>Concejal delegado del área de Seguridad Ciudadana y Tráfico, Sr. López Acosta:</w:t>
      </w:r>
      <w:r w:rsidR="00FB0C0B">
        <w:rPr>
          <w:sz w:val="22"/>
          <w:szCs w:val="22"/>
        </w:rPr>
        <w:t xml:space="preserve"> </w:t>
      </w:r>
      <w:r w:rsidR="005C2F6E">
        <w:rPr>
          <w:sz w:val="22"/>
          <w:szCs w:val="22"/>
        </w:rPr>
        <w:t>Sr. Neris, me r</w:t>
      </w:r>
      <w:r w:rsidR="00F4585D">
        <w:rPr>
          <w:sz w:val="22"/>
          <w:szCs w:val="22"/>
        </w:rPr>
        <w:t>í</w:t>
      </w:r>
      <w:r w:rsidR="005C2F6E">
        <w:rPr>
          <w:sz w:val="22"/>
          <w:szCs w:val="22"/>
        </w:rPr>
        <w:t xml:space="preserve">o por no llorar. Vamos a ver, la partida para los taxis, para los uniformes, yo creo que ya era una demanda necesaria y creo que debemos </w:t>
      </w:r>
      <w:r w:rsidR="00575AA2">
        <w:rPr>
          <w:sz w:val="22"/>
          <w:szCs w:val="22"/>
        </w:rPr>
        <w:t>mimar</w:t>
      </w:r>
      <w:r w:rsidR="005C2F6E">
        <w:rPr>
          <w:sz w:val="22"/>
          <w:szCs w:val="22"/>
        </w:rPr>
        <w:t xml:space="preserve"> a nuestros taxistas, a nuestro sector de</w:t>
      </w:r>
      <w:r w:rsidR="00575AA2">
        <w:rPr>
          <w:sz w:val="22"/>
          <w:szCs w:val="22"/>
        </w:rPr>
        <w:t>l</w:t>
      </w:r>
      <w:r w:rsidR="005C2F6E">
        <w:rPr>
          <w:sz w:val="22"/>
          <w:szCs w:val="22"/>
        </w:rPr>
        <w:t xml:space="preserve"> taxi y </w:t>
      </w:r>
      <w:r w:rsidR="00575AA2">
        <w:rPr>
          <w:sz w:val="22"/>
          <w:szCs w:val="22"/>
        </w:rPr>
        <w:t>es</w:t>
      </w:r>
      <w:r w:rsidR="005C2F6E">
        <w:rPr>
          <w:sz w:val="22"/>
          <w:szCs w:val="22"/>
        </w:rPr>
        <w:t xml:space="preserve"> verdad que hemos estado intentándolo</w:t>
      </w:r>
      <w:r w:rsidR="00575AA2">
        <w:rPr>
          <w:sz w:val="22"/>
          <w:szCs w:val="22"/>
        </w:rPr>
        <w:t xml:space="preserve"> hasta que hemos logrado meter esos 60.000 euros que van destinados, como bien dice, a uniformes de los mismos, se les ha comunicado, en breve cuando estén operativos esos 60.000 euros, ya se empezará a dotarlos de esa uniformidad. En cuanto a los tan deseados carteles</w:t>
      </w:r>
      <w:r w:rsidR="00F4585D">
        <w:rPr>
          <w:sz w:val="22"/>
          <w:szCs w:val="22"/>
        </w:rPr>
        <w:t xml:space="preserve"> por su parte, me voy a reiterar en mis palabras de los anteriores Plenos, o sea, realmente estamos pendientes de si entramos o no en la zona de prestación conjunta y bueno, ahí están, usted sabe que el cartel está porque lo vio, lo vio, se lo enseñé y creo que hasta le gustó, pero bueno, hasta que no entre en la zona de prestación conjunta va a estar pendiente.</w:t>
      </w:r>
    </w:p>
    <w:p w14:paraId="304F5428" w14:textId="77777777" w:rsidR="00F4585D" w:rsidRDefault="00F4585D" w:rsidP="00887A57">
      <w:pPr>
        <w:jc w:val="both"/>
        <w:rPr>
          <w:sz w:val="22"/>
          <w:szCs w:val="22"/>
        </w:rPr>
      </w:pPr>
    </w:p>
    <w:p w14:paraId="64CFA288" w14:textId="3D04E889" w:rsidR="00F4585D" w:rsidRDefault="00F4585D" w:rsidP="00887A57">
      <w:pPr>
        <w:jc w:val="both"/>
        <w:rPr>
          <w:sz w:val="22"/>
          <w:szCs w:val="22"/>
        </w:rPr>
      </w:pPr>
      <w:r>
        <w:rPr>
          <w:sz w:val="22"/>
          <w:szCs w:val="22"/>
        </w:rPr>
        <w:t>Portavoz del grupo socialista, Sr. Neris Hernández: No es que me preocupe a mí, Sr. López, yo si quiere yo voy, imprimo unos vinilos, cojo un trozo de chapa, lo pongo en las farolas, en donde sea, en la medida de mis posibilidades, porque usted tiene que informar al usuario/a que llega a coger un servicio de taxi y sepa en cuánto están las tarifas, los trayectos y demás, pero bueno, y además, usted me dijo que estaba en la imprenta, no voy a decir ni la empresa porque usted me nombró hasta la empresa donde estaba, pero bueno y yo sé que los/as taxistas, sé que donde están ahora es su deseo, obviamente, volver a recuperar Doctor Pérez Camacho, volver a recuperar el lugar donde estuvieron, eso lo sé, les haría muy feliz volver la lugar pero bueno, que junto al ambulatorio también cumple una labor y bastante que van a tener que trabajar en estos meses en donde, un poco el caos, ya hemos visto que la guagua ya no va a pasar por la Avenida, ciertas cuestiones que van a suceder en estos tiempos de obras.</w:t>
      </w:r>
    </w:p>
    <w:p w14:paraId="69E3A94F" w14:textId="77777777" w:rsidR="00F4585D" w:rsidRDefault="00F4585D" w:rsidP="00887A57">
      <w:pPr>
        <w:jc w:val="both"/>
        <w:rPr>
          <w:sz w:val="22"/>
          <w:szCs w:val="22"/>
        </w:rPr>
      </w:pPr>
    </w:p>
    <w:p w14:paraId="0BE92A8B" w14:textId="4F3018FE" w:rsidR="00F4585D" w:rsidRDefault="00F4585D" w:rsidP="00887A57">
      <w:pPr>
        <w:jc w:val="both"/>
        <w:rPr>
          <w:sz w:val="22"/>
          <w:szCs w:val="22"/>
        </w:rPr>
      </w:pPr>
      <w:r w:rsidRPr="00F4585D">
        <w:rPr>
          <w:b/>
          <w:bCs/>
          <w:sz w:val="22"/>
          <w:szCs w:val="22"/>
          <w:u w:val="single"/>
        </w:rPr>
        <w:t>Décimo quinta</w:t>
      </w:r>
      <w:r>
        <w:rPr>
          <w:sz w:val="22"/>
          <w:szCs w:val="22"/>
        </w:rPr>
        <w:t>.- No contaba que el Sr. Garrido no viniera, entonces tengo que hacer sus pregunta también, no es por no…, ya estoy terminando. También hemos visto que se ha renovado el contrato de Protección Civil, del local, creo que ahora pagamos un poquito más, no sé quien es el que lleva directamente esto, sabíamos, porque nos lo había comentado el Jefe de Protección Civil en su momento, que si se renovaba el contrato el propietario estaba dispuesto a cambiar la puerta de la base y eso hubiera significado que, por lo menos, dos vehículos estén dentro y también dos aparcamientos que podamos recuperar de la calle, de esa zona, pues…, entonces no sé, ¿se ha renovado el contrato, por cuánto tiempo, hemos contactado con el propietario para poder llegar a algún acuerdo para mejoras, o no?</w:t>
      </w:r>
    </w:p>
    <w:p w14:paraId="255EDAD3" w14:textId="77777777" w:rsidR="00F4585D" w:rsidRDefault="00F4585D" w:rsidP="00887A57">
      <w:pPr>
        <w:jc w:val="both"/>
        <w:rPr>
          <w:sz w:val="22"/>
          <w:szCs w:val="22"/>
        </w:rPr>
      </w:pPr>
    </w:p>
    <w:p w14:paraId="1649660F" w14:textId="059FBABA" w:rsidR="00F4585D" w:rsidRDefault="00F4585D" w:rsidP="00887A57">
      <w:pPr>
        <w:jc w:val="both"/>
        <w:rPr>
          <w:sz w:val="22"/>
          <w:szCs w:val="22"/>
        </w:rPr>
      </w:pPr>
      <w:r>
        <w:rPr>
          <w:sz w:val="22"/>
          <w:szCs w:val="22"/>
        </w:rPr>
        <w:t xml:space="preserve">Concejal delegado del área de </w:t>
      </w:r>
      <w:r w:rsidR="00D25AEC">
        <w:rPr>
          <w:sz w:val="22"/>
          <w:szCs w:val="22"/>
        </w:rPr>
        <w:t xml:space="preserve">Protección Civil, </w:t>
      </w:r>
      <w:r>
        <w:rPr>
          <w:sz w:val="22"/>
          <w:szCs w:val="22"/>
        </w:rPr>
        <w:t>Sr. Pérez Hernández</w:t>
      </w:r>
      <w:r w:rsidR="00D25AEC">
        <w:rPr>
          <w:sz w:val="22"/>
          <w:szCs w:val="22"/>
        </w:rPr>
        <w:t>: Le contestaré en el próximo Pleno porque la verdad es que lo desconozco, averiguo y le digo.</w:t>
      </w:r>
    </w:p>
    <w:p w14:paraId="1908E9AD" w14:textId="77777777" w:rsidR="00D25AEC" w:rsidRDefault="00D25AEC" w:rsidP="00887A57">
      <w:pPr>
        <w:jc w:val="both"/>
        <w:rPr>
          <w:sz w:val="22"/>
          <w:szCs w:val="22"/>
        </w:rPr>
      </w:pPr>
    </w:p>
    <w:p w14:paraId="4791CB11" w14:textId="18681CBF" w:rsidR="00D25AEC" w:rsidRDefault="00D25AEC" w:rsidP="00887A57">
      <w:pPr>
        <w:jc w:val="both"/>
        <w:rPr>
          <w:sz w:val="22"/>
          <w:szCs w:val="22"/>
        </w:rPr>
      </w:pPr>
      <w:r>
        <w:rPr>
          <w:sz w:val="22"/>
          <w:szCs w:val="22"/>
        </w:rPr>
        <w:t>Portavoz del grupo socialista, Sr. Neris Hernández: Luego lo hablamos a la salida, no hay problema.</w:t>
      </w:r>
    </w:p>
    <w:p w14:paraId="07AC801B" w14:textId="77777777" w:rsidR="00D25AEC" w:rsidRDefault="00D25AEC" w:rsidP="00887A57">
      <w:pPr>
        <w:jc w:val="both"/>
        <w:rPr>
          <w:sz w:val="22"/>
          <w:szCs w:val="22"/>
        </w:rPr>
      </w:pPr>
    </w:p>
    <w:p w14:paraId="4C86300E" w14:textId="3C6A17D9" w:rsidR="00D25AEC" w:rsidRDefault="00D25AEC" w:rsidP="00887A57">
      <w:pPr>
        <w:jc w:val="both"/>
        <w:rPr>
          <w:sz w:val="22"/>
          <w:szCs w:val="22"/>
        </w:rPr>
      </w:pPr>
      <w:r w:rsidRPr="00D25AEC">
        <w:rPr>
          <w:b/>
          <w:bCs/>
          <w:sz w:val="22"/>
          <w:szCs w:val="22"/>
          <w:u w:val="single"/>
        </w:rPr>
        <w:t>Décimo sexta</w:t>
      </w:r>
      <w:r>
        <w:rPr>
          <w:sz w:val="22"/>
          <w:szCs w:val="22"/>
        </w:rPr>
        <w:t>.- Retomando todas las cosas que he preguntado, por favor les pido que arreglen el tema de la carretera de Las Nieves, del barrio, se los vuelvo a pedir encarecidamente, la situación del tráfico caótica que se está produciendo en la zona, por cierto, lo estoy recordando aquí porque lo tenía aquí apuntadito, no quiero que se me olvide porque si no, el barrio se me viene encima y no es cuestión.</w:t>
      </w:r>
    </w:p>
    <w:p w14:paraId="219AB022" w14:textId="77777777" w:rsidR="00D25AEC" w:rsidRDefault="00D25AEC" w:rsidP="00887A57">
      <w:pPr>
        <w:jc w:val="both"/>
        <w:rPr>
          <w:sz w:val="22"/>
          <w:szCs w:val="22"/>
        </w:rPr>
      </w:pPr>
    </w:p>
    <w:p w14:paraId="7DCD074B" w14:textId="59CD76B3" w:rsidR="00D25AEC" w:rsidRDefault="00D25AEC" w:rsidP="00887A57">
      <w:pPr>
        <w:jc w:val="both"/>
        <w:rPr>
          <w:sz w:val="22"/>
          <w:szCs w:val="22"/>
        </w:rPr>
      </w:pPr>
      <w:r w:rsidRPr="00D25AEC">
        <w:rPr>
          <w:b/>
          <w:bCs/>
          <w:sz w:val="22"/>
          <w:szCs w:val="22"/>
          <w:u w:val="single"/>
        </w:rPr>
        <w:t>Décimo séptima</w:t>
      </w:r>
      <w:r>
        <w:rPr>
          <w:sz w:val="22"/>
          <w:szCs w:val="22"/>
        </w:rPr>
        <w:t>.- Hay un festival, la costumbre que ustedes tienen últimamente, ustedes todo lo externalizan, todo, no sé para qué queremos a los empleados municipales, no cierren las escuelas municipales, ciérrenlo todo, festival flamboyant, decreto, 14.659 euros, el tío que tiene que hacer esto, el adjudicatario es, gestión y organización de los grupos y/o artistas que participan en dicho evento, no voy a juzgar, porque yo no estaba, he visto algún vídeo, ¿nosotros no somos capaces, con nuestro personal, no es capaz de contratar realmente, de hacer los contratos de los grupos de las agrupaciones, de los/as artistas que vienen a Santa Cruz de La Palma, todo lo tiene que hacer alguien por medio de alguna empresa</w:t>
      </w:r>
      <w:r w:rsidR="007D680F">
        <w:rPr>
          <w:sz w:val="22"/>
          <w:szCs w:val="22"/>
        </w:rPr>
        <w:t>, ¿nosotros tenemos que pagarle los favores a alguien todo el rato?, ¿ustedes me lo pueden explicar?</w:t>
      </w:r>
      <w:r w:rsidR="00F44E8B">
        <w:rPr>
          <w:sz w:val="22"/>
          <w:szCs w:val="22"/>
        </w:rPr>
        <w:t>, porque esto ya me chirría la cabeza, un festival que prácticamente nadie se enteró, que duró 5 horas en la Plaza de Españ</w:t>
      </w:r>
      <w:r w:rsidR="003B016F">
        <w:rPr>
          <w:sz w:val="22"/>
          <w:szCs w:val="22"/>
        </w:rPr>
        <w:t>a, 14.659 euros por la gestión y organización de los grupos y/o artistas que participan en dicho evento, pero es que ustedes lo hacen todo así, ya veremos en la Bajada también cómo se hizo, pero, ¿en serio?, hasta para un festival sencillo que quieren promocionar ustedes, ¿ustedes no tienen iniciativa propia?, de verdad, ¿me lo pueden explicar, esto?</w:t>
      </w:r>
    </w:p>
    <w:p w14:paraId="1BA5B4C2" w14:textId="77777777" w:rsidR="003B016F" w:rsidRDefault="003B016F" w:rsidP="00887A57">
      <w:pPr>
        <w:jc w:val="both"/>
        <w:rPr>
          <w:sz w:val="22"/>
          <w:szCs w:val="22"/>
        </w:rPr>
      </w:pPr>
    </w:p>
    <w:p w14:paraId="062C89B3" w14:textId="519E02B6" w:rsidR="003B016F" w:rsidRDefault="003B016F" w:rsidP="00887A57">
      <w:pPr>
        <w:jc w:val="both"/>
        <w:rPr>
          <w:sz w:val="22"/>
          <w:szCs w:val="22"/>
        </w:rPr>
      </w:pPr>
      <w:r>
        <w:rPr>
          <w:sz w:val="22"/>
          <w:szCs w:val="22"/>
        </w:rPr>
        <w:t>Concejal delegado del área de Fiestas, Sr. Arrocha Camacho: Sí tengo la capacidad de organizar y por ejemplo lo de esta noche y mañana, como estamos haciendo con todos los barrios, con la ayuda que le hacemos en este caso a San Francisco, a las fiestas que hace, también contratamos directamente y demás pero en este caso, al festival que se refiere, festival flamboyant, en el cual desde el área tampoco estamos contentes cómo se desarrolló el festival o cómo fue el éxito que tuvo, porque no lo vimos con mucha participación y ya estamos en contacto</w:t>
      </w:r>
      <w:r w:rsidR="0018773A">
        <w:rPr>
          <w:sz w:val="22"/>
          <w:szCs w:val="22"/>
        </w:rPr>
        <w:t>, en este caso,</w:t>
      </w:r>
      <w:r>
        <w:rPr>
          <w:sz w:val="22"/>
          <w:szCs w:val="22"/>
        </w:rPr>
        <w:t xml:space="preserve"> con la productora, un chico de este Municipio que es la primera vez que trabaja con nosotros</w:t>
      </w:r>
      <w:r w:rsidR="0018773A">
        <w:rPr>
          <w:sz w:val="22"/>
          <w:szCs w:val="22"/>
        </w:rPr>
        <w:t>,</w:t>
      </w:r>
      <w:r>
        <w:rPr>
          <w:sz w:val="22"/>
          <w:szCs w:val="22"/>
        </w:rPr>
        <w:t xml:space="preserve"> que nos presenta esta propuesta</w:t>
      </w:r>
      <w:r w:rsidR="0018773A">
        <w:rPr>
          <w:sz w:val="22"/>
          <w:szCs w:val="22"/>
        </w:rPr>
        <w:t xml:space="preserve"> hace año y medio</w:t>
      </w:r>
      <w:r>
        <w:rPr>
          <w:sz w:val="22"/>
          <w:szCs w:val="22"/>
        </w:rPr>
        <w:t xml:space="preserve"> y que, hasta el día de hoy no se pudo desarrollar y que estimamos a bien por un sector que un poco también desconocíamos, </w:t>
      </w:r>
      <w:r w:rsidR="0018773A">
        <w:rPr>
          <w:sz w:val="22"/>
          <w:szCs w:val="22"/>
        </w:rPr>
        <w:t>estimamos a bien desarrollarlo en el tiempo que se desarrolló y como dije al principio, hemos hechos nuestro estudio desde el área, estuvimos por allí también y bueno, tenemos nuestra propuesta, bien de mejora o bien de modificación.</w:t>
      </w:r>
    </w:p>
    <w:p w14:paraId="28BFF3FA" w14:textId="77777777" w:rsidR="0018773A" w:rsidRDefault="0018773A" w:rsidP="00887A57">
      <w:pPr>
        <w:jc w:val="both"/>
        <w:rPr>
          <w:sz w:val="22"/>
          <w:szCs w:val="22"/>
        </w:rPr>
      </w:pPr>
    </w:p>
    <w:p w14:paraId="76056497" w14:textId="0C1DCE72" w:rsidR="0018773A" w:rsidRDefault="0018773A" w:rsidP="00887A57">
      <w:pPr>
        <w:jc w:val="both"/>
        <w:rPr>
          <w:sz w:val="22"/>
          <w:szCs w:val="22"/>
        </w:rPr>
      </w:pPr>
      <w:bookmarkStart w:id="22" w:name="_Hlk210978021"/>
      <w:r>
        <w:rPr>
          <w:sz w:val="22"/>
          <w:szCs w:val="22"/>
        </w:rPr>
        <w:t xml:space="preserve">Portavoz del grupo socialista, Sr. Neris Hernández: </w:t>
      </w:r>
      <w:bookmarkEnd w:id="22"/>
      <w:r>
        <w:rPr>
          <w:sz w:val="22"/>
          <w:szCs w:val="22"/>
        </w:rPr>
        <w:t>Yo de verdad que  no pongo en duda realmente el éxito o no, yo recuerdo, yo también …, a mí me tocó realizar un festival que fueron muy pocas personas, no porque no fuera buena la propuesta, bueno, a veces pasa, yo eso no lo puedo criticar, a veces funciona y a veces no, lo que de verdad, le pagamos a alguien 14.000, casi 15.000 euros, o sea, yo creo que tenemos personal en las concejalías que pueden hacer las gestiones, porque es que si no, es a lo que están acostumbrando a la gente y es a lo que están acostumbrando también, su mismo partido, en el Cabildo Insular de La Palma, no puede ser, no puede ser que todo el mundo esté subvencionado en este Municipio, ni en esta Isla, no puede ser, porque estamos malacostumbrando a la gente, cuando realmente vuelvan a la normalidad, cuando se entre por un cauce normal y se atienda a cuestiones de manera coherente, vas a tener que quitarle muchas cosas a la gente que está acostumbrada a que le facilitemos la vida</w:t>
      </w:r>
      <w:r w:rsidR="00D738DA">
        <w:rPr>
          <w:sz w:val="22"/>
          <w:szCs w:val="22"/>
        </w:rPr>
        <w:t xml:space="preserve">, yo creo, conociendo al personal que tiene esta Casa, aprovecho porque le miro a usted, Sr. Perdomo, </w:t>
      </w:r>
      <w:r w:rsidR="00EE70B6">
        <w:rPr>
          <w:sz w:val="22"/>
          <w:szCs w:val="22"/>
        </w:rPr>
        <w:t>que también usted lo hace, un festival no sé cómo se llama, el de la tecla o el de …, también está externalizado, desde que ha vuelto la gestora cultural a trabajar en Cultura ha vuelto la programación al Circo de Marte, programación de calidad, más, menos, bueno, pero que se nota la mano de quien sabe y creo que en Fiestas tienen la suerte de contar con otra persona que, además, bien conoce, sobre todo de música, pero la cultura en general la conoce bastante bien, entonces…</w:t>
      </w:r>
    </w:p>
    <w:p w14:paraId="429E83BA" w14:textId="77777777" w:rsidR="00F31E36" w:rsidRDefault="00F31E36" w:rsidP="00887A57">
      <w:pPr>
        <w:jc w:val="both"/>
        <w:rPr>
          <w:sz w:val="22"/>
          <w:szCs w:val="22"/>
        </w:rPr>
      </w:pPr>
    </w:p>
    <w:p w14:paraId="159268F1" w14:textId="5F935D65" w:rsidR="00F31E36" w:rsidRDefault="00F31E36" w:rsidP="00887A57">
      <w:pPr>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En este tiempo he podido hacer la consulta porque me preocupaba un poco las palabras del Sr. Neris. Me confirma la empresa Canaragua, en los términos que le contestaba yo, que anteriormente a la obra el Ayuntamiento no estaba recibiendo ni una sola gota de agua, que ahora sí recibe agua y sí es cierto que no recibe toda la que, en teoría, debería recibir, por los derechos que tiene adquiridos, es verdad que somos los últimos de la cadena y que quizá lo que convendría en el futuro y esto no es que no lo diga ahora, sino que fue en conversaciones que ya hemos tenido, es automatizar de alguna manera las tomas que se están realizando, control de válvulas</w:t>
      </w:r>
      <w:r w:rsidR="00502775">
        <w:rPr>
          <w:sz w:val="22"/>
          <w:szCs w:val="22"/>
        </w:rPr>
        <w:t xml:space="preserve"> y emisiones, como existen en otras comunidades ya, para tener realmente una medida fiable del agua que entra en la línea y la que se pierde o se pueda perder en el camino, pero agua estamos recibiendo en las mismas cantidades que se recibían tras la obra.</w:t>
      </w:r>
    </w:p>
    <w:p w14:paraId="54FF84DA" w14:textId="77777777" w:rsidR="00502775" w:rsidRDefault="00502775" w:rsidP="00887A57">
      <w:pPr>
        <w:jc w:val="both"/>
        <w:rPr>
          <w:sz w:val="22"/>
          <w:szCs w:val="22"/>
        </w:rPr>
      </w:pPr>
    </w:p>
    <w:p w14:paraId="1D0B760B" w14:textId="374A817A" w:rsidR="00502775" w:rsidRDefault="00502775" w:rsidP="00887A57">
      <w:pPr>
        <w:jc w:val="both"/>
        <w:rPr>
          <w:sz w:val="22"/>
          <w:szCs w:val="22"/>
        </w:rPr>
      </w:pPr>
      <w:r>
        <w:rPr>
          <w:sz w:val="22"/>
          <w:szCs w:val="22"/>
        </w:rPr>
        <w:t>Portavoz del grupo socialista, Sr. Neris Hernández: Entonces lo que queda claro es que tanto…, aprovecho para recordar, para que no se les olvide, entonces tenemos que revisar y supervisar, o contratar un servicio de vigilancia en la Avda. Marítima, quizá la concejal de obras cuando salga del Pleno puede acercarse ella misma a la calle Pérez Volcán y verlo con sus propios ojos, como profesional que es, también debemos supervisar, entiendo, lo que está sucediendo en el canal del Río, para que no nos vuelva a ocurrir lo que nos ocurrió en el pasado, cuando nos pinchaban el canal.</w:t>
      </w:r>
    </w:p>
    <w:p w14:paraId="3E61371C" w14:textId="77777777" w:rsidR="00502775" w:rsidRDefault="00502775" w:rsidP="00887A57">
      <w:pPr>
        <w:jc w:val="both"/>
        <w:rPr>
          <w:sz w:val="22"/>
          <w:szCs w:val="22"/>
        </w:rPr>
      </w:pPr>
    </w:p>
    <w:p w14:paraId="40A83341" w14:textId="6E1882C0" w:rsidR="00502775" w:rsidRDefault="00502775" w:rsidP="00887A57">
      <w:pPr>
        <w:jc w:val="both"/>
        <w:rPr>
          <w:sz w:val="22"/>
          <w:szCs w:val="22"/>
        </w:rPr>
      </w:pPr>
      <w:r w:rsidRPr="00502775">
        <w:rPr>
          <w:b/>
          <w:bCs/>
          <w:sz w:val="22"/>
          <w:szCs w:val="22"/>
          <w:u w:val="single"/>
        </w:rPr>
        <w:t>Décimo octava</w:t>
      </w:r>
      <w:r>
        <w:rPr>
          <w:sz w:val="22"/>
          <w:szCs w:val="22"/>
        </w:rPr>
        <w:t xml:space="preserve">.- Último tema. Al concejal se lo he comentado en algún momento, no me ha dicho nada. Hemos visto que ya ha partido la </w:t>
      </w:r>
      <w:r w:rsidRPr="00502775">
        <w:rPr>
          <w:i/>
          <w:iCs/>
          <w:sz w:val="22"/>
          <w:szCs w:val="22"/>
        </w:rPr>
        <w:t>“Mini Transat”,</w:t>
      </w:r>
      <w:r>
        <w:rPr>
          <w:sz w:val="22"/>
          <w:szCs w:val="22"/>
        </w:rPr>
        <w:t xml:space="preserve"> llega a Santa Cruz de La Palma, por lo que he visto por las redes, yo no veo ninguna partida económica en este Ayuntamiento, no la recuerdo, sabemos cuándo llega, si se van a hacer actos cuando lleguen, si hay algo previsto.</w:t>
      </w:r>
    </w:p>
    <w:p w14:paraId="3227B8BC" w14:textId="77777777" w:rsidR="00502775" w:rsidRDefault="00502775" w:rsidP="00887A57">
      <w:pPr>
        <w:jc w:val="both"/>
        <w:rPr>
          <w:sz w:val="22"/>
          <w:szCs w:val="22"/>
        </w:rPr>
      </w:pPr>
    </w:p>
    <w:p w14:paraId="083300F0" w14:textId="15DECCE4" w:rsidR="00502775" w:rsidRDefault="00502775" w:rsidP="00887A57">
      <w:pPr>
        <w:jc w:val="both"/>
        <w:rPr>
          <w:sz w:val="22"/>
          <w:szCs w:val="22"/>
        </w:rPr>
      </w:pPr>
      <w:r>
        <w:rPr>
          <w:sz w:val="22"/>
          <w:szCs w:val="22"/>
        </w:rPr>
        <w:t xml:space="preserve">Concejal delegado del área de Deportes, Sr. Pérez Hernández: El Ayuntamiento sí tiene una partida económica para apoyar a la Regata </w:t>
      </w:r>
      <w:r w:rsidRPr="00502775">
        <w:rPr>
          <w:i/>
          <w:iCs/>
          <w:sz w:val="22"/>
          <w:szCs w:val="22"/>
        </w:rPr>
        <w:t>“Mini Transat”,</w:t>
      </w:r>
      <w:r>
        <w:rPr>
          <w:i/>
          <w:iCs/>
          <w:sz w:val="22"/>
          <w:szCs w:val="22"/>
        </w:rPr>
        <w:t xml:space="preserve"> </w:t>
      </w:r>
      <w:r w:rsidRPr="00502775">
        <w:rPr>
          <w:sz w:val="22"/>
          <w:szCs w:val="22"/>
        </w:rPr>
        <w:t xml:space="preserve">no sé si, hablo de memoria, </w:t>
      </w:r>
      <w:r>
        <w:rPr>
          <w:sz w:val="22"/>
          <w:szCs w:val="22"/>
        </w:rPr>
        <w:t>20.000, 25.000 euros, la presentación fue la semana pasada y comenzaron a llegar los regatistas esta semana o final de la semana pasada llegó el primero y el día 23 está previsto la clausura de este acto, para que a finales de octubre continúe la Regata hacia su punto de fin.</w:t>
      </w:r>
    </w:p>
    <w:p w14:paraId="4D60CB37" w14:textId="77777777" w:rsidR="00502775" w:rsidRDefault="00502775" w:rsidP="00887A57">
      <w:pPr>
        <w:jc w:val="both"/>
        <w:rPr>
          <w:sz w:val="22"/>
          <w:szCs w:val="22"/>
        </w:rPr>
      </w:pPr>
    </w:p>
    <w:p w14:paraId="3D4C5CEA" w14:textId="7DB4DB00" w:rsidR="00502775" w:rsidRDefault="00502775" w:rsidP="00887A57">
      <w:pPr>
        <w:jc w:val="both"/>
        <w:rPr>
          <w:sz w:val="22"/>
          <w:szCs w:val="22"/>
        </w:rPr>
      </w:pPr>
      <w:r>
        <w:rPr>
          <w:sz w:val="22"/>
          <w:szCs w:val="22"/>
        </w:rPr>
        <w:t>Portavoz del grupo socialista, Sr. Neris Hernández: Pero mire, esto son cuestiones que creo que cuando uno aporta una cantidad económica, se debe saber bien cuál es el retorno y fíjese, yo ni me había enterado que ya estaba empezando a llegar las primeras embarcaciones.</w:t>
      </w:r>
    </w:p>
    <w:p w14:paraId="77605388" w14:textId="77777777" w:rsidR="00502775" w:rsidRDefault="00502775" w:rsidP="00887A57">
      <w:pPr>
        <w:jc w:val="both"/>
        <w:rPr>
          <w:sz w:val="22"/>
          <w:szCs w:val="22"/>
        </w:rPr>
      </w:pPr>
    </w:p>
    <w:p w14:paraId="3030B362" w14:textId="40D11F2D" w:rsidR="00502775" w:rsidRDefault="00502775" w:rsidP="00887A57">
      <w:pPr>
        <w:jc w:val="both"/>
        <w:rPr>
          <w:sz w:val="22"/>
          <w:szCs w:val="22"/>
        </w:rPr>
      </w:pPr>
      <w:r w:rsidRPr="00502775">
        <w:rPr>
          <w:b/>
          <w:bCs/>
          <w:sz w:val="22"/>
          <w:szCs w:val="22"/>
          <w:u w:val="single"/>
        </w:rPr>
        <w:t>Décimo novena</w:t>
      </w:r>
      <w:r w:rsidRPr="00502775">
        <w:rPr>
          <w:b/>
          <w:bCs/>
          <w:sz w:val="22"/>
          <w:szCs w:val="22"/>
        </w:rPr>
        <w:t>.-</w:t>
      </w:r>
      <w:r>
        <w:rPr>
          <w:sz w:val="22"/>
          <w:szCs w:val="22"/>
        </w:rPr>
        <w:t xml:space="preserve"> Última pregunta. ¿Tenemos fecha para el Festival de Arte Visuales y Escénicas en Santa Cruz de La Palma?</w:t>
      </w:r>
    </w:p>
    <w:p w14:paraId="40472F99" w14:textId="77777777" w:rsidR="00502775" w:rsidRDefault="00502775" w:rsidP="00887A57">
      <w:pPr>
        <w:jc w:val="both"/>
        <w:rPr>
          <w:sz w:val="22"/>
          <w:szCs w:val="22"/>
        </w:rPr>
      </w:pPr>
    </w:p>
    <w:p w14:paraId="5A40954E" w14:textId="028C510B" w:rsidR="00502775" w:rsidRPr="00502775" w:rsidRDefault="00502775" w:rsidP="00887A57">
      <w:pPr>
        <w:jc w:val="both"/>
        <w:rPr>
          <w:sz w:val="22"/>
          <w:szCs w:val="22"/>
        </w:rPr>
      </w:pPr>
      <w:r>
        <w:rPr>
          <w:sz w:val="22"/>
          <w:szCs w:val="22"/>
        </w:rPr>
        <w:t>Concejal delegado del área de Cultura, Sr. Perdomo Pérez: Del 13 al 16 de noviembre.</w:t>
      </w:r>
    </w:p>
    <w:p w14:paraId="67AB7E8D" w14:textId="77777777" w:rsidR="00960B9F" w:rsidRDefault="00960B9F" w:rsidP="00887A57">
      <w:pPr>
        <w:jc w:val="both"/>
        <w:rPr>
          <w:sz w:val="22"/>
          <w:szCs w:val="22"/>
        </w:rPr>
      </w:pPr>
    </w:p>
    <w:p w14:paraId="2E0A1E8F" w14:textId="78628054" w:rsidR="009071A5" w:rsidRDefault="009071A5" w:rsidP="00CF3754">
      <w:pPr>
        <w:ind w:right="142"/>
        <w:jc w:val="both"/>
        <w:rPr>
          <w:sz w:val="22"/>
          <w:szCs w:val="22"/>
        </w:rPr>
      </w:pPr>
      <w:r w:rsidRPr="001B7FAC">
        <w:rPr>
          <w:sz w:val="22"/>
          <w:szCs w:val="22"/>
        </w:rPr>
        <w:t xml:space="preserve">No habiendo más asuntos que tratar, se levanta la sesión por orden de la Presidencia, siendo las </w:t>
      </w:r>
      <w:r w:rsidR="00FC7918">
        <w:rPr>
          <w:sz w:val="22"/>
          <w:szCs w:val="22"/>
        </w:rPr>
        <w:t>once</w:t>
      </w:r>
      <w:r w:rsidRPr="001B7FAC">
        <w:rPr>
          <w:sz w:val="22"/>
          <w:szCs w:val="22"/>
        </w:rPr>
        <w:t xml:space="preserve"> horas </w:t>
      </w:r>
      <w:r w:rsidR="00DC6ED4">
        <w:rPr>
          <w:sz w:val="22"/>
          <w:szCs w:val="22"/>
        </w:rPr>
        <w:t xml:space="preserve">y </w:t>
      </w:r>
      <w:r w:rsidR="00FC7918">
        <w:rPr>
          <w:sz w:val="22"/>
          <w:szCs w:val="22"/>
        </w:rPr>
        <w:t>diez</w:t>
      </w:r>
      <w:r w:rsidR="00DC6ED4">
        <w:rPr>
          <w:sz w:val="22"/>
          <w:szCs w:val="22"/>
        </w:rPr>
        <w:t xml:space="preserve"> minutos </w:t>
      </w:r>
      <w:r w:rsidRPr="001B7FAC">
        <w:rPr>
          <w:sz w:val="22"/>
          <w:szCs w:val="22"/>
        </w:rPr>
        <w:t xml:space="preserve">del día de la fecha, de todo lo que, como Secretaria General, doy fe.   </w:t>
      </w:r>
    </w:p>
    <w:p w14:paraId="073C4E77" w14:textId="77777777" w:rsidR="00D752AC" w:rsidRDefault="00D752AC" w:rsidP="00CF3754">
      <w:pPr>
        <w:ind w:right="142"/>
        <w:jc w:val="both"/>
        <w:rPr>
          <w:sz w:val="22"/>
          <w:szCs w:val="22"/>
        </w:rPr>
      </w:pPr>
    </w:p>
    <w:p w14:paraId="65867E98" w14:textId="77777777" w:rsidR="00D752AC" w:rsidRPr="001B7FAC" w:rsidRDefault="00D752AC" w:rsidP="00CF3754">
      <w:pPr>
        <w:ind w:right="142"/>
        <w:jc w:val="both"/>
        <w:rPr>
          <w:sz w:val="22"/>
          <w:szCs w:val="22"/>
        </w:rPr>
      </w:pPr>
    </w:p>
    <w:p w14:paraId="55431BCE" w14:textId="77777777" w:rsidR="009071A5" w:rsidRPr="001B7FAC" w:rsidRDefault="009071A5" w:rsidP="00CF3754">
      <w:pPr>
        <w:ind w:right="142"/>
        <w:jc w:val="both"/>
        <w:rPr>
          <w:sz w:val="22"/>
          <w:szCs w:val="22"/>
        </w:rPr>
      </w:pPr>
    </w:p>
    <w:bookmarkEnd w:id="16"/>
    <w:p w14:paraId="0A8E8F19" w14:textId="77777777" w:rsidR="009071A5" w:rsidRPr="001B7FAC" w:rsidRDefault="009071A5" w:rsidP="00CF3754">
      <w:pPr>
        <w:ind w:left="142" w:right="142"/>
        <w:jc w:val="both"/>
        <w:rPr>
          <w:sz w:val="22"/>
          <w:szCs w:val="22"/>
        </w:rPr>
      </w:pPr>
    </w:p>
    <w:sectPr w:rsidR="009071A5" w:rsidRPr="001B7FAC" w:rsidSect="00B14825">
      <w:footerReference w:type="default" r:id="rId17"/>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F3B8" w14:textId="77777777" w:rsidR="00B26399" w:rsidRDefault="00B26399">
      <w:r>
        <w:separator/>
      </w:r>
    </w:p>
  </w:endnote>
  <w:endnote w:type="continuationSeparator" w:id="0">
    <w:p w14:paraId="20425062" w14:textId="77777777" w:rsidR="00B26399" w:rsidRDefault="00B2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OpenSymbol">
    <w:altName w:val="Times New Roman"/>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Liberation Sans">
    <w:altName w:val="Arial"/>
    <w:charset w:val="00"/>
    <w:family w:val="roman"/>
    <w:pitch w:val="variable"/>
  </w:font>
  <w:font w:name="Noto Sans">
    <w:altName w:val="Arial"/>
    <w:charset w:val="00"/>
    <w:family w:val="swiss"/>
    <w:pitch w:val="variable"/>
    <w:sig w:usb0="E00082FF" w:usb1="400078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25A" w14:textId="77777777" w:rsidR="00B26399" w:rsidRDefault="00B26399">
    <w:pPr>
      <w:pStyle w:val="Piedepgina"/>
      <w:jc w:val="right"/>
    </w:pPr>
  </w:p>
  <w:p w14:paraId="46B140C2" w14:textId="77777777" w:rsidR="00B26399" w:rsidRDefault="00B263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DB58" w14:textId="77777777" w:rsidR="00B26399" w:rsidRDefault="00B26399">
      <w:r>
        <w:separator/>
      </w:r>
    </w:p>
  </w:footnote>
  <w:footnote w:type="continuationSeparator" w:id="0">
    <w:p w14:paraId="3782A212" w14:textId="77777777" w:rsidR="00B26399" w:rsidRDefault="00B26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F8016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5470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661B44"/>
    <w:multiLevelType w:val="multilevel"/>
    <w:tmpl w:val="4F7E0B48"/>
    <w:styleLink w:val="WW8Num18"/>
    <w:lvl w:ilvl="0">
      <w:start w:val="1"/>
      <w:numFmt w:val="decimal"/>
      <w:lvlText w:val="%1."/>
      <w:lvlJc w:val="left"/>
      <w:pPr>
        <w:ind w:left="720" w:hanging="360"/>
      </w:pPr>
      <w:rPr>
        <w:rFonts w:ascii="Arial"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C1C3B33"/>
    <w:multiLevelType w:val="multilevel"/>
    <w:tmpl w:val="84285522"/>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B2739C"/>
    <w:multiLevelType w:val="multilevel"/>
    <w:tmpl w:val="F2BC99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C9F2FA3"/>
    <w:multiLevelType w:val="multilevel"/>
    <w:tmpl w:val="64F2273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AA2B8E"/>
    <w:multiLevelType w:val="multilevel"/>
    <w:tmpl w:val="60BA408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8B90A6F"/>
    <w:multiLevelType w:val="multilevel"/>
    <w:tmpl w:val="E38C01AC"/>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33DA71A5"/>
    <w:multiLevelType w:val="hybridMultilevel"/>
    <w:tmpl w:val="FFFFFFFF"/>
    <w:lvl w:ilvl="0" w:tplc="63B0CDA6">
      <w:start w:val="1"/>
      <w:numFmt w:val="bullet"/>
      <w:lvlText w:val="-"/>
      <w:lvlJc w:val="left"/>
      <w:pPr>
        <w:ind w:left="720" w:hanging="360"/>
      </w:pPr>
      <w:rPr>
        <w:rFonts w:ascii="Book Antiqua" w:eastAsia="Times New Roman" w:hAnsi="Book Antiqu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222B52"/>
    <w:multiLevelType w:val="multilevel"/>
    <w:tmpl w:val="6298CAE2"/>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8DD104F"/>
    <w:multiLevelType w:val="hybridMultilevel"/>
    <w:tmpl w:val="8E06F340"/>
    <w:lvl w:ilvl="0" w:tplc="93E2BB02">
      <w:numFmt w:val="bullet"/>
      <w:lvlText w:val="-"/>
      <w:lvlJc w:val="left"/>
      <w:pPr>
        <w:ind w:left="720"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5130EA"/>
    <w:multiLevelType w:val="multilevel"/>
    <w:tmpl w:val="73D2D7A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5F5580"/>
    <w:multiLevelType w:val="hybridMultilevel"/>
    <w:tmpl w:val="E3C6E95A"/>
    <w:lvl w:ilvl="0" w:tplc="D2F6B5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6" w15:restartNumberingAfterBreak="0">
    <w:nsid w:val="785D58AB"/>
    <w:multiLevelType w:val="multilevel"/>
    <w:tmpl w:val="B8205CA6"/>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93F395D"/>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9454006">
    <w:abstractNumId w:val="1"/>
  </w:num>
  <w:num w:numId="2" w16cid:durableId="835846838">
    <w:abstractNumId w:val="8"/>
  </w:num>
  <w:num w:numId="3" w16cid:durableId="635139563">
    <w:abstractNumId w:val="4"/>
  </w:num>
  <w:num w:numId="4" w16cid:durableId="901907181">
    <w:abstractNumId w:val="0"/>
  </w:num>
  <w:num w:numId="5" w16cid:durableId="1145974324">
    <w:abstractNumId w:val="7"/>
  </w:num>
  <w:num w:numId="6" w16cid:durableId="1773818364">
    <w:abstractNumId w:val="3"/>
  </w:num>
  <w:num w:numId="7" w16cid:durableId="2077118339">
    <w:abstractNumId w:val="9"/>
  </w:num>
  <w:num w:numId="8" w16cid:durableId="113255660">
    <w:abstractNumId w:val="13"/>
  </w:num>
  <w:num w:numId="9" w16cid:durableId="1256479661">
    <w:abstractNumId w:val="5"/>
  </w:num>
  <w:num w:numId="10" w16cid:durableId="591859144">
    <w:abstractNumId w:val="16"/>
  </w:num>
  <w:num w:numId="11" w16cid:durableId="163012570">
    <w:abstractNumId w:val="6"/>
  </w:num>
  <w:num w:numId="12" w16cid:durableId="260995011">
    <w:abstractNumId w:val="15"/>
  </w:num>
  <w:num w:numId="13" w16cid:durableId="985738320">
    <w:abstractNumId w:val="2"/>
  </w:num>
  <w:num w:numId="14" w16cid:durableId="509108268">
    <w:abstractNumId w:val="11"/>
  </w:num>
  <w:num w:numId="15" w16cid:durableId="1980575300">
    <w:abstractNumId w:val="14"/>
  </w:num>
  <w:num w:numId="16" w16cid:durableId="1987276676">
    <w:abstractNumId w:val="12"/>
  </w:num>
  <w:num w:numId="17" w16cid:durableId="747534790">
    <w:abstractNumId w:val="10"/>
  </w:num>
  <w:num w:numId="18" w16cid:durableId="180781602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58"/>
    <w:rsid w:val="00002196"/>
    <w:rsid w:val="00002FA8"/>
    <w:rsid w:val="00004BA9"/>
    <w:rsid w:val="00004E9C"/>
    <w:rsid w:val="00005A51"/>
    <w:rsid w:val="00006CC8"/>
    <w:rsid w:val="00007958"/>
    <w:rsid w:val="00010816"/>
    <w:rsid w:val="0001175B"/>
    <w:rsid w:val="00011881"/>
    <w:rsid w:val="00012804"/>
    <w:rsid w:val="00012C38"/>
    <w:rsid w:val="00012D7D"/>
    <w:rsid w:val="00013016"/>
    <w:rsid w:val="00014CCD"/>
    <w:rsid w:val="0001598E"/>
    <w:rsid w:val="00016955"/>
    <w:rsid w:val="00017826"/>
    <w:rsid w:val="000209B0"/>
    <w:rsid w:val="00022698"/>
    <w:rsid w:val="00022822"/>
    <w:rsid w:val="00022D88"/>
    <w:rsid w:val="00024DDD"/>
    <w:rsid w:val="00025553"/>
    <w:rsid w:val="0002617B"/>
    <w:rsid w:val="000314D8"/>
    <w:rsid w:val="000322B2"/>
    <w:rsid w:val="00032E6E"/>
    <w:rsid w:val="00033676"/>
    <w:rsid w:val="000360CB"/>
    <w:rsid w:val="00040AE9"/>
    <w:rsid w:val="00041C8A"/>
    <w:rsid w:val="00042CCD"/>
    <w:rsid w:val="00043584"/>
    <w:rsid w:val="00043F09"/>
    <w:rsid w:val="00046C30"/>
    <w:rsid w:val="00051C8B"/>
    <w:rsid w:val="0005258F"/>
    <w:rsid w:val="000539FA"/>
    <w:rsid w:val="00055FFC"/>
    <w:rsid w:val="00060BEF"/>
    <w:rsid w:val="00062E5A"/>
    <w:rsid w:val="0006352B"/>
    <w:rsid w:val="000656C7"/>
    <w:rsid w:val="00066B94"/>
    <w:rsid w:val="00066E3A"/>
    <w:rsid w:val="0006701C"/>
    <w:rsid w:val="000712CC"/>
    <w:rsid w:val="00072316"/>
    <w:rsid w:val="00072D7A"/>
    <w:rsid w:val="000738E3"/>
    <w:rsid w:val="00073B5C"/>
    <w:rsid w:val="0007697B"/>
    <w:rsid w:val="00076DB3"/>
    <w:rsid w:val="00077CF3"/>
    <w:rsid w:val="00077DF6"/>
    <w:rsid w:val="000830AC"/>
    <w:rsid w:val="00083E81"/>
    <w:rsid w:val="00083F0E"/>
    <w:rsid w:val="00084B3C"/>
    <w:rsid w:val="00084E3C"/>
    <w:rsid w:val="00085E57"/>
    <w:rsid w:val="000879BD"/>
    <w:rsid w:val="00087A85"/>
    <w:rsid w:val="00087D60"/>
    <w:rsid w:val="0009000C"/>
    <w:rsid w:val="00090D33"/>
    <w:rsid w:val="00090DF3"/>
    <w:rsid w:val="00090E3E"/>
    <w:rsid w:val="000917C1"/>
    <w:rsid w:val="00091A82"/>
    <w:rsid w:val="00091B20"/>
    <w:rsid w:val="00091ECE"/>
    <w:rsid w:val="00092152"/>
    <w:rsid w:val="000931CB"/>
    <w:rsid w:val="00094DA3"/>
    <w:rsid w:val="00095371"/>
    <w:rsid w:val="00095C2E"/>
    <w:rsid w:val="000962DF"/>
    <w:rsid w:val="00096394"/>
    <w:rsid w:val="00096449"/>
    <w:rsid w:val="000A1C8E"/>
    <w:rsid w:val="000A1E27"/>
    <w:rsid w:val="000A49A1"/>
    <w:rsid w:val="000A5CE8"/>
    <w:rsid w:val="000A678E"/>
    <w:rsid w:val="000B147D"/>
    <w:rsid w:val="000B3F16"/>
    <w:rsid w:val="000B5517"/>
    <w:rsid w:val="000B75EA"/>
    <w:rsid w:val="000B7C9F"/>
    <w:rsid w:val="000C0996"/>
    <w:rsid w:val="000C09CD"/>
    <w:rsid w:val="000C0C1C"/>
    <w:rsid w:val="000C183F"/>
    <w:rsid w:val="000C3F66"/>
    <w:rsid w:val="000C5B53"/>
    <w:rsid w:val="000D134C"/>
    <w:rsid w:val="000D1C9B"/>
    <w:rsid w:val="000D2A5D"/>
    <w:rsid w:val="000D2BD9"/>
    <w:rsid w:val="000D3183"/>
    <w:rsid w:val="000D32A1"/>
    <w:rsid w:val="000D3C75"/>
    <w:rsid w:val="000D3F7E"/>
    <w:rsid w:val="000D4CD6"/>
    <w:rsid w:val="000D55D2"/>
    <w:rsid w:val="000D5F62"/>
    <w:rsid w:val="000D6411"/>
    <w:rsid w:val="000D77D9"/>
    <w:rsid w:val="000D78C8"/>
    <w:rsid w:val="000E0EB7"/>
    <w:rsid w:val="000E2F57"/>
    <w:rsid w:val="000E3760"/>
    <w:rsid w:val="000E4C36"/>
    <w:rsid w:val="000E4CCE"/>
    <w:rsid w:val="000E516B"/>
    <w:rsid w:val="000E5223"/>
    <w:rsid w:val="000E5EF3"/>
    <w:rsid w:val="000E6916"/>
    <w:rsid w:val="000E723C"/>
    <w:rsid w:val="000E7F10"/>
    <w:rsid w:val="000F05A3"/>
    <w:rsid w:val="000F05B0"/>
    <w:rsid w:val="000F1FD9"/>
    <w:rsid w:val="000F3522"/>
    <w:rsid w:val="000F4099"/>
    <w:rsid w:val="000F4268"/>
    <w:rsid w:val="000F498B"/>
    <w:rsid w:val="001005C2"/>
    <w:rsid w:val="00100EAF"/>
    <w:rsid w:val="00101B9A"/>
    <w:rsid w:val="00101E12"/>
    <w:rsid w:val="00102FCF"/>
    <w:rsid w:val="00103642"/>
    <w:rsid w:val="00103A37"/>
    <w:rsid w:val="00104293"/>
    <w:rsid w:val="00104E87"/>
    <w:rsid w:val="0010585F"/>
    <w:rsid w:val="001059B8"/>
    <w:rsid w:val="00105C93"/>
    <w:rsid w:val="00106537"/>
    <w:rsid w:val="00106E5F"/>
    <w:rsid w:val="00107444"/>
    <w:rsid w:val="001102A9"/>
    <w:rsid w:val="001103A4"/>
    <w:rsid w:val="00110504"/>
    <w:rsid w:val="00112F7F"/>
    <w:rsid w:val="00113F0C"/>
    <w:rsid w:val="0011672E"/>
    <w:rsid w:val="001167CA"/>
    <w:rsid w:val="0011794A"/>
    <w:rsid w:val="001202FE"/>
    <w:rsid w:val="00120BAF"/>
    <w:rsid w:val="001226E7"/>
    <w:rsid w:val="00123147"/>
    <w:rsid w:val="001232C7"/>
    <w:rsid w:val="00123E25"/>
    <w:rsid w:val="00124764"/>
    <w:rsid w:val="0012546A"/>
    <w:rsid w:val="0012641F"/>
    <w:rsid w:val="00127B05"/>
    <w:rsid w:val="00127DD3"/>
    <w:rsid w:val="00131A09"/>
    <w:rsid w:val="00131C07"/>
    <w:rsid w:val="00133148"/>
    <w:rsid w:val="00135203"/>
    <w:rsid w:val="001372D4"/>
    <w:rsid w:val="00140CDE"/>
    <w:rsid w:val="0014114B"/>
    <w:rsid w:val="001414DD"/>
    <w:rsid w:val="0014160C"/>
    <w:rsid w:val="00142132"/>
    <w:rsid w:val="001422C0"/>
    <w:rsid w:val="0014397A"/>
    <w:rsid w:val="00143A35"/>
    <w:rsid w:val="00143D86"/>
    <w:rsid w:val="00144A38"/>
    <w:rsid w:val="00145096"/>
    <w:rsid w:val="00145D71"/>
    <w:rsid w:val="001464DD"/>
    <w:rsid w:val="00146E57"/>
    <w:rsid w:val="00147C23"/>
    <w:rsid w:val="00147C62"/>
    <w:rsid w:val="001503AD"/>
    <w:rsid w:val="00150577"/>
    <w:rsid w:val="00151B89"/>
    <w:rsid w:val="001530C7"/>
    <w:rsid w:val="00154BB1"/>
    <w:rsid w:val="0015563A"/>
    <w:rsid w:val="00155E81"/>
    <w:rsid w:val="00156665"/>
    <w:rsid w:val="00160961"/>
    <w:rsid w:val="001610E9"/>
    <w:rsid w:val="001622D0"/>
    <w:rsid w:val="001643D5"/>
    <w:rsid w:val="00166B01"/>
    <w:rsid w:val="00167001"/>
    <w:rsid w:val="00167725"/>
    <w:rsid w:val="0017079D"/>
    <w:rsid w:val="00171698"/>
    <w:rsid w:val="00171AB4"/>
    <w:rsid w:val="00172454"/>
    <w:rsid w:val="00172499"/>
    <w:rsid w:val="00172582"/>
    <w:rsid w:val="0017332F"/>
    <w:rsid w:val="0017337F"/>
    <w:rsid w:val="00173740"/>
    <w:rsid w:val="00174A37"/>
    <w:rsid w:val="00175258"/>
    <w:rsid w:val="00176BDF"/>
    <w:rsid w:val="00177989"/>
    <w:rsid w:val="00180583"/>
    <w:rsid w:val="00181230"/>
    <w:rsid w:val="001813A5"/>
    <w:rsid w:val="001831BE"/>
    <w:rsid w:val="0018407E"/>
    <w:rsid w:val="00185718"/>
    <w:rsid w:val="00186827"/>
    <w:rsid w:val="0018708C"/>
    <w:rsid w:val="0018773A"/>
    <w:rsid w:val="00192176"/>
    <w:rsid w:val="0019330D"/>
    <w:rsid w:val="00195097"/>
    <w:rsid w:val="001960D8"/>
    <w:rsid w:val="00197A1C"/>
    <w:rsid w:val="00197E8C"/>
    <w:rsid w:val="00197FE4"/>
    <w:rsid w:val="001A1042"/>
    <w:rsid w:val="001A1099"/>
    <w:rsid w:val="001A51AB"/>
    <w:rsid w:val="001A584F"/>
    <w:rsid w:val="001A5DF1"/>
    <w:rsid w:val="001A69E5"/>
    <w:rsid w:val="001A7B22"/>
    <w:rsid w:val="001B0CA9"/>
    <w:rsid w:val="001B1436"/>
    <w:rsid w:val="001B251A"/>
    <w:rsid w:val="001B3E4E"/>
    <w:rsid w:val="001B59D0"/>
    <w:rsid w:val="001B5C76"/>
    <w:rsid w:val="001B6FDB"/>
    <w:rsid w:val="001B7FAC"/>
    <w:rsid w:val="001C051F"/>
    <w:rsid w:val="001C1049"/>
    <w:rsid w:val="001C118E"/>
    <w:rsid w:val="001C3D80"/>
    <w:rsid w:val="001C44A2"/>
    <w:rsid w:val="001C7ED5"/>
    <w:rsid w:val="001D0A9E"/>
    <w:rsid w:val="001D17E7"/>
    <w:rsid w:val="001D188C"/>
    <w:rsid w:val="001D2935"/>
    <w:rsid w:val="001D2941"/>
    <w:rsid w:val="001D30B9"/>
    <w:rsid w:val="001D3142"/>
    <w:rsid w:val="001D4775"/>
    <w:rsid w:val="001D4895"/>
    <w:rsid w:val="001D4AC4"/>
    <w:rsid w:val="001D4FFC"/>
    <w:rsid w:val="001D5350"/>
    <w:rsid w:val="001D5837"/>
    <w:rsid w:val="001D655D"/>
    <w:rsid w:val="001D745A"/>
    <w:rsid w:val="001E0587"/>
    <w:rsid w:val="001E1066"/>
    <w:rsid w:val="001E2800"/>
    <w:rsid w:val="001E315A"/>
    <w:rsid w:val="001E38E6"/>
    <w:rsid w:val="001E4077"/>
    <w:rsid w:val="001E4426"/>
    <w:rsid w:val="001E5206"/>
    <w:rsid w:val="001E55BB"/>
    <w:rsid w:val="001E5A85"/>
    <w:rsid w:val="001E7AEE"/>
    <w:rsid w:val="001F00DF"/>
    <w:rsid w:val="001F036D"/>
    <w:rsid w:val="001F17C4"/>
    <w:rsid w:val="001F25C1"/>
    <w:rsid w:val="001F2ED4"/>
    <w:rsid w:val="001F343A"/>
    <w:rsid w:val="001F3960"/>
    <w:rsid w:val="001F4D00"/>
    <w:rsid w:val="001F4D7B"/>
    <w:rsid w:val="001F5352"/>
    <w:rsid w:val="001F5607"/>
    <w:rsid w:val="001F74A9"/>
    <w:rsid w:val="0020006B"/>
    <w:rsid w:val="00200CFC"/>
    <w:rsid w:val="00200F90"/>
    <w:rsid w:val="00201E9A"/>
    <w:rsid w:val="0020330D"/>
    <w:rsid w:val="00203DC0"/>
    <w:rsid w:val="00204309"/>
    <w:rsid w:val="002063F6"/>
    <w:rsid w:val="00206702"/>
    <w:rsid w:val="002068B8"/>
    <w:rsid w:val="0021032B"/>
    <w:rsid w:val="0021059F"/>
    <w:rsid w:val="00210E17"/>
    <w:rsid w:val="00211002"/>
    <w:rsid w:val="00212FA5"/>
    <w:rsid w:val="00216105"/>
    <w:rsid w:val="002163A1"/>
    <w:rsid w:val="00216B81"/>
    <w:rsid w:val="002202AB"/>
    <w:rsid w:val="00220FCE"/>
    <w:rsid w:val="0022131D"/>
    <w:rsid w:val="002216A4"/>
    <w:rsid w:val="00221AE2"/>
    <w:rsid w:val="0022276B"/>
    <w:rsid w:val="00226958"/>
    <w:rsid w:val="00232889"/>
    <w:rsid w:val="00232905"/>
    <w:rsid w:val="00233108"/>
    <w:rsid w:val="00233A56"/>
    <w:rsid w:val="00234FD5"/>
    <w:rsid w:val="00235B32"/>
    <w:rsid w:val="00235E7B"/>
    <w:rsid w:val="002371FA"/>
    <w:rsid w:val="002408F0"/>
    <w:rsid w:val="0024251A"/>
    <w:rsid w:val="00242558"/>
    <w:rsid w:val="00243116"/>
    <w:rsid w:val="00243610"/>
    <w:rsid w:val="00243913"/>
    <w:rsid w:val="00245AF1"/>
    <w:rsid w:val="0025114A"/>
    <w:rsid w:val="0025345B"/>
    <w:rsid w:val="0025351E"/>
    <w:rsid w:val="00253C36"/>
    <w:rsid w:val="00253DD8"/>
    <w:rsid w:val="00254377"/>
    <w:rsid w:val="002557BE"/>
    <w:rsid w:val="00256A82"/>
    <w:rsid w:val="00257B5A"/>
    <w:rsid w:val="00257CFA"/>
    <w:rsid w:val="002603E9"/>
    <w:rsid w:val="002639F6"/>
    <w:rsid w:val="00266756"/>
    <w:rsid w:val="00266F0C"/>
    <w:rsid w:val="0026739B"/>
    <w:rsid w:val="00270702"/>
    <w:rsid w:val="00271259"/>
    <w:rsid w:val="002714E1"/>
    <w:rsid w:val="002715F8"/>
    <w:rsid w:val="002722E0"/>
    <w:rsid w:val="00272C9E"/>
    <w:rsid w:val="0027400B"/>
    <w:rsid w:val="00274021"/>
    <w:rsid w:val="00274D48"/>
    <w:rsid w:val="002758DC"/>
    <w:rsid w:val="002772E0"/>
    <w:rsid w:val="00282BB2"/>
    <w:rsid w:val="00283F35"/>
    <w:rsid w:val="002844B5"/>
    <w:rsid w:val="00284B3E"/>
    <w:rsid w:val="00287824"/>
    <w:rsid w:val="002914F2"/>
    <w:rsid w:val="002917FC"/>
    <w:rsid w:val="0029196B"/>
    <w:rsid w:val="00292858"/>
    <w:rsid w:val="002938A3"/>
    <w:rsid w:val="00294C68"/>
    <w:rsid w:val="00296477"/>
    <w:rsid w:val="002A03D6"/>
    <w:rsid w:val="002A178D"/>
    <w:rsid w:val="002A2209"/>
    <w:rsid w:val="002A23F0"/>
    <w:rsid w:val="002A2B3A"/>
    <w:rsid w:val="002A45E1"/>
    <w:rsid w:val="002A4E49"/>
    <w:rsid w:val="002A540F"/>
    <w:rsid w:val="002A6818"/>
    <w:rsid w:val="002B24EA"/>
    <w:rsid w:val="002B2FD9"/>
    <w:rsid w:val="002B33E6"/>
    <w:rsid w:val="002B4A47"/>
    <w:rsid w:val="002B5E93"/>
    <w:rsid w:val="002B6348"/>
    <w:rsid w:val="002B635B"/>
    <w:rsid w:val="002B6464"/>
    <w:rsid w:val="002B7C5C"/>
    <w:rsid w:val="002C0510"/>
    <w:rsid w:val="002C3731"/>
    <w:rsid w:val="002C3C60"/>
    <w:rsid w:val="002C5BB0"/>
    <w:rsid w:val="002C7145"/>
    <w:rsid w:val="002C744E"/>
    <w:rsid w:val="002D0425"/>
    <w:rsid w:val="002D172A"/>
    <w:rsid w:val="002D1FAB"/>
    <w:rsid w:val="002D29E3"/>
    <w:rsid w:val="002D42C5"/>
    <w:rsid w:val="002D4AAF"/>
    <w:rsid w:val="002D50AD"/>
    <w:rsid w:val="002E03FD"/>
    <w:rsid w:val="002E07CD"/>
    <w:rsid w:val="002E099C"/>
    <w:rsid w:val="002E11E0"/>
    <w:rsid w:val="002E1413"/>
    <w:rsid w:val="002E26B5"/>
    <w:rsid w:val="002E4B74"/>
    <w:rsid w:val="002E6C65"/>
    <w:rsid w:val="002E7B26"/>
    <w:rsid w:val="002F0320"/>
    <w:rsid w:val="002F0A9F"/>
    <w:rsid w:val="002F1E7E"/>
    <w:rsid w:val="002F2CE6"/>
    <w:rsid w:val="002F414F"/>
    <w:rsid w:val="002F5374"/>
    <w:rsid w:val="002F5EF6"/>
    <w:rsid w:val="002F60C5"/>
    <w:rsid w:val="002F73E9"/>
    <w:rsid w:val="00300921"/>
    <w:rsid w:val="0030145C"/>
    <w:rsid w:val="00303483"/>
    <w:rsid w:val="003051F7"/>
    <w:rsid w:val="00305A66"/>
    <w:rsid w:val="00306A42"/>
    <w:rsid w:val="00306C0A"/>
    <w:rsid w:val="00306DE9"/>
    <w:rsid w:val="0030735F"/>
    <w:rsid w:val="003074E6"/>
    <w:rsid w:val="00307530"/>
    <w:rsid w:val="00307D00"/>
    <w:rsid w:val="00311C3B"/>
    <w:rsid w:val="003120FF"/>
    <w:rsid w:val="0031290A"/>
    <w:rsid w:val="0031295E"/>
    <w:rsid w:val="00312C6C"/>
    <w:rsid w:val="00315627"/>
    <w:rsid w:val="00315A2F"/>
    <w:rsid w:val="00315D35"/>
    <w:rsid w:val="00316012"/>
    <w:rsid w:val="00316369"/>
    <w:rsid w:val="003203F5"/>
    <w:rsid w:val="00320630"/>
    <w:rsid w:val="003214E2"/>
    <w:rsid w:val="0032258B"/>
    <w:rsid w:val="00322B4D"/>
    <w:rsid w:val="0032327C"/>
    <w:rsid w:val="003232D1"/>
    <w:rsid w:val="00324883"/>
    <w:rsid w:val="00324D1F"/>
    <w:rsid w:val="0032500D"/>
    <w:rsid w:val="00327AC0"/>
    <w:rsid w:val="00327BC8"/>
    <w:rsid w:val="00327C01"/>
    <w:rsid w:val="003301BA"/>
    <w:rsid w:val="00331480"/>
    <w:rsid w:val="00331B13"/>
    <w:rsid w:val="00331FC6"/>
    <w:rsid w:val="003327C7"/>
    <w:rsid w:val="0033327F"/>
    <w:rsid w:val="003339BF"/>
    <w:rsid w:val="003343E0"/>
    <w:rsid w:val="00334D98"/>
    <w:rsid w:val="00334E3B"/>
    <w:rsid w:val="00334FC4"/>
    <w:rsid w:val="00335DB3"/>
    <w:rsid w:val="00335F56"/>
    <w:rsid w:val="003371BB"/>
    <w:rsid w:val="00340F38"/>
    <w:rsid w:val="00341995"/>
    <w:rsid w:val="00342D8A"/>
    <w:rsid w:val="00342DFA"/>
    <w:rsid w:val="003435C2"/>
    <w:rsid w:val="003438CF"/>
    <w:rsid w:val="00343BFE"/>
    <w:rsid w:val="003440E3"/>
    <w:rsid w:val="00344C48"/>
    <w:rsid w:val="00344E39"/>
    <w:rsid w:val="003452B7"/>
    <w:rsid w:val="00345414"/>
    <w:rsid w:val="00346562"/>
    <w:rsid w:val="00347CCB"/>
    <w:rsid w:val="003502F7"/>
    <w:rsid w:val="0035111C"/>
    <w:rsid w:val="0035113C"/>
    <w:rsid w:val="003521EA"/>
    <w:rsid w:val="00352470"/>
    <w:rsid w:val="003525E8"/>
    <w:rsid w:val="00352772"/>
    <w:rsid w:val="00352FE8"/>
    <w:rsid w:val="00354A2D"/>
    <w:rsid w:val="0035517F"/>
    <w:rsid w:val="00356A90"/>
    <w:rsid w:val="003579F7"/>
    <w:rsid w:val="00360791"/>
    <w:rsid w:val="003637A9"/>
    <w:rsid w:val="00366191"/>
    <w:rsid w:val="00370B6F"/>
    <w:rsid w:val="00371BCF"/>
    <w:rsid w:val="003728A4"/>
    <w:rsid w:val="00377995"/>
    <w:rsid w:val="003779A0"/>
    <w:rsid w:val="00377B8C"/>
    <w:rsid w:val="003830E4"/>
    <w:rsid w:val="00383E30"/>
    <w:rsid w:val="00385590"/>
    <w:rsid w:val="00385FD9"/>
    <w:rsid w:val="00386E17"/>
    <w:rsid w:val="00387BDB"/>
    <w:rsid w:val="003916BC"/>
    <w:rsid w:val="00391889"/>
    <w:rsid w:val="003918DC"/>
    <w:rsid w:val="003934FA"/>
    <w:rsid w:val="00393C55"/>
    <w:rsid w:val="00393E24"/>
    <w:rsid w:val="003944F1"/>
    <w:rsid w:val="00394B2B"/>
    <w:rsid w:val="003952AE"/>
    <w:rsid w:val="00395343"/>
    <w:rsid w:val="00395976"/>
    <w:rsid w:val="003A0CFA"/>
    <w:rsid w:val="003A0EC8"/>
    <w:rsid w:val="003A1A7B"/>
    <w:rsid w:val="003A1D1C"/>
    <w:rsid w:val="003A1D71"/>
    <w:rsid w:val="003A3156"/>
    <w:rsid w:val="003A32AC"/>
    <w:rsid w:val="003A41EF"/>
    <w:rsid w:val="003A4503"/>
    <w:rsid w:val="003A457A"/>
    <w:rsid w:val="003A464C"/>
    <w:rsid w:val="003A7887"/>
    <w:rsid w:val="003B016F"/>
    <w:rsid w:val="003B02A4"/>
    <w:rsid w:val="003B0EF9"/>
    <w:rsid w:val="003B1C88"/>
    <w:rsid w:val="003B3DB0"/>
    <w:rsid w:val="003B449E"/>
    <w:rsid w:val="003B462D"/>
    <w:rsid w:val="003B47DE"/>
    <w:rsid w:val="003B4D87"/>
    <w:rsid w:val="003B527E"/>
    <w:rsid w:val="003B5B77"/>
    <w:rsid w:val="003B7C79"/>
    <w:rsid w:val="003C17AB"/>
    <w:rsid w:val="003C33DA"/>
    <w:rsid w:val="003C34F3"/>
    <w:rsid w:val="003C3973"/>
    <w:rsid w:val="003C5227"/>
    <w:rsid w:val="003C5F4E"/>
    <w:rsid w:val="003C68FF"/>
    <w:rsid w:val="003D088D"/>
    <w:rsid w:val="003D226F"/>
    <w:rsid w:val="003D28EB"/>
    <w:rsid w:val="003D2E95"/>
    <w:rsid w:val="003D3CCD"/>
    <w:rsid w:val="003D4ADC"/>
    <w:rsid w:val="003D4FDC"/>
    <w:rsid w:val="003D5194"/>
    <w:rsid w:val="003D560C"/>
    <w:rsid w:val="003D5619"/>
    <w:rsid w:val="003D5B2C"/>
    <w:rsid w:val="003D6198"/>
    <w:rsid w:val="003D6809"/>
    <w:rsid w:val="003D6C2A"/>
    <w:rsid w:val="003D6D7C"/>
    <w:rsid w:val="003E0BA4"/>
    <w:rsid w:val="003E1AB1"/>
    <w:rsid w:val="003E1F89"/>
    <w:rsid w:val="003E2968"/>
    <w:rsid w:val="003E2BBF"/>
    <w:rsid w:val="003E5C3B"/>
    <w:rsid w:val="003E5F67"/>
    <w:rsid w:val="003E75B2"/>
    <w:rsid w:val="003F17A1"/>
    <w:rsid w:val="003F29A1"/>
    <w:rsid w:val="003F3917"/>
    <w:rsid w:val="003F3F3B"/>
    <w:rsid w:val="003F43CD"/>
    <w:rsid w:val="003F4B45"/>
    <w:rsid w:val="003F507D"/>
    <w:rsid w:val="003F54FB"/>
    <w:rsid w:val="003F6204"/>
    <w:rsid w:val="003F674B"/>
    <w:rsid w:val="003F735A"/>
    <w:rsid w:val="003F7992"/>
    <w:rsid w:val="004000B6"/>
    <w:rsid w:val="00400457"/>
    <w:rsid w:val="00400610"/>
    <w:rsid w:val="00400E24"/>
    <w:rsid w:val="0040181F"/>
    <w:rsid w:val="0040242E"/>
    <w:rsid w:val="00402A93"/>
    <w:rsid w:val="00404714"/>
    <w:rsid w:val="004053BF"/>
    <w:rsid w:val="00407EEA"/>
    <w:rsid w:val="0041034A"/>
    <w:rsid w:val="00410AF3"/>
    <w:rsid w:val="00411B36"/>
    <w:rsid w:val="00411C2E"/>
    <w:rsid w:val="004120A0"/>
    <w:rsid w:val="00414721"/>
    <w:rsid w:val="00414ECF"/>
    <w:rsid w:val="00415735"/>
    <w:rsid w:val="00416238"/>
    <w:rsid w:val="00416E86"/>
    <w:rsid w:val="00417216"/>
    <w:rsid w:val="00417543"/>
    <w:rsid w:val="00420600"/>
    <w:rsid w:val="00421FD2"/>
    <w:rsid w:val="00422DB3"/>
    <w:rsid w:val="00424B12"/>
    <w:rsid w:val="00424B81"/>
    <w:rsid w:val="0042520A"/>
    <w:rsid w:val="0042603D"/>
    <w:rsid w:val="00426EFB"/>
    <w:rsid w:val="0043055F"/>
    <w:rsid w:val="0043164E"/>
    <w:rsid w:val="004317C6"/>
    <w:rsid w:val="00432C6A"/>
    <w:rsid w:val="004353CE"/>
    <w:rsid w:val="0043553A"/>
    <w:rsid w:val="00435693"/>
    <w:rsid w:val="0043573A"/>
    <w:rsid w:val="00435AFB"/>
    <w:rsid w:val="00436B3C"/>
    <w:rsid w:val="00436F6E"/>
    <w:rsid w:val="00440A60"/>
    <w:rsid w:val="004418D3"/>
    <w:rsid w:val="00441AD3"/>
    <w:rsid w:val="00447C92"/>
    <w:rsid w:val="00450774"/>
    <w:rsid w:val="00450F58"/>
    <w:rsid w:val="004511DC"/>
    <w:rsid w:val="0045148A"/>
    <w:rsid w:val="00451761"/>
    <w:rsid w:val="00451AAC"/>
    <w:rsid w:val="00451DA3"/>
    <w:rsid w:val="004522C2"/>
    <w:rsid w:val="00452BEB"/>
    <w:rsid w:val="00453630"/>
    <w:rsid w:val="00453AEE"/>
    <w:rsid w:val="00453ECD"/>
    <w:rsid w:val="00454273"/>
    <w:rsid w:val="004545DC"/>
    <w:rsid w:val="00454A0A"/>
    <w:rsid w:val="004556A8"/>
    <w:rsid w:val="00455A9A"/>
    <w:rsid w:val="00455B91"/>
    <w:rsid w:val="00455D9E"/>
    <w:rsid w:val="004563CA"/>
    <w:rsid w:val="00460033"/>
    <w:rsid w:val="00460DD5"/>
    <w:rsid w:val="00461E80"/>
    <w:rsid w:val="00462D81"/>
    <w:rsid w:val="00464146"/>
    <w:rsid w:val="0046437C"/>
    <w:rsid w:val="00464B37"/>
    <w:rsid w:val="0046564F"/>
    <w:rsid w:val="0046570B"/>
    <w:rsid w:val="00465B4B"/>
    <w:rsid w:val="00465DC4"/>
    <w:rsid w:val="004707C1"/>
    <w:rsid w:val="004709F9"/>
    <w:rsid w:val="00470AD8"/>
    <w:rsid w:val="00471BCE"/>
    <w:rsid w:val="0047204C"/>
    <w:rsid w:val="00473746"/>
    <w:rsid w:val="00473A5A"/>
    <w:rsid w:val="004746AF"/>
    <w:rsid w:val="00475F50"/>
    <w:rsid w:val="00475F96"/>
    <w:rsid w:val="0047655C"/>
    <w:rsid w:val="0047684C"/>
    <w:rsid w:val="004777F7"/>
    <w:rsid w:val="00477EEE"/>
    <w:rsid w:val="00480AF9"/>
    <w:rsid w:val="00481889"/>
    <w:rsid w:val="004822C3"/>
    <w:rsid w:val="004825B2"/>
    <w:rsid w:val="00482EA5"/>
    <w:rsid w:val="00483A7A"/>
    <w:rsid w:val="00484551"/>
    <w:rsid w:val="00484B3C"/>
    <w:rsid w:val="00484C0F"/>
    <w:rsid w:val="00485AC5"/>
    <w:rsid w:val="00486E50"/>
    <w:rsid w:val="00487041"/>
    <w:rsid w:val="004878E1"/>
    <w:rsid w:val="00491ADA"/>
    <w:rsid w:val="00491C18"/>
    <w:rsid w:val="00491E58"/>
    <w:rsid w:val="00493556"/>
    <w:rsid w:val="00493B78"/>
    <w:rsid w:val="00494C42"/>
    <w:rsid w:val="00495978"/>
    <w:rsid w:val="0049677C"/>
    <w:rsid w:val="00497B6D"/>
    <w:rsid w:val="004A0728"/>
    <w:rsid w:val="004A270E"/>
    <w:rsid w:val="004A3127"/>
    <w:rsid w:val="004A4126"/>
    <w:rsid w:val="004A43EB"/>
    <w:rsid w:val="004A4965"/>
    <w:rsid w:val="004A5B49"/>
    <w:rsid w:val="004A6DBF"/>
    <w:rsid w:val="004B139B"/>
    <w:rsid w:val="004B20B9"/>
    <w:rsid w:val="004B2E7C"/>
    <w:rsid w:val="004B3303"/>
    <w:rsid w:val="004B33EC"/>
    <w:rsid w:val="004B370D"/>
    <w:rsid w:val="004B447C"/>
    <w:rsid w:val="004B4E51"/>
    <w:rsid w:val="004B5292"/>
    <w:rsid w:val="004B558A"/>
    <w:rsid w:val="004B5D92"/>
    <w:rsid w:val="004B742A"/>
    <w:rsid w:val="004C12CE"/>
    <w:rsid w:val="004C463B"/>
    <w:rsid w:val="004C48DF"/>
    <w:rsid w:val="004C5B01"/>
    <w:rsid w:val="004C6C48"/>
    <w:rsid w:val="004C6CCD"/>
    <w:rsid w:val="004D0435"/>
    <w:rsid w:val="004D0DA9"/>
    <w:rsid w:val="004D1C2F"/>
    <w:rsid w:val="004D3C92"/>
    <w:rsid w:val="004D614C"/>
    <w:rsid w:val="004D67C5"/>
    <w:rsid w:val="004D6B4C"/>
    <w:rsid w:val="004D6C30"/>
    <w:rsid w:val="004D6E0F"/>
    <w:rsid w:val="004D7DBB"/>
    <w:rsid w:val="004E0405"/>
    <w:rsid w:val="004E09FD"/>
    <w:rsid w:val="004E159E"/>
    <w:rsid w:val="004E1DB9"/>
    <w:rsid w:val="004E2FAD"/>
    <w:rsid w:val="004E547C"/>
    <w:rsid w:val="004E608C"/>
    <w:rsid w:val="004E6C9E"/>
    <w:rsid w:val="004E7C83"/>
    <w:rsid w:val="004F0741"/>
    <w:rsid w:val="004F0F38"/>
    <w:rsid w:val="004F10EB"/>
    <w:rsid w:val="004F16C3"/>
    <w:rsid w:val="004F1D62"/>
    <w:rsid w:val="004F27FF"/>
    <w:rsid w:val="004F3384"/>
    <w:rsid w:val="004F3EFC"/>
    <w:rsid w:val="004F408B"/>
    <w:rsid w:val="004F4E06"/>
    <w:rsid w:val="004F75C0"/>
    <w:rsid w:val="00500686"/>
    <w:rsid w:val="005011CB"/>
    <w:rsid w:val="005011F7"/>
    <w:rsid w:val="00501585"/>
    <w:rsid w:val="00501F36"/>
    <w:rsid w:val="00502775"/>
    <w:rsid w:val="00502C53"/>
    <w:rsid w:val="00503B88"/>
    <w:rsid w:val="00506EA6"/>
    <w:rsid w:val="00507592"/>
    <w:rsid w:val="00511405"/>
    <w:rsid w:val="00511BB5"/>
    <w:rsid w:val="00514989"/>
    <w:rsid w:val="00515346"/>
    <w:rsid w:val="00515551"/>
    <w:rsid w:val="00515991"/>
    <w:rsid w:val="005169D5"/>
    <w:rsid w:val="00516AF6"/>
    <w:rsid w:val="00517706"/>
    <w:rsid w:val="005204F6"/>
    <w:rsid w:val="00520BE2"/>
    <w:rsid w:val="0052228B"/>
    <w:rsid w:val="00522CB9"/>
    <w:rsid w:val="0052358D"/>
    <w:rsid w:val="005251C3"/>
    <w:rsid w:val="00525532"/>
    <w:rsid w:val="0052606C"/>
    <w:rsid w:val="00526D97"/>
    <w:rsid w:val="00526F48"/>
    <w:rsid w:val="00527A14"/>
    <w:rsid w:val="005305F4"/>
    <w:rsid w:val="005308BB"/>
    <w:rsid w:val="00531132"/>
    <w:rsid w:val="00531726"/>
    <w:rsid w:val="00531A16"/>
    <w:rsid w:val="00532CF5"/>
    <w:rsid w:val="00534643"/>
    <w:rsid w:val="0053466A"/>
    <w:rsid w:val="0053650B"/>
    <w:rsid w:val="00537435"/>
    <w:rsid w:val="005374A5"/>
    <w:rsid w:val="005376CE"/>
    <w:rsid w:val="00537818"/>
    <w:rsid w:val="00537866"/>
    <w:rsid w:val="00537E88"/>
    <w:rsid w:val="00537F31"/>
    <w:rsid w:val="0054046A"/>
    <w:rsid w:val="00540759"/>
    <w:rsid w:val="0054108F"/>
    <w:rsid w:val="00541E97"/>
    <w:rsid w:val="005428BA"/>
    <w:rsid w:val="00543CFF"/>
    <w:rsid w:val="00544B9A"/>
    <w:rsid w:val="00544E1B"/>
    <w:rsid w:val="0054506F"/>
    <w:rsid w:val="0054520E"/>
    <w:rsid w:val="00546122"/>
    <w:rsid w:val="00547676"/>
    <w:rsid w:val="005478C8"/>
    <w:rsid w:val="00552853"/>
    <w:rsid w:val="00553E75"/>
    <w:rsid w:val="005540BF"/>
    <w:rsid w:val="005558D3"/>
    <w:rsid w:val="00555F52"/>
    <w:rsid w:val="0055668C"/>
    <w:rsid w:val="00560738"/>
    <w:rsid w:val="00560F17"/>
    <w:rsid w:val="00561263"/>
    <w:rsid w:val="00561D4B"/>
    <w:rsid w:val="00565B77"/>
    <w:rsid w:val="00565DA4"/>
    <w:rsid w:val="00565E8D"/>
    <w:rsid w:val="0056709A"/>
    <w:rsid w:val="005670CA"/>
    <w:rsid w:val="00567EA7"/>
    <w:rsid w:val="0057060A"/>
    <w:rsid w:val="0057061E"/>
    <w:rsid w:val="00571609"/>
    <w:rsid w:val="00572906"/>
    <w:rsid w:val="005733A7"/>
    <w:rsid w:val="00573FF2"/>
    <w:rsid w:val="00574586"/>
    <w:rsid w:val="005751F5"/>
    <w:rsid w:val="00575A7D"/>
    <w:rsid w:val="00575AA2"/>
    <w:rsid w:val="00575C82"/>
    <w:rsid w:val="00577567"/>
    <w:rsid w:val="005809C0"/>
    <w:rsid w:val="00581F7C"/>
    <w:rsid w:val="00582480"/>
    <w:rsid w:val="00583C48"/>
    <w:rsid w:val="00584779"/>
    <w:rsid w:val="00584792"/>
    <w:rsid w:val="00584C5D"/>
    <w:rsid w:val="00585AD0"/>
    <w:rsid w:val="00587FAC"/>
    <w:rsid w:val="00590467"/>
    <w:rsid w:val="00591061"/>
    <w:rsid w:val="005912EE"/>
    <w:rsid w:val="005921F4"/>
    <w:rsid w:val="005925A4"/>
    <w:rsid w:val="00592DFC"/>
    <w:rsid w:val="005938B9"/>
    <w:rsid w:val="00593C54"/>
    <w:rsid w:val="00595762"/>
    <w:rsid w:val="00596253"/>
    <w:rsid w:val="00597E70"/>
    <w:rsid w:val="005A1585"/>
    <w:rsid w:val="005A1ADB"/>
    <w:rsid w:val="005A21F3"/>
    <w:rsid w:val="005A34BC"/>
    <w:rsid w:val="005A3A3A"/>
    <w:rsid w:val="005A4347"/>
    <w:rsid w:val="005A5C0C"/>
    <w:rsid w:val="005A620F"/>
    <w:rsid w:val="005A6A44"/>
    <w:rsid w:val="005A6DEB"/>
    <w:rsid w:val="005A78B1"/>
    <w:rsid w:val="005B09E3"/>
    <w:rsid w:val="005B0FBB"/>
    <w:rsid w:val="005B199E"/>
    <w:rsid w:val="005B2B03"/>
    <w:rsid w:val="005B4AEE"/>
    <w:rsid w:val="005B4B21"/>
    <w:rsid w:val="005B64F5"/>
    <w:rsid w:val="005C024F"/>
    <w:rsid w:val="005C057F"/>
    <w:rsid w:val="005C1094"/>
    <w:rsid w:val="005C2F6E"/>
    <w:rsid w:val="005C4A71"/>
    <w:rsid w:val="005C50AC"/>
    <w:rsid w:val="005C55B8"/>
    <w:rsid w:val="005C76E7"/>
    <w:rsid w:val="005C7D0B"/>
    <w:rsid w:val="005D00FD"/>
    <w:rsid w:val="005D03D4"/>
    <w:rsid w:val="005D0E7E"/>
    <w:rsid w:val="005D17D5"/>
    <w:rsid w:val="005D6B41"/>
    <w:rsid w:val="005D766F"/>
    <w:rsid w:val="005D7A13"/>
    <w:rsid w:val="005D7D54"/>
    <w:rsid w:val="005D7E73"/>
    <w:rsid w:val="005E01B6"/>
    <w:rsid w:val="005E058A"/>
    <w:rsid w:val="005E0BD8"/>
    <w:rsid w:val="005E1DEF"/>
    <w:rsid w:val="005E2F18"/>
    <w:rsid w:val="005E2F24"/>
    <w:rsid w:val="005E3F89"/>
    <w:rsid w:val="005E41B5"/>
    <w:rsid w:val="005E59CC"/>
    <w:rsid w:val="005E5DFA"/>
    <w:rsid w:val="005E6E37"/>
    <w:rsid w:val="005E7D91"/>
    <w:rsid w:val="005E7EB9"/>
    <w:rsid w:val="005F0BD7"/>
    <w:rsid w:val="005F1800"/>
    <w:rsid w:val="005F1FC5"/>
    <w:rsid w:val="005F35DD"/>
    <w:rsid w:val="005F3CC4"/>
    <w:rsid w:val="005F444D"/>
    <w:rsid w:val="005F4528"/>
    <w:rsid w:val="005F740E"/>
    <w:rsid w:val="005F7542"/>
    <w:rsid w:val="005F7FC8"/>
    <w:rsid w:val="006007D3"/>
    <w:rsid w:val="00600A34"/>
    <w:rsid w:val="00602D69"/>
    <w:rsid w:val="00604777"/>
    <w:rsid w:val="00604C26"/>
    <w:rsid w:val="00604FB1"/>
    <w:rsid w:val="006050CB"/>
    <w:rsid w:val="006056AD"/>
    <w:rsid w:val="006056D4"/>
    <w:rsid w:val="00605D1C"/>
    <w:rsid w:val="00606B3E"/>
    <w:rsid w:val="00606ECD"/>
    <w:rsid w:val="00607A07"/>
    <w:rsid w:val="00610C71"/>
    <w:rsid w:val="00610D5C"/>
    <w:rsid w:val="00611DAD"/>
    <w:rsid w:val="00612F7E"/>
    <w:rsid w:val="00613070"/>
    <w:rsid w:val="00615DEC"/>
    <w:rsid w:val="00617588"/>
    <w:rsid w:val="00621172"/>
    <w:rsid w:val="00621C91"/>
    <w:rsid w:val="006252D7"/>
    <w:rsid w:val="0062652F"/>
    <w:rsid w:val="00626633"/>
    <w:rsid w:val="00627428"/>
    <w:rsid w:val="006305F7"/>
    <w:rsid w:val="006308C8"/>
    <w:rsid w:val="006322D7"/>
    <w:rsid w:val="0063273C"/>
    <w:rsid w:val="006337B6"/>
    <w:rsid w:val="00635329"/>
    <w:rsid w:val="0063541D"/>
    <w:rsid w:val="00635710"/>
    <w:rsid w:val="00635ADF"/>
    <w:rsid w:val="006411B1"/>
    <w:rsid w:val="006412FF"/>
    <w:rsid w:val="00641845"/>
    <w:rsid w:val="00642900"/>
    <w:rsid w:val="006430F6"/>
    <w:rsid w:val="006431A9"/>
    <w:rsid w:val="006448C2"/>
    <w:rsid w:val="00645B29"/>
    <w:rsid w:val="006462DB"/>
    <w:rsid w:val="00650047"/>
    <w:rsid w:val="006504EC"/>
    <w:rsid w:val="00650BFD"/>
    <w:rsid w:val="006513C4"/>
    <w:rsid w:val="00653417"/>
    <w:rsid w:val="006572A1"/>
    <w:rsid w:val="00657BDC"/>
    <w:rsid w:val="00660259"/>
    <w:rsid w:val="00660DB5"/>
    <w:rsid w:val="006610A0"/>
    <w:rsid w:val="00661FF6"/>
    <w:rsid w:val="00662775"/>
    <w:rsid w:val="00663329"/>
    <w:rsid w:val="00663DFE"/>
    <w:rsid w:val="0066453B"/>
    <w:rsid w:val="00664E62"/>
    <w:rsid w:val="00665192"/>
    <w:rsid w:val="0066674B"/>
    <w:rsid w:val="00667CEF"/>
    <w:rsid w:val="00671856"/>
    <w:rsid w:val="0067486E"/>
    <w:rsid w:val="00674EEF"/>
    <w:rsid w:val="00675FAE"/>
    <w:rsid w:val="00680508"/>
    <w:rsid w:val="00681022"/>
    <w:rsid w:val="0068196E"/>
    <w:rsid w:val="00682308"/>
    <w:rsid w:val="00682E8D"/>
    <w:rsid w:val="006839BE"/>
    <w:rsid w:val="006840E0"/>
    <w:rsid w:val="00686D78"/>
    <w:rsid w:val="006877DC"/>
    <w:rsid w:val="00687803"/>
    <w:rsid w:val="00690ACA"/>
    <w:rsid w:val="00691118"/>
    <w:rsid w:val="00691948"/>
    <w:rsid w:val="00694C58"/>
    <w:rsid w:val="00694E6E"/>
    <w:rsid w:val="00696263"/>
    <w:rsid w:val="006967CE"/>
    <w:rsid w:val="006974D9"/>
    <w:rsid w:val="00697EDD"/>
    <w:rsid w:val="006A13F1"/>
    <w:rsid w:val="006A1B00"/>
    <w:rsid w:val="006A31F6"/>
    <w:rsid w:val="006B0262"/>
    <w:rsid w:val="006B0401"/>
    <w:rsid w:val="006B04E6"/>
    <w:rsid w:val="006B0756"/>
    <w:rsid w:val="006B213A"/>
    <w:rsid w:val="006B2336"/>
    <w:rsid w:val="006B26F5"/>
    <w:rsid w:val="006B2CFF"/>
    <w:rsid w:val="006B331A"/>
    <w:rsid w:val="006B34DA"/>
    <w:rsid w:val="006B36F6"/>
    <w:rsid w:val="006B4226"/>
    <w:rsid w:val="006B6599"/>
    <w:rsid w:val="006C2A49"/>
    <w:rsid w:val="006C475C"/>
    <w:rsid w:val="006C5730"/>
    <w:rsid w:val="006C58C0"/>
    <w:rsid w:val="006C621B"/>
    <w:rsid w:val="006C68A0"/>
    <w:rsid w:val="006C6CFA"/>
    <w:rsid w:val="006C7CD1"/>
    <w:rsid w:val="006D0A5A"/>
    <w:rsid w:val="006D1621"/>
    <w:rsid w:val="006D3CBA"/>
    <w:rsid w:val="006D4C2F"/>
    <w:rsid w:val="006D4E1E"/>
    <w:rsid w:val="006D5811"/>
    <w:rsid w:val="006D5D7F"/>
    <w:rsid w:val="006D612F"/>
    <w:rsid w:val="006E1E0A"/>
    <w:rsid w:val="006E2E63"/>
    <w:rsid w:val="006E376D"/>
    <w:rsid w:val="006E466A"/>
    <w:rsid w:val="006E5732"/>
    <w:rsid w:val="006E5D72"/>
    <w:rsid w:val="006E602F"/>
    <w:rsid w:val="006E6665"/>
    <w:rsid w:val="006E6A26"/>
    <w:rsid w:val="006E79C7"/>
    <w:rsid w:val="006F15A4"/>
    <w:rsid w:val="006F22BE"/>
    <w:rsid w:val="006F34F5"/>
    <w:rsid w:val="006F6065"/>
    <w:rsid w:val="006F7AC7"/>
    <w:rsid w:val="006F7BBF"/>
    <w:rsid w:val="006F7C99"/>
    <w:rsid w:val="007013C3"/>
    <w:rsid w:val="00702816"/>
    <w:rsid w:val="00704A5B"/>
    <w:rsid w:val="00706172"/>
    <w:rsid w:val="007112A0"/>
    <w:rsid w:val="007117AA"/>
    <w:rsid w:val="0071192E"/>
    <w:rsid w:val="00711C51"/>
    <w:rsid w:val="00714E71"/>
    <w:rsid w:val="00714FA3"/>
    <w:rsid w:val="00715A18"/>
    <w:rsid w:val="00717933"/>
    <w:rsid w:val="007218C7"/>
    <w:rsid w:val="00721E32"/>
    <w:rsid w:val="007224CB"/>
    <w:rsid w:val="007227B9"/>
    <w:rsid w:val="00724855"/>
    <w:rsid w:val="00725559"/>
    <w:rsid w:val="00725588"/>
    <w:rsid w:val="00725BA5"/>
    <w:rsid w:val="007306D9"/>
    <w:rsid w:val="00730CD1"/>
    <w:rsid w:val="00731B7E"/>
    <w:rsid w:val="00731C51"/>
    <w:rsid w:val="007320D8"/>
    <w:rsid w:val="00734028"/>
    <w:rsid w:val="00734FE9"/>
    <w:rsid w:val="007357B1"/>
    <w:rsid w:val="00735B47"/>
    <w:rsid w:val="00735F10"/>
    <w:rsid w:val="007373FE"/>
    <w:rsid w:val="00737E72"/>
    <w:rsid w:val="0074037A"/>
    <w:rsid w:val="00741190"/>
    <w:rsid w:val="0074166B"/>
    <w:rsid w:val="007428FD"/>
    <w:rsid w:val="0074310D"/>
    <w:rsid w:val="00743801"/>
    <w:rsid w:val="007440A5"/>
    <w:rsid w:val="007455AF"/>
    <w:rsid w:val="00745C2D"/>
    <w:rsid w:val="00746290"/>
    <w:rsid w:val="007466D9"/>
    <w:rsid w:val="00747007"/>
    <w:rsid w:val="00752127"/>
    <w:rsid w:val="007526FC"/>
    <w:rsid w:val="007527E5"/>
    <w:rsid w:val="00753435"/>
    <w:rsid w:val="00753AF7"/>
    <w:rsid w:val="00754E5D"/>
    <w:rsid w:val="007554D0"/>
    <w:rsid w:val="00756874"/>
    <w:rsid w:val="00756CEB"/>
    <w:rsid w:val="00756E7F"/>
    <w:rsid w:val="007570F9"/>
    <w:rsid w:val="0075736C"/>
    <w:rsid w:val="007601CA"/>
    <w:rsid w:val="007605CB"/>
    <w:rsid w:val="007633A4"/>
    <w:rsid w:val="00763550"/>
    <w:rsid w:val="007638A0"/>
    <w:rsid w:val="00763EE0"/>
    <w:rsid w:val="0076411F"/>
    <w:rsid w:val="0076477D"/>
    <w:rsid w:val="0076525E"/>
    <w:rsid w:val="00765878"/>
    <w:rsid w:val="00765AAF"/>
    <w:rsid w:val="007673C3"/>
    <w:rsid w:val="00767433"/>
    <w:rsid w:val="007675C0"/>
    <w:rsid w:val="00771121"/>
    <w:rsid w:val="0077155C"/>
    <w:rsid w:val="0077287C"/>
    <w:rsid w:val="0077365A"/>
    <w:rsid w:val="0077440C"/>
    <w:rsid w:val="00774A81"/>
    <w:rsid w:val="00774AFF"/>
    <w:rsid w:val="00774F50"/>
    <w:rsid w:val="00775CD4"/>
    <w:rsid w:val="00775E67"/>
    <w:rsid w:val="0078221A"/>
    <w:rsid w:val="007828C8"/>
    <w:rsid w:val="00782ED6"/>
    <w:rsid w:val="0078408B"/>
    <w:rsid w:val="007852A7"/>
    <w:rsid w:val="0078576C"/>
    <w:rsid w:val="0078703E"/>
    <w:rsid w:val="00787865"/>
    <w:rsid w:val="00787DD5"/>
    <w:rsid w:val="00790316"/>
    <w:rsid w:val="00790793"/>
    <w:rsid w:val="00791C73"/>
    <w:rsid w:val="00791E3D"/>
    <w:rsid w:val="0079321A"/>
    <w:rsid w:val="00794028"/>
    <w:rsid w:val="00795518"/>
    <w:rsid w:val="00795F1C"/>
    <w:rsid w:val="007A06A0"/>
    <w:rsid w:val="007A2729"/>
    <w:rsid w:val="007A393B"/>
    <w:rsid w:val="007A43AC"/>
    <w:rsid w:val="007A4B61"/>
    <w:rsid w:val="007A6EFA"/>
    <w:rsid w:val="007B18C3"/>
    <w:rsid w:val="007B1AA8"/>
    <w:rsid w:val="007B1ED5"/>
    <w:rsid w:val="007B6494"/>
    <w:rsid w:val="007B65A6"/>
    <w:rsid w:val="007C04A4"/>
    <w:rsid w:val="007C1605"/>
    <w:rsid w:val="007C2C56"/>
    <w:rsid w:val="007C34E5"/>
    <w:rsid w:val="007C368C"/>
    <w:rsid w:val="007C396F"/>
    <w:rsid w:val="007C3A8D"/>
    <w:rsid w:val="007C6329"/>
    <w:rsid w:val="007C71E3"/>
    <w:rsid w:val="007D0C2B"/>
    <w:rsid w:val="007D1137"/>
    <w:rsid w:val="007D1720"/>
    <w:rsid w:val="007D1725"/>
    <w:rsid w:val="007D22ED"/>
    <w:rsid w:val="007D2682"/>
    <w:rsid w:val="007D3C3C"/>
    <w:rsid w:val="007D49F9"/>
    <w:rsid w:val="007D564E"/>
    <w:rsid w:val="007D56E4"/>
    <w:rsid w:val="007D680F"/>
    <w:rsid w:val="007D75C2"/>
    <w:rsid w:val="007D79A7"/>
    <w:rsid w:val="007E029F"/>
    <w:rsid w:val="007E1894"/>
    <w:rsid w:val="007E1B7D"/>
    <w:rsid w:val="007E2297"/>
    <w:rsid w:val="007E2DDC"/>
    <w:rsid w:val="007E3585"/>
    <w:rsid w:val="007E4847"/>
    <w:rsid w:val="007E5FE6"/>
    <w:rsid w:val="007E5FF4"/>
    <w:rsid w:val="007E62EB"/>
    <w:rsid w:val="007E733E"/>
    <w:rsid w:val="007F13E5"/>
    <w:rsid w:val="007F15C7"/>
    <w:rsid w:val="007F35E4"/>
    <w:rsid w:val="007F3AB9"/>
    <w:rsid w:val="007F3F71"/>
    <w:rsid w:val="007F453E"/>
    <w:rsid w:val="007F4786"/>
    <w:rsid w:val="007F4B32"/>
    <w:rsid w:val="007F7B4F"/>
    <w:rsid w:val="00800166"/>
    <w:rsid w:val="00800638"/>
    <w:rsid w:val="00800CFC"/>
    <w:rsid w:val="0080254F"/>
    <w:rsid w:val="0080380A"/>
    <w:rsid w:val="0080578F"/>
    <w:rsid w:val="00806663"/>
    <w:rsid w:val="00806734"/>
    <w:rsid w:val="00807A37"/>
    <w:rsid w:val="00807F7A"/>
    <w:rsid w:val="00810797"/>
    <w:rsid w:val="00810B73"/>
    <w:rsid w:val="00810D29"/>
    <w:rsid w:val="008128AD"/>
    <w:rsid w:val="00812E69"/>
    <w:rsid w:val="00815E98"/>
    <w:rsid w:val="00817294"/>
    <w:rsid w:val="0081793A"/>
    <w:rsid w:val="00821A55"/>
    <w:rsid w:val="0082220D"/>
    <w:rsid w:val="00823954"/>
    <w:rsid w:val="008253E9"/>
    <w:rsid w:val="00826610"/>
    <w:rsid w:val="00826969"/>
    <w:rsid w:val="00827BBA"/>
    <w:rsid w:val="00827E6E"/>
    <w:rsid w:val="00827FB4"/>
    <w:rsid w:val="00830101"/>
    <w:rsid w:val="008303F9"/>
    <w:rsid w:val="00830445"/>
    <w:rsid w:val="0083044A"/>
    <w:rsid w:val="00830C3A"/>
    <w:rsid w:val="008311EA"/>
    <w:rsid w:val="00832996"/>
    <w:rsid w:val="0083377E"/>
    <w:rsid w:val="00835005"/>
    <w:rsid w:val="00835C64"/>
    <w:rsid w:val="0083655D"/>
    <w:rsid w:val="0083733B"/>
    <w:rsid w:val="00837684"/>
    <w:rsid w:val="00840FCE"/>
    <w:rsid w:val="00840FD7"/>
    <w:rsid w:val="00842812"/>
    <w:rsid w:val="008431A7"/>
    <w:rsid w:val="0084412D"/>
    <w:rsid w:val="00845661"/>
    <w:rsid w:val="00845C03"/>
    <w:rsid w:val="00846D91"/>
    <w:rsid w:val="00847EC1"/>
    <w:rsid w:val="00852A1F"/>
    <w:rsid w:val="00853529"/>
    <w:rsid w:val="00855110"/>
    <w:rsid w:val="0085523D"/>
    <w:rsid w:val="00856DCA"/>
    <w:rsid w:val="00856EDD"/>
    <w:rsid w:val="00857308"/>
    <w:rsid w:val="00860481"/>
    <w:rsid w:val="008610D8"/>
    <w:rsid w:val="00861301"/>
    <w:rsid w:val="00861DFE"/>
    <w:rsid w:val="00862DAC"/>
    <w:rsid w:val="008636F0"/>
    <w:rsid w:val="00863743"/>
    <w:rsid w:val="008638B0"/>
    <w:rsid w:val="008642E7"/>
    <w:rsid w:val="00864676"/>
    <w:rsid w:val="00864E2A"/>
    <w:rsid w:val="00864E98"/>
    <w:rsid w:val="0086587C"/>
    <w:rsid w:val="00865DAF"/>
    <w:rsid w:val="00870270"/>
    <w:rsid w:val="008704D3"/>
    <w:rsid w:val="008709F3"/>
    <w:rsid w:val="00871346"/>
    <w:rsid w:val="00872611"/>
    <w:rsid w:val="00872C01"/>
    <w:rsid w:val="00873644"/>
    <w:rsid w:val="00873E48"/>
    <w:rsid w:val="00874A24"/>
    <w:rsid w:val="0087551F"/>
    <w:rsid w:val="00875CD3"/>
    <w:rsid w:val="008779D4"/>
    <w:rsid w:val="00880502"/>
    <w:rsid w:val="00881082"/>
    <w:rsid w:val="008821EF"/>
    <w:rsid w:val="008823E8"/>
    <w:rsid w:val="00882E8C"/>
    <w:rsid w:val="0088346F"/>
    <w:rsid w:val="008842E8"/>
    <w:rsid w:val="008873E2"/>
    <w:rsid w:val="00887A57"/>
    <w:rsid w:val="00887D79"/>
    <w:rsid w:val="00890196"/>
    <w:rsid w:val="00892514"/>
    <w:rsid w:val="00893D1B"/>
    <w:rsid w:val="0089420B"/>
    <w:rsid w:val="00894EB4"/>
    <w:rsid w:val="00895E21"/>
    <w:rsid w:val="00896415"/>
    <w:rsid w:val="0089720C"/>
    <w:rsid w:val="00897849"/>
    <w:rsid w:val="008A089D"/>
    <w:rsid w:val="008A1107"/>
    <w:rsid w:val="008A1BC2"/>
    <w:rsid w:val="008A21AB"/>
    <w:rsid w:val="008A398B"/>
    <w:rsid w:val="008A519E"/>
    <w:rsid w:val="008A5988"/>
    <w:rsid w:val="008A5F7D"/>
    <w:rsid w:val="008A6A3A"/>
    <w:rsid w:val="008A6E7B"/>
    <w:rsid w:val="008A6F6F"/>
    <w:rsid w:val="008A6FB2"/>
    <w:rsid w:val="008A7835"/>
    <w:rsid w:val="008A7D74"/>
    <w:rsid w:val="008B0C1E"/>
    <w:rsid w:val="008B1E6B"/>
    <w:rsid w:val="008B4543"/>
    <w:rsid w:val="008B49E6"/>
    <w:rsid w:val="008B58B3"/>
    <w:rsid w:val="008C03F5"/>
    <w:rsid w:val="008C24B9"/>
    <w:rsid w:val="008C335B"/>
    <w:rsid w:val="008C42AE"/>
    <w:rsid w:val="008C4DB8"/>
    <w:rsid w:val="008C4E5F"/>
    <w:rsid w:val="008C5663"/>
    <w:rsid w:val="008C5C36"/>
    <w:rsid w:val="008C61BE"/>
    <w:rsid w:val="008C6542"/>
    <w:rsid w:val="008C68F6"/>
    <w:rsid w:val="008C71F2"/>
    <w:rsid w:val="008D1F24"/>
    <w:rsid w:val="008D1FFE"/>
    <w:rsid w:val="008D2C49"/>
    <w:rsid w:val="008D3FFC"/>
    <w:rsid w:val="008D4CCE"/>
    <w:rsid w:val="008D50B2"/>
    <w:rsid w:val="008D6CC0"/>
    <w:rsid w:val="008E0776"/>
    <w:rsid w:val="008E0EDD"/>
    <w:rsid w:val="008E0FDC"/>
    <w:rsid w:val="008E20ED"/>
    <w:rsid w:val="008E4143"/>
    <w:rsid w:val="008E5537"/>
    <w:rsid w:val="008E57B0"/>
    <w:rsid w:val="008E599D"/>
    <w:rsid w:val="008E5FA5"/>
    <w:rsid w:val="008E649F"/>
    <w:rsid w:val="008E74BB"/>
    <w:rsid w:val="008F01C0"/>
    <w:rsid w:val="008F05C7"/>
    <w:rsid w:val="008F08FD"/>
    <w:rsid w:val="008F09FB"/>
    <w:rsid w:val="008F0FB8"/>
    <w:rsid w:val="008F25AA"/>
    <w:rsid w:val="008F2D9A"/>
    <w:rsid w:val="008F3279"/>
    <w:rsid w:val="008F3F71"/>
    <w:rsid w:val="008F4625"/>
    <w:rsid w:val="008F5A78"/>
    <w:rsid w:val="008F7133"/>
    <w:rsid w:val="009004E1"/>
    <w:rsid w:val="009005E6"/>
    <w:rsid w:val="009005F0"/>
    <w:rsid w:val="009007BE"/>
    <w:rsid w:val="00900BF7"/>
    <w:rsid w:val="009013BE"/>
    <w:rsid w:val="0090187A"/>
    <w:rsid w:val="009023E2"/>
    <w:rsid w:val="00906048"/>
    <w:rsid w:val="00906450"/>
    <w:rsid w:val="00906516"/>
    <w:rsid w:val="00906815"/>
    <w:rsid w:val="009071A5"/>
    <w:rsid w:val="009074B7"/>
    <w:rsid w:val="009075B0"/>
    <w:rsid w:val="0091028C"/>
    <w:rsid w:val="00910A6D"/>
    <w:rsid w:val="00910F3F"/>
    <w:rsid w:val="00914787"/>
    <w:rsid w:val="00914E1D"/>
    <w:rsid w:val="009172F0"/>
    <w:rsid w:val="0092009F"/>
    <w:rsid w:val="00921244"/>
    <w:rsid w:val="00921B36"/>
    <w:rsid w:val="009234F2"/>
    <w:rsid w:val="0092377B"/>
    <w:rsid w:val="00924EB5"/>
    <w:rsid w:val="009252D3"/>
    <w:rsid w:val="009279E4"/>
    <w:rsid w:val="0093007E"/>
    <w:rsid w:val="009303C8"/>
    <w:rsid w:val="00932289"/>
    <w:rsid w:val="00932561"/>
    <w:rsid w:val="0093258F"/>
    <w:rsid w:val="00933CA7"/>
    <w:rsid w:val="0093403B"/>
    <w:rsid w:val="009359AB"/>
    <w:rsid w:val="0093607B"/>
    <w:rsid w:val="00936EFD"/>
    <w:rsid w:val="00940A38"/>
    <w:rsid w:val="00942381"/>
    <w:rsid w:val="00942F7D"/>
    <w:rsid w:val="0094479C"/>
    <w:rsid w:val="0094557E"/>
    <w:rsid w:val="00945C74"/>
    <w:rsid w:val="009476DC"/>
    <w:rsid w:val="00947B02"/>
    <w:rsid w:val="009525EE"/>
    <w:rsid w:val="009579FC"/>
    <w:rsid w:val="00957BB1"/>
    <w:rsid w:val="009600A4"/>
    <w:rsid w:val="00960B9F"/>
    <w:rsid w:val="0096191C"/>
    <w:rsid w:val="00961A58"/>
    <w:rsid w:val="00962023"/>
    <w:rsid w:val="009632CD"/>
    <w:rsid w:val="00965BA3"/>
    <w:rsid w:val="00965DAB"/>
    <w:rsid w:val="00965E57"/>
    <w:rsid w:val="00966978"/>
    <w:rsid w:val="00966AD6"/>
    <w:rsid w:val="0097104A"/>
    <w:rsid w:val="009714D3"/>
    <w:rsid w:val="00971699"/>
    <w:rsid w:val="009721F0"/>
    <w:rsid w:val="00972A83"/>
    <w:rsid w:val="00972E42"/>
    <w:rsid w:val="00972EBB"/>
    <w:rsid w:val="0097448C"/>
    <w:rsid w:val="009752BF"/>
    <w:rsid w:val="0097545E"/>
    <w:rsid w:val="00975B53"/>
    <w:rsid w:val="00976AB2"/>
    <w:rsid w:val="009818E1"/>
    <w:rsid w:val="00982576"/>
    <w:rsid w:val="0098335B"/>
    <w:rsid w:val="009834C3"/>
    <w:rsid w:val="00983759"/>
    <w:rsid w:val="00983D29"/>
    <w:rsid w:val="009840B5"/>
    <w:rsid w:val="009840BB"/>
    <w:rsid w:val="00984DD9"/>
    <w:rsid w:val="0098576A"/>
    <w:rsid w:val="0098597D"/>
    <w:rsid w:val="009859BB"/>
    <w:rsid w:val="0098704A"/>
    <w:rsid w:val="009870D8"/>
    <w:rsid w:val="00987E43"/>
    <w:rsid w:val="0099017F"/>
    <w:rsid w:val="0099079A"/>
    <w:rsid w:val="00990EBE"/>
    <w:rsid w:val="009912DF"/>
    <w:rsid w:val="009923C3"/>
    <w:rsid w:val="00993B25"/>
    <w:rsid w:val="00994465"/>
    <w:rsid w:val="00994704"/>
    <w:rsid w:val="00995D04"/>
    <w:rsid w:val="00996276"/>
    <w:rsid w:val="009A14E1"/>
    <w:rsid w:val="009A23A9"/>
    <w:rsid w:val="009A2FB9"/>
    <w:rsid w:val="009A44AC"/>
    <w:rsid w:val="009A4B6F"/>
    <w:rsid w:val="009A5618"/>
    <w:rsid w:val="009A682F"/>
    <w:rsid w:val="009A6AA5"/>
    <w:rsid w:val="009A6CC7"/>
    <w:rsid w:val="009A7F99"/>
    <w:rsid w:val="009B00FC"/>
    <w:rsid w:val="009B0D66"/>
    <w:rsid w:val="009B1281"/>
    <w:rsid w:val="009B1D57"/>
    <w:rsid w:val="009B2316"/>
    <w:rsid w:val="009B3B05"/>
    <w:rsid w:val="009B4F1C"/>
    <w:rsid w:val="009B6F4D"/>
    <w:rsid w:val="009B78BC"/>
    <w:rsid w:val="009C07AA"/>
    <w:rsid w:val="009C118F"/>
    <w:rsid w:val="009C155C"/>
    <w:rsid w:val="009C1758"/>
    <w:rsid w:val="009C38F2"/>
    <w:rsid w:val="009C4332"/>
    <w:rsid w:val="009C6F35"/>
    <w:rsid w:val="009C7B66"/>
    <w:rsid w:val="009D0223"/>
    <w:rsid w:val="009D1AAE"/>
    <w:rsid w:val="009D3206"/>
    <w:rsid w:val="009D3932"/>
    <w:rsid w:val="009D687A"/>
    <w:rsid w:val="009D7F14"/>
    <w:rsid w:val="009E6005"/>
    <w:rsid w:val="009E6331"/>
    <w:rsid w:val="009E7222"/>
    <w:rsid w:val="009F57A4"/>
    <w:rsid w:val="00A001A6"/>
    <w:rsid w:val="00A00384"/>
    <w:rsid w:val="00A00DAC"/>
    <w:rsid w:val="00A021CE"/>
    <w:rsid w:val="00A103BF"/>
    <w:rsid w:val="00A10BA1"/>
    <w:rsid w:val="00A1191F"/>
    <w:rsid w:val="00A11B6B"/>
    <w:rsid w:val="00A12AA1"/>
    <w:rsid w:val="00A14E80"/>
    <w:rsid w:val="00A16F6D"/>
    <w:rsid w:val="00A17B6F"/>
    <w:rsid w:val="00A17DAC"/>
    <w:rsid w:val="00A22187"/>
    <w:rsid w:val="00A22CF8"/>
    <w:rsid w:val="00A2485E"/>
    <w:rsid w:val="00A26D7E"/>
    <w:rsid w:val="00A27398"/>
    <w:rsid w:val="00A2759C"/>
    <w:rsid w:val="00A30B12"/>
    <w:rsid w:val="00A310BC"/>
    <w:rsid w:val="00A31939"/>
    <w:rsid w:val="00A31B4E"/>
    <w:rsid w:val="00A31FA6"/>
    <w:rsid w:val="00A321AE"/>
    <w:rsid w:val="00A321D9"/>
    <w:rsid w:val="00A32CF4"/>
    <w:rsid w:val="00A32FB5"/>
    <w:rsid w:val="00A33748"/>
    <w:rsid w:val="00A338C7"/>
    <w:rsid w:val="00A3399C"/>
    <w:rsid w:val="00A34663"/>
    <w:rsid w:val="00A34A1F"/>
    <w:rsid w:val="00A35237"/>
    <w:rsid w:val="00A363E2"/>
    <w:rsid w:val="00A37A28"/>
    <w:rsid w:val="00A406DA"/>
    <w:rsid w:val="00A40B8B"/>
    <w:rsid w:val="00A40C59"/>
    <w:rsid w:val="00A41F05"/>
    <w:rsid w:val="00A43A6C"/>
    <w:rsid w:val="00A47E07"/>
    <w:rsid w:val="00A504A5"/>
    <w:rsid w:val="00A50D7E"/>
    <w:rsid w:val="00A5102B"/>
    <w:rsid w:val="00A51CA8"/>
    <w:rsid w:val="00A543B5"/>
    <w:rsid w:val="00A554F1"/>
    <w:rsid w:val="00A55B45"/>
    <w:rsid w:val="00A578E2"/>
    <w:rsid w:val="00A61067"/>
    <w:rsid w:val="00A62941"/>
    <w:rsid w:val="00A63878"/>
    <w:rsid w:val="00A63C97"/>
    <w:rsid w:val="00A65B21"/>
    <w:rsid w:val="00A6685D"/>
    <w:rsid w:val="00A669A8"/>
    <w:rsid w:val="00A67870"/>
    <w:rsid w:val="00A67AED"/>
    <w:rsid w:val="00A67CB2"/>
    <w:rsid w:val="00A67D8D"/>
    <w:rsid w:val="00A702D1"/>
    <w:rsid w:val="00A703A8"/>
    <w:rsid w:val="00A70599"/>
    <w:rsid w:val="00A70C35"/>
    <w:rsid w:val="00A71E10"/>
    <w:rsid w:val="00A725AF"/>
    <w:rsid w:val="00A728B2"/>
    <w:rsid w:val="00A73C2E"/>
    <w:rsid w:val="00A74298"/>
    <w:rsid w:val="00A746D0"/>
    <w:rsid w:val="00A75505"/>
    <w:rsid w:val="00A75E96"/>
    <w:rsid w:val="00A77965"/>
    <w:rsid w:val="00A80CFA"/>
    <w:rsid w:val="00A82F67"/>
    <w:rsid w:val="00A84E2A"/>
    <w:rsid w:val="00A8552A"/>
    <w:rsid w:val="00A857AC"/>
    <w:rsid w:val="00A85A78"/>
    <w:rsid w:val="00A85D15"/>
    <w:rsid w:val="00A8631A"/>
    <w:rsid w:val="00A90143"/>
    <w:rsid w:val="00A920C4"/>
    <w:rsid w:val="00A92641"/>
    <w:rsid w:val="00A93D1C"/>
    <w:rsid w:val="00A95A58"/>
    <w:rsid w:val="00A95DFE"/>
    <w:rsid w:val="00A97CC1"/>
    <w:rsid w:val="00AA0AD5"/>
    <w:rsid w:val="00AA127A"/>
    <w:rsid w:val="00AA13AE"/>
    <w:rsid w:val="00AA1E46"/>
    <w:rsid w:val="00AA2598"/>
    <w:rsid w:val="00AA2B91"/>
    <w:rsid w:val="00AA455C"/>
    <w:rsid w:val="00AA47D4"/>
    <w:rsid w:val="00AA4AB8"/>
    <w:rsid w:val="00AA6041"/>
    <w:rsid w:val="00AA69E5"/>
    <w:rsid w:val="00AA78DA"/>
    <w:rsid w:val="00AB000B"/>
    <w:rsid w:val="00AB0D55"/>
    <w:rsid w:val="00AB0E10"/>
    <w:rsid w:val="00AB142C"/>
    <w:rsid w:val="00AB1503"/>
    <w:rsid w:val="00AB1E25"/>
    <w:rsid w:val="00AB30C6"/>
    <w:rsid w:val="00AB5FD3"/>
    <w:rsid w:val="00AC087C"/>
    <w:rsid w:val="00AC0E97"/>
    <w:rsid w:val="00AC1118"/>
    <w:rsid w:val="00AC36C5"/>
    <w:rsid w:val="00AC3AE6"/>
    <w:rsid w:val="00AC3CE7"/>
    <w:rsid w:val="00AC5544"/>
    <w:rsid w:val="00AC732A"/>
    <w:rsid w:val="00AC751F"/>
    <w:rsid w:val="00AC7A86"/>
    <w:rsid w:val="00AC7D31"/>
    <w:rsid w:val="00AD2179"/>
    <w:rsid w:val="00AD21B2"/>
    <w:rsid w:val="00AD21DE"/>
    <w:rsid w:val="00AD2949"/>
    <w:rsid w:val="00AD3059"/>
    <w:rsid w:val="00AD4A40"/>
    <w:rsid w:val="00AD62A0"/>
    <w:rsid w:val="00AD7C13"/>
    <w:rsid w:val="00AE188A"/>
    <w:rsid w:val="00AE2A6C"/>
    <w:rsid w:val="00AE2A6D"/>
    <w:rsid w:val="00AE33C6"/>
    <w:rsid w:val="00AE3880"/>
    <w:rsid w:val="00AE6648"/>
    <w:rsid w:val="00AE732C"/>
    <w:rsid w:val="00AF02BB"/>
    <w:rsid w:val="00AF1057"/>
    <w:rsid w:val="00AF1260"/>
    <w:rsid w:val="00AF3FA8"/>
    <w:rsid w:val="00AF4FB3"/>
    <w:rsid w:val="00AF5964"/>
    <w:rsid w:val="00AF5E15"/>
    <w:rsid w:val="00AF7345"/>
    <w:rsid w:val="00AF7A8D"/>
    <w:rsid w:val="00AF7D37"/>
    <w:rsid w:val="00B0018B"/>
    <w:rsid w:val="00B001E0"/>
    <w:rsid w:val="00B0154E"/>
    <w:rsid w:val="00B02253"/>
    <w:rsid w:val="00B02264"/>
    <w:rsid w:val="00B028A7"/>
    <w:rsid w:val="00B04665"/>
    <w:rsid w:val="00B04BF4"/>
    <w:rsid w:val="00B04CB0"/>
    <w:rsid w:val="00B05A67"/>
    <w:rsid w:val="00B06E14"/>
    <w:rsid w:val="00B07313"/>
    <w:rsid w:val="00B077EC"/>
    <w:rsid w:val="00B10E30"/>
    <w:rsid w:val="00B1366F"/>
    <w:rsid w:val="00B139DD"/>
    <w:rsid w:val="00B14825"/>
    <w:rsid w:val="00B14B87"/>
    <w:rsid w:val="00B16214"/>
    <w:rsid w:val="00B16311"/>
    <w:rsid w:val="00B1643F"/>
    <w:rsid w:val="00B228B2"/>
    <w:rsid w:val="00B2344C"/>
    <w:rsid w:val="00B24D9D"/>
    <w:rsid w:val="00B25063"/>
    <w:rsid w:val="00B251A3"/>
    <w:rsid w:val="00B256EC"/>
    <w:rsid w:val="00B26399"/>
    <w:rsid w:val="00B2666D"/>
    <w:rsid w:val="00B27F39"/>
    <w:rsid w:val="00B27F4C"/>
    <w:rsid w:val="00B27F8D"/>
    <w:rsid w:val="00B317CC"/>
    <w:rsid w:val="00B318BE"/>
    <w:rsid w:val="00B34A3E"/>
    <w:rsid w:val="00B34CD9"/>
    <w:rsid w:val="00B36031"/>
    <w:rsid w:val="00B36F81"/>
    <w:rsid w:val="00B4015F"/>
    <w:rsid w:val="00B4052B"/>
    <w:rsid w:val="00B40592"/>
    <w:rsid w:val="00B413F8"/>
    <w:rsid w:val="00B419AE"/>
    <w:rsid w:val="00B41CE4"/>
    <w:rsid w:val="00B423BC"/>
    <w:rsid w:val="00B45108"/>
    <w:rsid w:val="00B46678"/>
    <w:rsid w:val="00B50234"/>
    <w:rsid w:val="00B51305"/>
    <w:rsid w:val="00B51E4D"/>
    <w:rsid w:val="00B521B5"/>
    <w:rsid w:val="00B523D2"/>
    <w:rsid w:val="00B537E1"/>
    <w:rsid w:val="00B53F67"/>
    <w:rsid w:val="00B54324"/>
    <w:rsid w:val="00B54F7F"/>
    <w:rsid w:val="00B54FCA"/>
    <w:rsid w:val="00B55387"/>
    <w:rsid w:val="00B55952"/>
    <w:rsid w:val="00B5665C"/>
    <w:rsid w:val="00B56B68"/>
    <w:rsid w:val="00B56B9B"/>
    <w:rsid w:val="00B57CB2"/>
    <w:rsid w:val="00B60105"/>
    <w:rsid w:val="00B61331"/>
    <w:rsid w:val="00B62C4F"/>
    <w:rsid w:val="00B62E3A"/>
    <w:rsid w:val="00B655A2"/>
    <w:rsid w:val="00B66C1F"/>
    <w:rsid w:val="00B7029D"/>
    <w:rsid w:val="00B71235"/>
    <w:rsid w:val="00B72203"/>
    <w:rsid w:val="00B73D1C"/>
    <w:rsid w:val="00B73FCA"/>
    <w:rsid w:val="00B74200"/>
    <w:rsid w:val="00B74507"/>
    <w:rsid w:val="00B74ECF"/>
    <w:rsid w:val="00B751EB"/>
    <w:rsid w:val="00B76058"/>
    <w:rsid w:val="00B765D6"/>
    <w:rsid w:val="00B76E53"/>
    <w:rsid w:val="00B77A6D"/>
    <w:rsid w:val="00B82013"/>
    <w:rsid w:val="00B8253A"/>
    <w:rsid w:val="00B82AC6"/>
    <w:rsid w:val="00B83F73"/>
    <w:rsid w:val="00B852CF"/>
    <w:rsid w:val="00B85C8D"/>
    <w:rsid w:val="00B86001"/>
    <w:rsid w:val="00B8632A"/>
    <w:rsid w:val="00B868AF"/>
    <w:rsid w:val="00B86FCA"/>
    <w:rsid w:val="00B90243"/>
    <w:rsid w:val="00B9094A"/>
    <w:rsid w:val="00B90C5B"/>
    <w:rsid w:val="00B91C36"/>
    <w:rsid w:val="00B93778"/>
    <w:rsid w:val="00B95D3D"/>
    <w:rsid w:val="00B9739D"/>
    <w:rsid w:val="00B975E1"/>
    <w:rsid w:val="00B97D57"/>
    <w:rsid w:val="00B97F2D"/>
    <w:rsid w:val="00BA0BF2"/>
    <w:rsid w:val="00BA2436"/>
    <w:rsid w:val="00BA3B7B"/>
    <w:rsid w:val="00BA3DC0"/>
    <w:rsid w:val="00BA3FB7"/>
    <w:rsid w:val="00BA456D"/>
    <w:rsid w:val="00BA6EC4"/>
    <w:rsid w:val="00BB06B6"/>
    <w:rsid w:val="00BB0A6C"/>
    <w:rsid w:val="00BB155C"/>
    <w:rsid w:val="00BB1709"/>
    <w:rsid w:val="00BB2B36"/>
    <w:rsid w:val="00BB4368"/>
    <w:rsid w:val="00BB44DC"/>
    <w:rsid w:val="00BB5833"/>
    <w:rsid w:val="00BB729B"/>
    <w:rsid w:val="00BB7A7A"/>
    <w:rsid w:val="00BC073E"/>
    <w:rsid w:val="00BC4708"/>
    <w:rsid w:val="00BC4E9A"/>
    <w:rsid w:val="00BC5E24"/>
    <w:rsid w:val="00BC6960"/>
    <w:rsid w:val="00BC7253"/>
    <w:rsid w:val="00BC727F"/>
    <w:rsid w:val="00BC78C8"/>
    <w:rsid w:val="00BC7C9B"/>
    <w:rsid w:val="00BD061F"/>
    <w:rsid w:val="00BD09DC"/>
    <w:rsid w:val="00BD0F90"/>
    <w:rsid w:val="00BD1822"/>
    <w:rsid w:val="00BD21FC"/>
    <w:rsid w:val="00BD58DA"/>
    <w:rsid w:val="00BD5ABA"/>
    <w:rsid w:val="00BD6C9A"/>
    <w:rsid w:val="00BE0997"/>
    <w:rsid w:val="00BE0B3C"/>
    <w:rsid w:val="00BE413F"/>
    <w:rsid w:val="00BE633B"/>
    <w:rsid w:val="00BE75D6"/>
    <w:rsid w:val="00BE7A1D"/>
    <w:rsid w:val="00BE7DE7"/>
    <w:rsid w:val="00BF0732"/>
    <w:rsid w:val="00BF10C4"/>
    <w:rsid w:val="00BF1C65"/>
    <w:rsid w:val="00BF23AE"/>
    <w:rsid w:val="00BF44DA"/>
    <w:rsid w:val="00BF51FD"/>
    <w:rsid w:val="00BF522C"/>
    <w:rsid w:val="00BF5513"/>
    <w:rsid w:val="00BF71F3"/>
    <w:rsid w:val="00C0023F"/>
    <w:rsid w:val="00C00B49"/>
    <w:rsid w:val="00C012F3"/>
    <w:rsid w:val="00C02716"/>
    <w:rsid w:val="00C0293A"/>
    <w:rsid w:val="00C03428"/>
    <w:rsid w:val="00C04C39"/>
    <w:rsid w:val="00C05689"/>
    <w:rsid w:val="00C0617A"/>
    <w:rsid w:val="00C065BF"/>
    <w:rsid w:val="00C07D84"/>
    <w:rsid w:val="00C107FB"/>
    <w:rsid w:val="00C11378"/>
    <w:rsid w:val="00C11CF7"/>
    <w:rsid w:val="00C13DCB"/>
    <w:rsid w:val="00C14C53"/>
    <w:rsid w:val="00C14FE8"/>
    <w:rsid w:val="00C158CB"/>
    <w:rsid w:val="00C15E23"/>
    <w:rsid w:val="00C16313"/>
    <w:rsid w:val="00C178AD"/>
    <w:rsid w:val="00C20479"/>
    <w:rsid w:val="00C20E8D"/>
    <w:rsid w:val="00C212B6"/>
    <w:rsid w:val="00C21966"/>
    <w:rsid w:val="00C21A6F"/>
    <w:rsid w:val="00C225A2"/>
    <w:rsid w:val="00C22E89"/>
    <w:rsid w:val="00C23282"/>
    <w:rsid w:val="00C244FE"/>
    <w:rsid w:val="00C24E49"/>
    <w:rsid w:val="00C24E8D"/>
    <w:rsid w:val="00C26127"/>
    <w:rsid w:val="00C26D4E"/>
    <w:rsid w:val="00C27D91"/>
    <w:rsid w:val="00C318E7"/>
    <w:rsid w:val="00C32262"/>
    <w:rsid w:val="00C3293B"/>
    <w:rsid w:val="00C32E21"/>
    <w:rsid w:val="00C33502"/>
    <w:rsid w:val="00C3391E"/>
    <w:rsid w:val="00C363AB"/>
    <w:rsid w:val="00C40360"/>
    <w:rsid w:val="00C40CF2"/>
    <w:rsid w:val="00C4130C"/>
    <w:rsid w:val="00C414D8"/>
    <w:rsid w:val="00C414E1"/>
    <w:rsid w:val="00C4191E"/>
    <w:rsid w:val="00C419DB"/>
    <w:rsid w:val="00C41F37"/>
    <w:rsid w:val="00C42DA6"/>
    <w:rsid w:val="00C4326E"/>
    <w:rsid w:val="00C43B88"/>
    <w:rsid w:val="00C43BD8"/>
    <w:rsid w:val="00C4538B"/>
    <w:rsid w:val="00C45B1E"/>
    <w:rsid w:val="00C45C2B"/>
    <w:rsid w:val="00C46401"/>
    <w:rsid w:val="00C477E9"/>
    <w:rsid w:val="00C50BD2"/>
    <w:rsid w:val="00C50D57"/>
    <w:rsid w:val="00C515EC"/>
    <w:rsid w:val="00C52202"/>
    <w:rsid w:val="00C53F9F"/>
    <w:rsid w:val="00C54327"/>
    <w:rsid w:val="00C54F5D"/>
    <w:rsid w:val="00C562F4"/>
    <w:rsid w:val="00C57BE4"/>
    <w:rsid w:val="00C62BB1"/>
    <w:rsid w:val="00C62EFB"/>
    <w:rsid w:val="00C64E95"/>
    <w:rsid w:val="00C652D8"/>
    <w:rsid w:val="00C653D1"/>
    <w:rsid w:val="00C6637E"/>
    <w:rsid w:val="00C66B76"/>
    <w:rsid w:val="00C67642"/>
    <w:rsid w:val="00C711C3"/>
    <w:rsid w:val="00C71D45"/>
    <w:rsid w:val="00C72630"/>
    <w:rsid w:val="00C72B93"/>
    <w:rsid w:val="00C74F51"/>
    <w:rsid w:val="00C763AD"/>
    <w:rsid w:val="00C804F5"/>
    <w:rsid w:val="00C80CC2"/>
    <w:rsid w:val="00C80F1D"/>
    <w:rsid w:val="00C83AAD"/>
    <w:rsid w:val="00C84EE8"/>
    <w:rsid w:val="00C85DF1"/>
    <w:rsid w:val="00C85F33"/>
    <w:rsid w:val="00C863EF"/>
    <w:rsid w:val="00C86A16"/>
    <w:rsid w:val="00C87137"/>
    <w:rsid w:val="00C87BD4"/>
    <w:rsid w:val="00C9079B"/>
    <w:rsid w:val="00C918C9"/>
    <w:rsid w:val="00C920C5"/>
    <w:rsid w:val="00C93B7B"/>
    <w:rsid w:val="00CA09AB"/>
    <w:rsid w:val="00CA2E48"/>
    <w:rsid w:val="00CA603E"/>
    <w:rsid w:val="00CA7A3E"/>
    <w:rsid w:val="00CB05DF"/>
    <w:rsid w:val="00CB0AFA"/>
    <w:rsid w:val="00CB141C"/>
    <w:rsid w:val="00CB146A"/>
    <w:rsid w:val="00CB1774"/>
    <w:rsid w:val="00CB2320"/>
    <w:rsid w:val="00CB33C3"/>
    <w:rsid w:val="00CB4945"/>
    <w:rsid w:val="00CB4ECB"/>
    <w:rsid w:val="00CB5057"/>
    <w:rsid w:val="00CB5574"/>
    <w:rsid w:val="00CB57C5"/>
    <w:rsid w:val="00CB6950"/>
    <w:rsid w:val="00CB7A96"/>
    <w:rsid w:val="00CC053D"/>
    <w:rsid w:val="00CC1C33"/>
    <w:rsid w:val="00CC26C4"/>
    <w:rsid w:val="00CC3013"/>
    <w:rsid w:val="00CC4957"/>
    <w:rsid w:val="00CC4D44"/>
    <w:rsid w:val="00CC5BA9"/>
    <w:rsid w:val="00CC6AB8"/>
    <w:rsid w:val="00CC6CA1"/>
    <w:rsid w:val="00CC6EF0"/>
    <w:rsid w:val="00CC7BC4"/>
    <w:rsid w:val="00CD0647"/>
    <w:rsid w:val="00CD0786"/>
    <w:rsid w:val="00CD0F2D"/>
    <w:rsid w:val="00CD180C"/>
    <w:rsid w:val="00CD21EC"/>
    <w:rsid w:val="00CD21FD"/>
    <w:rsid w:val="00CD2A35"/>
    <w:rsid w:val="00CD65F5"/>
    <w:rsid w:val="00CD6DE4"/>
    <w:rsid w:val="00CD7B00"/>
    <w:rsid w:val="00CE0291"/>
    <w:rsid w:val="00CE2639"/>
    <w:rsid w:val="00CE63ED"/>
    <w:rsid w:val="00CE688B"/>
    <w:rsid w:val="00CF0DC6"/>
    <w:rsid w:val="00CF13C6"/>
    <w:rsid w:val="00CF2DB3"/>
    <w:rsid w:val="00CF3754"/>
    <w:rsid w:val="00CF4B18"/>
    <w:rsid w:val="00CF4CC7"/>
    <w:rsid w:val="00CF6283"/>
    <w:rsid w:val="00CF63AC"/>
    <w:rsid w:val="00CF6AE5"/>
    <w:rsid w:val="00D00AE9"/>
    <w:rsid w:val="00D02BEC"/>
    <w:rsid w:val="00D02D54"/>
    <w:rsid w:val="00D03443"/>
    <w:rsid w:val="00D038A1"/>
    <w:rsid w:val="00D044AC"/>
    <w:rsid w:val="00D05C9D"/>
    <w:rsid w:val="00D10D1A"/>
    <w:rsid w:val="00D10EEA"/>
    <w:rsid w:val="00D1110C"/>
    <w:rsid w:val="00D132F8"/>
    <w:rsid w:val="00D15ABF"/>
    <w:rsid w:val="00D15FD5"/>
    <w:rsid w:val="00D1668D"/>
    <w:rsid w:val="00D167A4"/>
    <w:rsid w:val="00D16BD0"/>
    <w:rsid w:val="00D20FAF"/>
    <w:rsid w:val="00D21709"/>
    <w:rsid w:val="00D23247"/>
    <w:rsid w:val="00D23D7C"/>
    <w:rsid w:val="00D24424"/>
    <w:rsid w:val="00D24778"/>
    <w:rsid w:val="00D25162"/>
    <w:rsid w:val="00D25AEC"/>
    <w:rsid w:val="00D26149"/>
    <w:rsid w:val="00D30125"/>
    <w:rsid w:val="00D30199"/>
    <w:rsid w:val="00D30242"/>
    <w:rsid w:val="00D310A6"/>
    <w:rsid w:val="00D3129A"/>
    <w:rsid w:val="00D32B9C"/>
    <w:rsid w:val="00D32DAA"/>
    <w:rsid w:val="00D344A9"/>
    <w:rsid w:val="00D35528"/>
    <w:rsid w:val="00D35F66"/>
    <w:rsid w:val="00D3792E"/>
    <w:rsid w:val="00D4047B"/>
    <w:rsid w:val="00D40ABA"/>
    <w:rsid w:val="00D414AD"/>
    <w:rsid w:val="00D420B2"/>
    <w:rsid w:val="00D42BB2"/>
    <w:rsid w:val="00D42F62"/>
    <w:rsid w:val="00D44258"/>
    <w:rsid w:val="00D447CC"/>
    <w:rsid w:val="00D44BF0"/>
    <w:rsid w:val="00D450BE"/>
    <w:rsid w:val="00D45424"/>
    <w:rsid w:val="00D461B8"/>
    <w:rsid w:val="00D463C6"/>
    <w:rsid w:val="00D46FA7"/>
    <w:rsid w:val="00D477F2"/>
    <w:rsid w:val="00D47EA4"/>
    <w:rsid w:val="00D50A29"/>
    <w:rsid w:val="00D534F8"/>
    <w:rsid w:val="00D53EC8"/>
    <w:rsid w:val="00D541A3"/>
    <w:rsid w:val="00D558D1"/>
    <w:rsid w:val="00D55ACC"/>
    <w:rsid w:val="00D55B47"/>
    <w:rsid w:val="00D55BF1"/>
    <w:rsid w:val="00D565E1"/>
    <w:rsid w:val="00D57216"/>
    <w:rsid w:val="00D57DFE"/>
    <w:rsid w:val="00D602C5"/>
    <w:rsid w:val="00D60BE9"/>
    <w:rsid w:val="00D62CC2"/>
    <w:rsid w:val="00D62E9C"/>
    <w:rsid w:val="00D63CC7"/>
    <w:rsid w:val="00D65AAD"/>
    <w:rsid w:val="00D668C4"/>
    <w:rsid w:val="00D6708B"/>
    <w:rsid w:val="00D670D8"/>
    <w:rsid w:val="00D70427"/>
    <w:rsid w:val="00D70493"/>
    <w:rsid w:val="00D715DD"/>
    <w:rsid w:val="00D73174"/>
    <w:rsid w:val="00D7354F"/>
    <w:rsid w:val="00D73841"/>
    <w:rsid w:val="00D738DA"/>
    <w:rsid w:val="00D74C51"/>
    <w:rsid w:val="00D74F39"/>
    <w:rsid w:val="00D7528E"/>
    <w:rsid w:val="00D752AC"/>
    <w:rsid w:val="00D758EA"/>
    <w:rsid w:val="00D7654E"/>
    <w:rsid w:val="00D7670E"/>
    <w:rsid w:val="00D77AFA"/>
    <w:rsid w:val="00D80DD8"/>
    <w:rsid w:val="00D82998"/>
    <w:rsid w:val="00D83588"/>
    <w:rsid w:val="00D836FA"/>
    <w:rsid w:val="00D8380C"/>
    <w:rsid w:val="00D83901"/>
    <w:rsid w:val="00D83A03"/>
    <w:rsid w:val="00D842C4"/>
    <w:rsid w:val="00D84A0F"/>
    <w:rsid w:val="00D85CFB"/>
    <w:rsid w:val="00D862C9"/>
    <w:rsid w:val="00D9042C"/>
    <w:rsid w:val="00D90BF2"/>
    <w:rsid w:val="00D926BF"/>
    <w:rsid w:val="00D935BD"/>
    <w:rsid w:val="00D946C3"/>
    <w:rsid w:val="00D9769E"/>
    <w:rsid w:val="00D97789"/>
    <w:rsid w:val="00D97BD0"/>
    <w:rsid w:val="00DA1C8F"/>
    <w:rsid w:val="00DA2043"/>
    <w:rsid w:val="00DA26EA"/>
    <w:rsid w:val="00DA275E"/>
    <w:rsid w:val="00DA2F05"/>
    <w:rsid w:val="00DA3056"/>
    <w:rsid w:val="00DA33D1"/>
    <w:rsid w:val="00DA433F"/>
    <w:rsid w:val="00DA568D"/>
    <w:rsid w:val="00DA5989"/>
    <w:rsid w:val="00DA69F8"/>
    <w:rsid w:val="00DA6EC9"/>
    <w:rsid w:val="00DA7A7A"/>
    <w:rsid w:val="00DA7B61"/>
    <w:rsid w:val="00DB18B2"/>
    <w:rsid w:val="00DB1BEC"/>
    <w:rsid w:val="00DB3619"/>
    <w:rsid w:val="00DB55C6"/>
    <w:rsid w:val="00DB5752"/>
    <w:rsid w:val="00DB6CA3"/>
    <w:rsid w:val="00DB7932"/>
    <w:rsid w:val="00DB7C6C"/>
    <w:rsid w:val="00DB7D57"/>
    <w:rsid w:val="00DC0CB0"/>
    <w:rsid w:val="00DC4741"/>
    <w:rsid w:val="00DC4F98"/>
    <w:rsid w:val="00DC53DC"/>
    <w:rsid w:val="00DC6534"/>
    <w:rsid w:val="00DC6ED4"/>
    <w:rsid w:val="00DD09D5"/>
    <w:rsid w:val="00DD115E"/>
    <w:rsid w:val="00DD1565"/>
    <w:rsid w:val="00DD1AFA"/>
    <w:rsid w:val="00DD1DAB"/>
    <w:rsid w:val="00DD20EE"/>
    <w:rsid w:val="00DD21DC"/>
    <w:rsid w:val="00DD2B5F"/>
    <w:rsid w:val="00DD412D"/>
    <w:rsid w:val="00DD4545"/>
    <w:rsid w:val="00DD50AD"/>
    <w:rsid w:val="00DD587E"/>
    <w:rsid w:val="00DE0489"/>
    <w:rsid w:val="00DE06BD"/>
    <w:rsid w:val="00DE163A"/>
    <w:rsid w:val="00DE25DA"/>
    <w:rsid w:val="00DE3226"/>
    <w:rsid w:val="00DE3609"/>
    <w:rsid w:val="00DE456B"/>
    <w:rsid w:val="00DE5165"/>
    <w:rsid w:val="00DE563A"/>
    <w:rsid w:val="00DE6867"/>
    <w:rsid w:val="00DE7543"/>
    <w:rsid w:val="00DE7AC4"/>
    <w:rsid w:val="00DE7C67"/>
    <w:rsid w:val="00DF1018"/>
    <w:rsid w:val="00DF2962"/>
    <w:rsid w:val="00DF37BC"/>
    <w:rsid w:val="00DF388C"/>
    <w:rsid w:val="00DF3AA2"/>
    <w:rsid w:val="00DF3BB3"/>
    <w:rsid w:val="00DF521E"/>
    <w:rsid w:val="00DF5888"/>
    <w:rsid w:val="00DF5B27"/>
    <w:rsid w:val="00DF5D09"/>
    <w:rsid w:val="00DF6065"/>
    <w:rsid w:val="00DF67BD"/>
    <w:rsid w:val="00DF6FA0"/>
    <w:rsid w:val="00E03960"/>
    <w:rsid w:val="00E044AA"/>
    <w:rsid w:val="00E055E3"/>
    <w:rsid w:val="00E05CAC"/>
    <w:rsid w:val="00E060D4"/>
    <w:rsid w:val="00E07872"/>
    <w:rsid w:val="00E112D4"/>
    <w:rsid w:val="00E11771"/>
    <w:rsid w:val="00E11E7D"/>
    <w:rsid w:val="00E122DD"/>
    <w:rsid w:val="00E1356F"/>
    <w:rsid w:val="00E15530"/>
    <w:rsid w:val="00E156FD"/>
    <w:rsid w:val="00E209E0"/>
    <w:rsid w:val="00E23342"/>
    <w:rsid w:val="00E245AD"/>
    <w:rsid w:val="00E2507A"/>
    <w:rsid w:val="00E2571B"/>
    <w:rsid w:val="00E27626"/>
    <w:rsid w:val="00E27B59"/>
    <w:rsid w:val="00E27F92"/>
    <w:rsid w:val="00E31943"/>
    <w:rsid w:val="00E32AD3"/>
    <w:rsid w:val="00E33F74"/>
    <w:rsid w:val="00E3474B"/>
    <w:rsid w:val="00E34986"/>
    <w:rsid w:val="00E354B6"/>
    <w:rsid w:val="00E35CC7"/>
    <w:rsid w:val="00E400E0"/>
    <w:rsid w:val="00E406D0"/>
    <w:rsid w:val="00E409C6"/>
    <w:rsid w:val="00E413EF"/>
    <w:rsid w:val="00E415CC"/>
    <w:rsid w:val="00E4246E"/>
    <w:rsid w:val="00E427D0"/>
    <w:rsid w:val="00E42FA8"/>
    <w:rsid w:val="00E45CB1"/>
    <w:rsid w:val="00E4642E"/>
    <w:rsid w:val="00E47457"/>
    <w:rsid w:val="00E50E74"/>
    <w:rsid w:val="00E52274"/>
    <w:rsid w:val="00E52B1F"/>
    <w:rsid w:val="00E54088"/>
    <w:rsid w:val="00E54580"/>
    <w:rsid w:val="00E56968"/>
    <w:rsid w:val="00E60490"/>
    <w:rsid w:val="00E615E0"/>
    <w:rsid w:val="00E61A2E"/>
    <w:rsid w:val="00E63EBC"/>
    <w:rsid w:val="00E64944"/>
    <w:rsid w:val="00E64E7B"/>
    <w:rsid w:val="00E658FA"/>
    <w:rsid w:val="00E6675D"/>
    <w:rsid w:val="00E66BC6"/>
    <w:rsid w:val="00E67BED"/>
    <w:rsid w:val="00E70C6C"/>
    <w:rsid w:val="00E71160"/>
    <w:rsid w:val="00E7204A"/>
    <w:rsid w:val="00E72E1D"/>
    <w:rsid w:val="00E7302B"/>
    <w:rsid w:val="00E732AF"/>
    <w:rsid w:val="00E73C72"/>
    <w:rsid w:val="00E742B8"/>
    <w:rsid w:val="00E75D5B"/>
    <w:rsid w:val="00E77139"/>
    <w:rsid w:val="00E8195F"/>
    <w:rsid w:val="00E82635"/>
    <w:rsid w:val="00E827D4"/>
    <w:rsid w:val="00E847A4"/>
    <w:rsid w:val="00E84A16"/>
    <w:rsid w:val="00E84B02"/>
    <w:rsid w:val="00E8602F"/>
    <w:rsid w:val="00E865F4"/>
    <w:rsid w:val="00E872D9"/>
    <w:rsid w:val="00E90E96"/>
    <w:rsid w:val="00E911CF"/>
    <w:rsid w:val="00E91455"/>
    <w:rsid w:val="00E91C89"/>
    <w:rsid w:val="00E91CE2"/>
    <w:rsid w:val="00E9326B"/>
    <w:rsid w:val="00E95FB9"/>
    <w:rsid w:val="00E96063"/>
    <w:rsid w:val="00E9608D"/>
    <w:rsid w:val="00E971C3"/>
    <w:rsid w:val="00E97C8F"/>
    <w:rsid w:val="00EA0165"/>
    <w:rsid w:val="00EA3440"/>
    <w:rsid w:val="00EA3CC3"/>
    <w:rsid w:val="00EA4750"/>
    <w:rsid w:val="00EA49A0"/>
    <w:rsid w:val="00EA5431"/>
    <w:rsid w:val="00EA5539"/>
    <w:rsid w:val="00EA7213"/>
    <w:rsid w:val="00EA7C21"/>
    <w:rsid w:val="00EA7F1F"/>
    <w:rsid w:val="00EB06D9"/>
    <w:rsid w:val="00EB09DD"/>
    <w:rsid w:val="00EB33F1"/>
    <w:rsid w:val="00EB3D10"/>
    <w:rsid w:val="00EB4004"/>
    <w:rsid w:val="00EB491E"/>
    <w:rsid w:val="00EB5887"/>
    <w:rsid w:val="00EB6208"/>
    <w:rsid w:val="00EB670B"/>
    <w:rsid w:val="00EB7327"/>
    <w:rsid w:val="00EC09AA"/>
    <w:rsid w:val="00EC2DF9"/>
    <w:rsid w:val="00EC311F"/>
    <w:rsid w:val="00EC443B"/>
    <w:rsid w:val="00EC4659"/>
    <w:rsid w:val="00EC534A"/>
    <w:rsid w:val="00EC59FF"/>
    <w:rsid w:val="00EC5DCC"/>
    <w:rsid w:val="00EC7BB1"/>
    <w:rsid w:val="00ED076A"/>
    <w:rsid w:val="00ED2F28"/>
    <w:rsid w:val="00ED3182"/>
    <w:rsid w:val="00ED325E"/>
    <w:rsid w:val="00ED45F3"/>
    <w:rsid w:val="00ED6509"/>
    <w:rsid w:val="00ED6678"/>
    <w:rsid w:val="00ED749A"/>
    <w:rsid w:val="00ED7852"/>
    <w:rsid w:val="00EE034E"/>
    <w:rsid w:val="00EE0692"/>
    <w:rsid w:val="00EE416A"/>
    <w:rsid w:val="00EE4751"/>
    <w:rsid w:val="00EE4DE8"/>
    <w:rsid w:val="00EE67A5"/>
    <w:rsid w:val="00EE70B6"/>
    <w:rsid w:val="00EF06EA"/>
    <w:rsid w:val="00EF0EA9"/>
    <w:rsid w:val="00EF1B56"/>
    <w:rsid w:val="00EF2004"/>
    <w:rsid w:val="00EF320E"/>
    <w:rsid w:val="00EF40D0"/>
    <w:rsid w:val="00EF41D7"/>
    <w:rsid w:val="00EF438F"/>
    <w:rsid w:val="00EF4520"/>
    <w:rsid w:val="00EF4FD5"/>
    <w:rsid w:val="00EF6287"/>
    <w:rsid w:val="00EF75E3"/>
    <w:rsid w:val="00F00195"/>
    <w:rsid w:val="00F00D5E"/>
    <w:rsid w:val="00F00FED"/>
    <w:rsid w:val="00F016CB"/>
    <w:rsid w:val="00F01742"/>
    <w:rsid w:val="00F01BFE"/>
    <w:rsid w:val="00F0348C"/>
    <w:rsid w:val="00F03C2E"/>
    <w:rsid w:val="00F03EDA"/>
    <w:rsid w:val="00F04C2F"/>
    <w:rsid w:val="00F06D73"/>
    <w:rsid w:val="00F07731"/>
    <w:rsid w:val="00F10EA3"/>
    <w:rsid w:val="00F1200B"/>
    <w:rsid w:val="00F125BC"/>
    <w:rsid w:val="00F126D0"/>
    <w:rsid w:val="00F1353A"/>
    <w:rsid w:val="00F148C2"/>
    <w:rsid w:val="00F150B1"/>
    <w:rsid w:val="00F15878"/>
    <w:rsid w:val="00F16975"/>
    <w:rsid w:val="00F17C94"/>
    <w:rsid w:val="00F20541"/>
    <w:rsid w:val="00F21399"/>
    <w:rsid w:val="00F21AD1"/>
    <w:rsid w:val="00F23E91"/>
    <w:rsid w:val="00F25B7C"/>
    <w:rsid w:val="00F26139"/>
    <w:rsid w:val="00F26ABF"/>
    <w:rsid w:val="00F31E36"/>
    <w:rsid w:val="00F333CE"/>
    <w:rsid w:val="00F33F0C"/>
    <w:rsid w:val="00F35756"/>
    <w:rsid w:val="00F35AFA"/>
    <w:rsid w:val="00F36E54"/>
    <w:rsid w:val="00F37AC9"/>
    <w:rsid w:val="00F37D09"/>
    <w:rsid w:val="00F4167F"/>
    <w:rsid w:val="00F41F39"/>
    <w:rsid w:val="00F4279E"/>
    <w:rsid w:val="00F42E9A"/>
    <w:rsid w:val="00F4370F"/>
    <w:rsid w:val="00F43EBC"/>
    <w:rsid w:val="00F44400"/>
    <w:rsid w:val="00F44E8B"/>
    <w:rsid w:val="00F4570A"/>
    <w:rsid w:val="00F4585D"/>
    <w:rsid w:val="00F45E33"/>
    <w:rsid w:val="00F45E9C"/>
    <w:rsid w:val="00F4614B"/>
    <w:rsid w:val="00F47C88"/>
    <w:rsid w:val="00F5031A"/>
    <w:rsid w:val="00F508F4"/>
    <w:rsid w:val="00F50DAF"/>
    <w:rsid w:val="00F51FDA"/>
    <w:rsid w:val="00F5218B"/>
    <w:rsid w:val="00F52D16"/>
    <w:rsid w:val="00F5358C"/>
    <w:rsid w:val="00F53CA9"/>
    <w:rsid w:val="00F549DC"/>
    <w:rsid w:val="00F54C26"/>
    <w:rsid w:val="00F54C65"/>
    <w:rsid w:val="00F54C77"/>
    <w:rsid w:val="00F55EBC"/>
    <w:rsid w:val="00F57655"/>
    <w:rsid w:val="00F57DD6"/>
    <w:rsid w:val="00F6103D"/>
    <w:rsid w:val="00F61F6D"/>
    <w:rsid w:val="00F6261C"/>
    <w:rsid w:val="00F63009"/>
    <w:rsid w:val="00F63F57"/>
    <w:rsid w:val="00F643E6"/>
    <w:rsid w:val="00F64F41"/>
    <w:rsid w:val="00F6602A"/>
    <w:rsid w:val="00F665E7"/>
    <w:rsid w:val="00F67245"/>
    <w:rsid w:val="00F67787"/>
    <w:rsid w:val="00F70198"/>
    <w:rsid w:val="00F70927"/>
    <w:rsid w:val="00F70B77"/>
    <w:rsid w:val="00F70D6A"/>
    <w:rsid w:val="00F7365B"/>
    <w:rsid w:val="00F737ED"/>
    <w:rsid w:val="00F7493C"/>
    <w:rsid w:val="00F75EE6"/>
    <w:rsid w:val="00F80727"/>
    <w:rsid w:val="00F80A4F"/>
    <w:rsid w:val="00F81EBF"/>
    <w:rsid w:val="00F81FF1"/>
    <w:rsid w:val="00F831D7"/>
    <w:rsid w:val="00F8321A"/>
    <w:rsid w:val="00F848C8"/>
    <w:rsid w:val="00F855E5"/>
    <w:rsid w:val="00F85894"/>
    <w:rsid w:val="00F86F8C"/>
    <w:rsid w:val="00F87589"/>
    <w:rsid w:val="00F87F4C"/>
    <w:rsid w:val="00F87FA2"/>
    <w:rsid w:val="00F902F7"/>
    <w:rsid w:val="00F92EAE"/>
    <w:rsid w:val="00F962DF"/>
    <w:rsid w:val="00F97F5C"/>
    <w:rsid w:val="00FA0F19"/>
    <w:rsid w:val="00FA2F1F"/>
    <w:rsid w:val="00FA60A3"/>
    <w:rsid w:val="00FA6A76"/>
    <w:rsid w:val="00FA6F4E"/>
    <w:rsid w:val="00FA7C29"/>
    <w:rsid w:val="00FB0018"/>
    <w:rsid w:val="00FB0B8F"/>
    <w:rsid w:val="00FB0C0B"/>
    <w:rsid w:val="00FB3666"/>
    <w:rsid w:val="00FB3EBD"/>
    <w:rsid w:val="00FB6260"/>
    <w:rsid w:val="00FB705E"/>
    <w:rsid w:val="00FB7CBD"/>
    <w:rsid w:val="00FC0B1B"/>
    <w:rsid w:val="00FC0E89"/>
    <w:rsid w:val="00FC198F"/>
    <w:rsid w:val="00FC23ED"/>
    <w:rsid w:val="00FC6C9B"/>
    <w:rsid w:val="00FC7918"/>
    <w:rsid w:val="00FD0055"/>
    <w:rsid w:val="00FD011A"/>
    <w:rsid w:val="00FD1E5A"/>
    <w:rsid w:val="00FD1EBB"/>
    <w:rsid w:val="00FD21F5"/>
    <w:rsid w:val="00FD262C"/>
    <w:rsid w:val="00FD2FF1"/>
    <w:rsid w:val="00FD34FA"/>
    <w:rsid w:val="00FD44C3"/>
    <w:rsid w:val="00FD44F8"/>
    <w:rsid w:val="00FD623D"/>
    <w:rsid w:val="00FD6B6E"/>
    <w:rsid w:val="00FE17A6"/>
    <w:rsid w:val="00FE326E"/>
    <w:rsid w:val="00FE38CE"/>
    <w:rsid w:val="00FE436F"/>
    <w:rsid w:val="00FE4A32"/>
    <w:rsid w:val="00FE4DC8"/>
    <w:rsid w:val="00FE555F"/>
    <w:rsid w:val="00FE7FE6"/>
    <w:rsid w:val="00FF018F"/>
    <w:rsid w:val="00FF01AB"/>
    <w:rsid w:val="00FF049C"/>
    <w:rsid w:val="00FF3481"/>
    <w:rsid w:val="00FF34B2"/>
    <w:rsid w:val="00FF35FE"/>
    <w:rsid w:val="00FF3B49"/>
    <w:rsid w:val="00FF49E1"/>
    <w:rsid w:val="00FF58F2"/>
    <w:rsid w:val="00FF5C7B"/>
    <w:rsid w:val="00FF6624"/>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5CBA"/>
  <w15:chartTrackingRefBased/>
  <w15:docId w15:val="{E67D4DA0-5B01-4992-B193-90B1D2D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95A58"/>
    <w:pPr>
      <w:keepNext/>
      <w:jc w:val="both"/>
      <w:outlineLvl w:val="0"/>
    </w:pPr>
    <w:rPr>
      <w:sz w:val="24"/>
    </w:rPr>
  </w:style>
  <w:style w:type="paragraph" w:styleId="Ttulo2">
    <w:name w:val="heading 2"/>
    <w:basedOn w:val="Normal"/>
    <w:next w:val="Normal"/>
    <w:link w:val="Ttulo2Car"/>
    <w:uiPriority w:val="9"/>
    <w:qFormat/>
    <w:rsid w:val="00A95A5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A95A58"/>
    <w:pPr>
      <w:keepNext/>
      <w:outlineLvl w:val="2"/>
    </w:pPr>
    <w:rPr>
      <w:rFonts w:ascii="Tahoma" w:hAnsi="Tahoma" w:cs="Tahoma"/>
      <w:b/>
      <w:bCs/>
      <w:color w:val="003399"/>
      <w:u w:val="single"/>
    </w:rPr>
  </w:style>
  <w:style w:type="paragraph" w:styleId="Ttulo4">
    <w:name w:val="heading 4"/>
    <w:basedOn w:val="Normal"/>
    <w:next w:val="Normal"/>
    <w:link w:val="Ttulo4Car"/>
    <w:uiPriority w:val="9"/>
    <w:qFormat/>
    <w:rsid w:val="008F0FB8"/>
    <w:pPr>
      <w:keepNext/>
      <w:spacing w:line="360" w:lineRule="auto"/>
      <w:ind w:firstLine="696"/>
      <w:jc w:val="center"/>
      <w:outlineLvl w:val="3"/>
    </w:pPr>
    <w:rPr>
      <w:rFonts w:ascii="Verdana" w:hAnsi="Verdana"/>
      <w:b/>
      <w:bCs/>
      <w:szCs w:val="24"/>
    </w:rPr>
  </w:style>
  <w:style w:type="paragraph" w:styleId="Ttulo5">
    <w:name w:val="heading 5"/>
    <w:basedOn w:val="Normal"/>
    <w:next w:val="Normal"/>
    <w:link w:val="Ttulo5Car"/>
    <w:uiPriority w:val="9"/>
    <w:unhideWhenUsed/>
    <w:qFormat/>
    <w:rsid w:val="00A95A58"/>
    <w:pPr>
      <w:keepNext/>
      <w:keepLines/>
      <w:spacing w:before="40" w:line="252"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qFormat/>
    <w:rsid w:val="008F0FB8"/>
    <w:pPr>
      <w:keepNext/>
      <w:spacing w:line="360" w:lineRule="auto"/>
      <w:jc w:val="both"/>
      <w:outlineLvl w:val="5"/>
    </w:pPr>
    <w:rPr>
      <w:rFonts w:ascii="Verdana" w:hAnsi="Verdana"/>
      <w:b/>
      <w:bCs/>
      <w:szCs w:val="24"/>
    </w:rPr>
  </w:style>
  <w:style w:type="paragraph" w:styleId="Ttulo7">
    <w:name w:val="heading 7"/>
    <w:basedOn w:val="Normal"/>
    <w:next w:val="Normal"/>
    <w:link w:val="Ttulo7Car"/>
    <w:uiPriority w:val="9"/>
    <w:unhideWhenUsed/>
    <w:qFormat/>
    <w:rsid w:val="00A95A58"/>
    <w:pPr>
      <w:keepNext/>
      <w:keepLines/>
      <w:spacing w:before="40" w:line="252"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qFormat/>
    <w:rsid w:val="008F0FB8"/>
    <w:pPr>
      <w:keepNext/>
      <w:spacing w:line="360" w:lineRule="auto"/>
      <w:ind w:firstLine="709"/>
      <w:jc w:val="both"/>
      <w:outlineLvl w:val="7"/>
    </w:pPr>
    <w:rPr>
      <w:rFonts w:ascii="Verdana" w:hAnsi="Verdana"/>
      <w:b/>
      <w:bCs/>
      <w:iCs/>
      <w:color w:val="333399"/>
      <w:sz w:val="22"/>
      <w:szCs w:val="24"/>
    </w:rPr>
  </w:style>
  <w:style w:type="paragraph" w:styleId="Ttulo9">
    <w:name w:val="heading 9"/>
    <w:basedOn w:val="Normal"/>
    <w:next w:val="Normal"/>
    <w:link w:val="Ttulo9Car"/>
    <w:uiPriority w:val="9"/>
    <w:unhideWhenUsed/>
    <w:qFormat/>
    <w:rsid w:val="00A95A58"/>
    <w:pPr>
      <w:keepNext/>
      <w:keepLines/>
      <w:spacing w:before="40" w:line="25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A58"/>
    <w:rPr>
      <w:rFonts w:ascii="Times New Roman" w:eastAsia="Times New Roman" w:hAnsi="Times New Roman" w:cs="Times New Roman"/>
      <w:kern w:val="0"/>
      <w:sz w:val="24"/>
      <w:szCs w:val="20"/>
      <w:lang w:eastAsia="es-ES"/>
      <w14:ligatures w14:val="none"/>
    </w:rPr>
  </w:style>
  <w:style w:type="character" w:customStyle="1" w:styleId="Ttulo2Car">
    <w:name w:val="Título 2 Car"/>
    <w:basedOn w:val="Fuentedeprrafopredeter"/>
    <w:link w:val="Ttulo2"/>
    <w:uiPriority w:val="9"/>
    <w:rsid w:val="00A95A58"/>
    <w:rPr>
      <w:rFonts w:ascii="Arial" w:eastAsia="Times New Roman" w:hAnsi="Arial" w:cs="Arial"/>
      <w:b/>
      <w:bCs/>
      <w:i/>
      <w:iCs/>
      <w:kern w:val="0"/>
      <w:sz w:val="28"/>
      <w:szCs w:val="28"/>
      <w:lang w:eastAsia="es-ES"/>
      <w14:ligatures w14:val="none"/>
    </w:rPr>
  </w:style>
  <w:style w:type="character" w:customStyle="1" w:styleId="Ttulo3Car">
    <w:name w:val="Título 3 Car"/>
    <w:basedOn w:val="Fuentedeprrafopredeter"/>
    <w:link w:val="Ttulo3"/>
    <w:uiPriority w:val="9"/>
    <w:rsid w:val="00A95A58"/>
    <w:rPr>
      <w:rFonts w:ascii="Tahoma" w:eastAsia="Times New Roman" w:hAnsi="Tahoma" w:cs="Tahoma"/>
      <w:b/>
      <w:bCs/>
      <w:color w:val="003399"/>
      <w:kern w:val="0"/>
      <w:sz w:val="20"/>
      <w:szCs w:val="20"/>
      <w:u w:val="single"/>
      <w:lang w:eastAsia="es-ES"/>
      <w14:ligatures w14:val="none"/>
    </w:rPr>
  </w:style>
  <w:style w:type="character" w:customStyle="1" w:styleId="Ttulo5Car">
    <w:name w:val="Título 5 Car"/>
    <w:basedOn w:val="Fuentedeprrafopredeter"/>
    <w:link w:val="Ttulo5"/>
    <w:uiPriority w:val="9"/>
    <w:rsid w:val="00A95A58"/>
    <w:rPr>
      <w:rFonts w:asciiTheme="majorHAnsi" w:eastAsiaTheme="majorEastAsia" w:hAnsiTheme="majorHAnsi" w:cstheme="majorBidi"/>
      <w:color w:val="2F5496" w:themeColor="accent1" w:themeShade="BF"/>
      <w:kern w:val="0"/>
      <w14:ligatures w14:val="none"/>
    </w:rPr>
  </w:style>
  <w:style w:type="character" w:customStyle="1" w:styleId="Ttulo7Car">
    <w:name w:val="Título 7 Car"/>
    <w:basedOn w:val="Fuentedeprrafopredeter"/>
    <w:link w:val="Ttulo7"/>
    <w:uiPriority w:val="9"/>
    <w:rsid w:val="00A95A58"/>
    <w:rPr>
      <w:rFonts w:asciiTheme="majorHAnsi" w:eastAsiaTheme="majorEastAsia" w:hAnsiTheme="majorHAnsi" w:cstheme="majorBidi"/>
      <w:i/>
      <w:iCs/>
      <w:color w:val="1F3763" w:themeColor="accent1" w:themeShade="7F"/>
      <w:kern w:val="0"/>
      <w14:ligatures w14:val="none"/>
    </w:rPr>
  </w:style>
  <w:style w:type="character" w:customStyle="1" w:styleId="Ttulo9Car">
    <w:name w:val="Título 9 Car"/>
    <w:basedOn w:val="Fuentedeprrafopredeter"/>
    <w:link w:val="Ttulo9"/>
    <w:uiPriority w:val="9"/>
    <w:rsid w:val="00A95A58"/>
    <w:rPr>
      <w:rFonts w:asciiTheme="majorHAnsi" w:eastAsiaTheme="majorEastAsia" w:hAnsiTheme="majorHAnsi" w:cstheme="majorBidi"/>
      <w:i/>
      <w:iCs/>
      <w:color w:val="272727" w:themeColor="text1" w:themeTint="D8"/>
      <w:kern w:val="0"/>
      <w:sz w:val="21"/>
      <w:szCs w:val="21"/>
      <w14:ligatures w14:val="none"/>
    </w:rPr>
  </w:style>
  <w:style w:type="paragraph" w:styleId="Textoindependiente">
    <w:name w:val="Body Text"/>
    <w:basedOn w:val="Normal"/>
    <w:link w:val="TextoindependienteCar"/>
    <w:unhideWhenUsed/>
    <w:qFormat/>
    <w:rsid w:val="00A95A58"/>
    <w:pPr>
      <w:jc w:val="both"/>
    </w:pPr>
    <w:rPr>
      <w:sz w:val="24"/>
    </w:rPr>
  </w:style>
  <w:style w:type="character" w:customStyle="1" w:styleId="TextoindependienteCar">
    <w:name w:val="Texto independiente Car"/>
    <w:basedOn w:val="Fuentedeprrafopredeter"/>
    <w:link w:val="Textoindependiente"/>
    <w:rsid w:val="00A95A58"/>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iPriority w:val="99"/>
    <w:unhideWhenUsed/>
    <w:rsid w:val="00A95A58"/>
    <w:pPr>
      <w:ind w:firstLine="1134"/>
      <w:jc w:val="both"/>
    </w:pPr>
    <w:rPr>
      <w:sz w:val="24"/>
    </w:rPr>
  </w:style>
  <w:style w:type="character" w:customStyle="1" w:styleId="SangradetextonormalCar">
    <w:name w:val="Sangría de texto normal Car"/>
    <w:basedOn w:val="Fuentedeprrafopredeter"/>
    <w:link w:val="Sangradetextonormal"/>
    <w:uiPriority w:val="99"/>
    <w:rsid w:val="00A95A58"/>
    <w:rPr>
      <w:rFonts w:ascii="Times New Roman" w:eastAsia="Times New Roman" w:hAnsi="Times New Roman" w:cs="Times New Roman"/>
      <w:kern w:val="0"/>
      <w:sz w:val="24"/>
      <w:szCs w:val="20"/>
      <w:lang w:eastAsia="es-ES"/>
      <w14:ligatures w14:val="none"/>
    </w:rPr>
  </w:style>
  <w:style w:type="paragraph" w:styleId="Sangra3detindependiente">
    <w:name w:val="Body Text Indent 3"/>
    <w:basedOn w:val="Normal"/>
    <w:link w:val="Sangra3detindependienteCar"/>
    <w:unhideWhenUsed/>
    <w:rsid w:val="00A95A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A58"/>
    <w:rPr>
      <w:rFonts w:ascii="Times New Roman" w:eastAsia="Times New Roman" w:hAnsi="Times New Roman" w:cs="Times New Roman"/>
      <w:kern w:val="0"/>
      <w:sz w:val="16"/>
      <w:szCs w:val="16"/>
      <w:lang w:eastAsia="es-ES"/>
      <w14:ligatures w14:val="none"/>
    </w:rPr>
  </w:style>
  <w:style w:type="paragraph" w:styleId="Prrafodelista">
    <w:name w:val="List Paragraph"/>
    <w:aliases w:val="TEXTO"/>
    <w:basedOn w:val="Normal"/>
    <w:link w:val="PrrafodelistaCar"/>
    <w:uiPriority w:val="34"/>
    <w:qFormat/>
    <w:rsid w:val="00A95A58"/>
    <w:pPr>
      <w:ind w:left="720"/>
      <w:contextualSpacing/>
    </w:pPr>
  </w:style>
  <w:style w:type="paragraph" w:styleId="NormalWeb">
    <w:name w:val="Normal (Web)"/>
    <w:basedOn w:val="Normal"/>
    <w:uiPriority w:val="99"/>
    <w:unhideWhenUsed/>
    <w:qFormat/>
    <w:rsid w:val="00A95A58"/>
    <w:pPr>
      <w:spacing w:before="100" w:beforeAutospacing="1" w:after="100" w:afterAutospacing="1"/>
    </w:pPr>
    <w:rPr>
      <w:sz w:val="24"/>
      <w:szCs w:val="24"/>
    </w:rPr>
  </w:style>
  <w:style w:type="paragraph" w:styleId="Textodeglobo">
    <w:name w:val="Balloon Text"/>
    <w:basedOn w:val="Normal"/>
    <w:link w:val="TextodegloboCar"/>
    <w:uiPriority w:val="99"/>
    <w:unhideWhenUsed/>
    <w:qFormat/>
    <w:rsid w:val="00A95A58"/>
    <w:rPr>
      <w:rFonts w:ascii="Segoe UI" w:hAnsi="Segoe UI" w:cs="Segoe UI"/>
      <w:sz w:val="18"/>
      <w:szCs w:val="18"/>
    </w:rPr>
  </w:style>
  <w:style w:type="character" w:customStyle="1" w:styleId="TextodegloboCar">
    <w:name w:val="Texto de globo Car"/>
    <w:basedOn w:val="Fuentedeprrafopredeter"/>
    <w:link w:val="Textodeglobo"/>
    <w:uiPriority w:val="99"/>
    <w:rsid w:val="00A95A58"/>
    <w:rPr>
      <w:rFonts w:ascii="Segoe UI" w:eastAsia="Times New Roman" w:hAnsi="Segoe UI" w:cs="Segoe UI"/>
      <w:kern w:val="0"/>
      <w:sz w:val="18"/>
      <w:szCs w:val="18"/>
      <w:lang w:eastAsia="es-ES"/>
      <w14:ligatures w14:val="none"/>
    </w:rPr>
  </w:style>
  <w:style w:type="paragraph" w:styleId="Encabezado">
    <w:name w:val="header"/>
    <w:basedOn w:val="Normal"/>
    <w:link w:val="EncabezadoCar"/>
    <w:unhideWhenUsed/>
    <w:rsid w:val="00A95A58"/>
    <w:pPr>
      <w:tabs>
        <w:tab w:val="center" w:pos="4252"/>
        <w:tab w:val="right" w:pos="8504"/>
      </w:tabs>
    </w:pPr>
  </w:style>
  <w:style w:type="character" w:customStyle="1" w:styleId="EncabezadoCar">
    <w:name w:val="Encabezado Car"/>
    <w:basedOn w:val="Fuentedeprrafopredeter"/>
    <w:link w:val="Encabezado"/>
    <w:rsid w:val="00A95A5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nhideWhenUsed/>
    <w:rsid w:val="00A95A58"/>
    <w:pPr>
      <w:tabs>
        <w:tab w:val="center" w:pos="4252"/>
        <w:tab w:val="right" w:pos="8504"/>
      </w:tabs>
    </w:pPr>
  </w:style>
  <w:style w:type="character" w:customStyle="1" w:styleId="PiedepginaCar">
    <w:name w:val="Pie de página Car"/>
    <w:basedOn w:val="Fuentedeprrafopredeter"/>
    <w:link w:val="Piedepgina"/>
    <w:rsid w:val="00A95A58"/>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rsid w:val="00A95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A95A58"/>
    <w:pPr>
      <w:spacing w:before="100" w:beforeAutospacing="1" w:after="100" w:afterAutospacing="1"/>
    </w:pPr>
    <w:rPr>
      <w:sz w:val="24"/>
      <w:szCs w:val="24"/>
    </w:rPr>
  </w:style>
  <w:style w:type="paragraph" w:styleId="Textoindependienteprimerasangra2">
    <w:name w:val="Body Text First Indent 2"/>
    <w:basedOn w:val="Sangradetextonormal"/>
    <w:link w:val="Textoindependienteprimerasangra2Car"/>
    <w:uiPriority w:val="99"/>
    <w:semiHidden/>
    <w:unhideWhenUsed/>
    <w:rsid w:val="00A95A58"/>
    <w:pPr>
      <w:ind w:left="360" w:firstLine="36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A95A58"/>
    <w:rPr>
      <w:rFonts w:ascii="Times New Roman" w:eastAsia="Times New Roman" w:hAnsi="Times New Roman" w:cs="Times New Roman"/>
      <w:kern w:val="0"/>
      <w:sz w:val="20"/>
      <w:szCs w:val="20"/>
      <w:lang w:eastAsia="es-ES"/>
      <w14:ligatures w14:val="none"/>
    </w:rPr>
  </w:style>
  <w:style w:type="numbering" w:customStyle="1" w:styleId="Sinlista1">
    <w:name w:val="Sin lista1"/>
    <w:next w:val="Sinlista"/>
    <w:uiPriority w:val="99"/>
    <w:semiHidden/>
    <w:unhideWhenUsed/>
    <w:rsid w:val="00A95A58"/>
  </w:style>
  <w:style w:type="paragraph" w:styleId="Textoindependienteprimerasangra">
    <w:name w:val="Body Text First Indent"/>
    <w:basedOn w:val="Textoindependiente"/>
    <w:link w:val="TextoindependienteprimerasangraCar"/>
    <w:uiPriority w:val="99"/>
    <w:unhideWhenUsed/>
    <w:rsid w:val="00A95A58"/>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A95A58"/>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unhideWhenUsed/>
    <w:rsid w:val="00A95A5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95A58"/>
    <w:rPr>
      <w:kern w:val="0"/>
      <w:sz w:val="16"/>
      <w:szCs w:val="16"/>
      <w14:ligatures w14:val="none"/>
    </w:rPr>
  </w:style>
  <w:style w:type="paragraph" w:styleId="Sangra2detindependiente">
    <w:name w:val="Body Text Indent 2"/>
    <w:basedOn w:val="Normal"/>
    <w:link w:val="Sangra2detindependienteCar"/>
    <w:unhideWhenUsed/>
    <w:rsid w:val="00A95A58"/>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rsid w:val="00A95A58"/>
    <w:rPr>
      <w:kern w:val="0"/>
      <w14:ligatures w14:val="none"/>
    </w:rPr>
  </w:style>
  <w:style w:type="numbering" w:customStyle="1" w:styleId="Sinlista11">
    <w:name w:val="Sin lista11"/>
    <w:next w:val="Sinlista"/>
    <w:uiPriority w:val="99"/>
    <w:semiHidden/>
    <w:unhideWhenUsed/>
    <w:rsid w:val="00A95A58"/>
  </w:style>
  <w:style w:type="paragraph" w:styleId="Listaconvietas">
    <w:name w:val="List Bullet"/>
    <w:basedOn w:val="Normal"/>
    <w:unhideWhenUsed/>
    <w:rsid w:val="00A95A58"/>
    <w:pPr>
      <w:numPr>
        <w:numId w:val="1"/>
      </w:numPr>
      <w:spacing w:after="160" w:line="252" w:lineRule="auto"/>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95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58"/>
    <w:pPr>
      <w:widowControl w:val="0"/>
      <w:autoSpaceDE w:val="0"/>
      <w:autoSpaceDN w:val="0"/>
    </w:pPr>
    <w:rPr>
      <w:sz w:val="22"/>
      <w:szCs w:val="22"/>
      <w:lang w:bidi="es-ES"/>
    </w:rPr>
  </w:style>
  <w:style w:type="character" w:styleId="Hipervnculo">
    <w:name w:val="Hyperlink"/>
    <w:basedOn w:val="Fuentedeprrafopredeter"/>
    <w:uiPriority w:val="99"/>
    <w:unhideWhenUsed/>
    <w:rsid w:val="00A95A58"/>
    <w:rPr>
      <w:color w:val="0563C1" w:themeColor="hyperlink"/>
      <w:u w:val="single"/>
    </w:rPr>
  </w:style>
  <w:style w:type="paragraph" w:styleId="Textoindependiente2">
    <w:name w:val="Body Text 2"/>
    <w:basedOn w:val="Normal"/>
    <w:link w:val="Textoindependiente2Car"/>
    <w:uiPriority w:val="99"/>
    <w:unhideWhenUsed/>
    <w:rsid w:val="00A95A58"/>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95A58"/>
    <w:rPr>
      <w:kern w:val="0"/>
      <w14:ligatures w14:val="none"/>
    </w:rPr>
  </w:style>
  <w:style w:type="character" w:customStyle="1" w:styleId="gmail-s1">
    <w:name w:val="gmail-s1"/>
    <w:basedOn w:val="Fuentedeprrafopredeter"/>
    <w:rsid w:val="00A95A58"/>
  </w:style>
  <w:style w:type="paragraph" w:styleId="Textonotaalfinal">
    <w:name w:val="endnote text"/>
    <w:basedOn w:val="Normal"/>
    <w:link w:val="TextonotaalfinalCar"/>
    <w:uiPriority w:val="99"/>
    <w:unhideWhenUsed/>
    <w:rsid w:val="00A95A58"/>
    <w:rPr>
      <w:rFonts w:ascii="Calibri" w:eastAsia="Calibri" w:hAnsi="Calibri" w:cs="Calibri"/>
      <w:lang w:eastAsia="en-US"/>
    </w:rPr>
  </w:style>
  <w:style w:type="character" w:customStyle="1" w:styleId="TextonotaalfinalCar">
    <w:name w:val="Texto nota al final Car"/>
    <w:basedOn w:val="Fuentedeprrafopredeter"/>
    <w:link w:val="Textonotaalfinal"/>
    <w:uiPriority w:val="99"/>
    <w:rsid w:val="00A95A58"/>
    <w:rPr>
      <w:rFonts w:ascii="Calibri" w:eastAsia="Calibri" w:hAnsi="Calibri" w:cs="Calibri"/>
      <w:kern w:val="0"/>
      <w:sz w:val="20"/>
      <w:szCs w:val="20"/>
      <w14:ligatures w14:val="none"/>
    </w:rPr>
  </w:style>
  <w:style w:type="paragraph" w:customStyle="1" w:styleId="Car1CarCarCar">
    <w:name w:val="Car1 Car Car Car"/>
    <w:basedOn w:val="Normal"/>
    <w:autoRedefine/>
    <w:rsid w:val="00A95A58"/>
    <w:pPr>
      <w:widowControl w:val="0"/>
      <w:spacing w:after="160" w:line="240" w:lineRule="exact"/>
    </w:pPr>
    <w:rPr>
      <w:rFonts w:ascii="Verdana" w:hAnsi="Verdana"/>
      <w:lang w:val="en-US" w:eastAsia="en-US"/>
    </w:rPr>
  </w:style>
  <w:style w:type="paragraph" w:styleId="Textosinformato">
    <w:name w:val="Plain Text"/>
    <w:basedOn w:val="Normal"/>
    <w:link w:val="TextosinformatoCar"/>
    <w:rsid w:val="00A95A58"/>
    <w:rPr>
      <w:rFonts w:ascii="Courier New" w:hAnsi="Courier New" w:cs="Courier New"/>
    </w:rPr>
  </w:style>
  <w:style w:type="character" w:customStyle="1" w:styleId="TextosinformatoCar">
    <w:name w:val="Texto sin formato Car"/>
    <w:basedOn w:val="Fuentedeprrafopredeter"/>
    <w:link w:val="Textosinformato"/>
    <w:rsid w:val="00A95A58"/>
    <w:rPr>
      <w:rFonts w:ascii="Courier New" w:eastAsia="Times New Roman" w:hAnsi="Courier New" w:cs="Courier New"/>
      <w:kern w:val="0"/>
      <w:sz w:val="20"/>
      <w:szCs w:val="20"/>
      <w:lang w:eastAsia="es-ES"/>
      <w14:ligatures w14:val="none"/>
    </w:rPr>
  </w:style>
  <w:style w:type="paragraph" w:styleId="Lista2">
    <w:name w:val="List 2"/>
    <w:basedOn w:val="Normal"/>
    <w:rsid w:val="00A95A58"/>
    <w:pPr>
      <w:ind w:left="566" w:hanging="283"/>
    </w:pPr>
  </w:style>
  <w:style w:type="paragraph" w:styleId="Saludo">
    <w:name w:val="Salutation"/>
    <w:basedOn w:val="Normal"/>
    <w:next w:val="Normal"/>
    <w:link w:val="SaludoCar"/>
    <w:rsid w:val="00A95A58"/>
  </w:style>
  <w:style w:type="character" w:customStyle="1" w:styleId="SaludoCar">
    <w:name w:val="Saludo Car"/>
    <w:basedOn w:val="Fuentedeprrafopredeter"/>
    <w:link w:val="Saludo"/>
    <w:rsid w:val="00A95A58"/>
    <w:rPr>
      <w:rFonts w:ascii="Times New Roman" w:eastAsia="Times New Roman" w:hAnsi="Times New Roman" w:cs="Times New Roman"/>
      <w:kern w:val="0"/>
      <w:sz w:val="20"/>
      <w:szCs w:val="20"/>
      <w:lang w:eastAsia="es-ES"/>
      <w14:ligatures w14:val="none"/>
    </w:rPr>
  </w:style>
  <w:style w:type="paragraph" w:customStyle="1" w:styleId="Textoindependiente31">
    <w:name w:val="Texto independiente 31"/>
    <w:basedOn w:val="Normal"/>
    <w:rsid w:val="00A95A58"/>
    <w:pPr>
      <w:jc w:val="both"/>
    </w:pPr>
    <w:rPr>
      <w:sz w:val="24"/>
      <w:lang w:val="es-ES_tradnl"/>
    </w:rPr>
  </w:style>
  <w:style w:type="paragraph" w:customStyle="1" w:styleId="Textoindependiente21">
    <w:name w:val="Texto independiente 21"/>
    <w:basedOn w:val="Normal"/>
    <w:rsid w:val="00A95A58"/>
    <w:pPr>
      <w:jc w:val="both"/>
    </w:pPr>
    <w:rPr>
      <w:b/>
      <w:sz w:val="24"/>
      <w:lang w:val="es-ES_tradnl"/>
    </w:rPr>
  </w:style>
  <w:style w:type="paragraph" w:customStyle="1" w:styleId="Prop">
    <w:name w:val="Prop"/>
    <w:basedOn w:val="Normal"/>
    <w:rsid w:val="00A95A58"/>
    <w:pPr>
      <w:widowControl w:val="0"/>
      <w:spacing w:after="120"/>
      <w:jc w:val="both"/>
    </w:pPr>
    <w:rPr>
      <w:rFonts w:ascii="Arial" w:hAnsi="Arial"/>
      <w:snapToGrid w:val="0"/>
      <w:sz w:val="24"/>
      <w:lang w:val="es-ES_tradnl"/>
    </w:rPr>
  </w:style>
  <w:style w:type="paragraph" w:customStyle="1" w:styleId="justificado">
    <w:name w:val="justificado"/>
    <w:basedOn w:val="Normal"/>
    <w:rsid w:val="00A95A58"/>
    <w:pPr>
      <w:spacing w:before="160"/>
      <w:ind w:left="709"/>
      <w:jc w:val="both"/>
    </w:pPr>
    <w:rPr>
      <w:rFonts w:ascii="Arial Narrow" w:hAnsi="Arial Narrow"/>
      <w:bCs/>
      <w:sz w:val="23"/>
      <w:szCs w:val="23"/>
    </w:rPr>
  </w:style>
  <w:style w:type="character" w:customStyle="1" w:styleId="gt112b1">
    <w:name w:val="gt112b1"/>
    <w:basedOn w:val="Fuentedeprrafopredeter"/>
    <w:rsid w:val="00A95A58"/>
    <w:rPr>
      <w:rFonts w:ascii="Arial" w:hAnsi="Arial" w:cs="Arial"/>
      <w:b/>
      <w:bCs/>
      <w:color w:val="000000"/>
      <w:sz w:val="19"/>
      <w:szCs w:val="19"/>
      <w:u w:val="none"/>
      <w:effect w:val="none"/>
    </w:rPr>
  </w:style>
  <w:style w:type="character" w:styleId="Nmerodepgina">
    <w:name w:val="page number"/>
    <w:basedOn w:val="Fuentedeprrafopredeter"/>
    <w:qFormat/>
    <w:rsid w:val="00A95A58"/>
  </w:style>
  <w:style w:type="character" w:styleId="Hipervnculovisitado">
    <w:name w:val="FollowedHyperlink"/>
    <w:basedOn w:val="Fuentedeprrafopredeter"/>
    <w:uiPriority w:val="99"/>
    <w:rsid w:val="00A95A58"/>
    <w:rPr>
      <w:color w:val="800080"/>
      <w:u w:val="single"/>
    </w:rPr>
  </w:style>
  <w:style w:type="paragraph" w:styleId="Textonotapie">
    <w:name w:val="footnote text"/>
    <w:basedOn w:val="Normal"/>
    <w:link w:val="TextonotapieCar"/>
    <w:rsid w:val="00A95A58"/>
  </w:style>
  <w:style w:type="character" w:customStyle="1" w:styleId="TextonotapieCar">
    <w:name w:val="Texto nota pie Car"/>
    <w:basedOn w:val="Fuentedeprrafopredeter"/>
    <w:link w:val="Textonotapie"/>
    <w:qFormat/>
    <w:rsid w:val="00A95A5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rsid w:val="00A95A58"/>
    <w:rPr>
      <w:vertAlign w:val="superscript"/>
    </w:rPr>
  </w:style>
  <w:style w:type="character" w:styleId="nfasis">
    <w:name w:val="Emphasis"/>
    <w:basedOn w:val="Fuentedeprrafopredeter"/>
    <w:uiPriority w:val="20"/>
    <w:qFormat/>
    <w:rsid w:val="00A95A58"/>
    <w:rPr>
      <w:i/>
      <w:iCs/>
    </w:rPr>
  </w:style>
  <w:style w:type="paragraph" w:customStyle="1" w:styleId="Default">
    <w:name w:val="Default"/>
    <w:rsid w:val="00A95A58"/>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TextoActas">
    <w:name w:val="Texto Actas"/>
    <w:basedOn w:val="Normal"/>
    <w:rsid w:val="00A95A58"/>
    <w:pPr>
      <w:ind w:firstLine="708"/>
      <w:jc w:val="both"/>
    </w:pPr>
    <w:rPr>
      <w:rFonts w:ascii="Courier New" w:hAnsi="Courier New" w:cs="Arial"/>
      <w:bCs/>
      <w:szCs w:val="22"/>
    </w:rPr>
  </w:style>
  <w:style w:type="paragraph" w:customStyle="1" w:styleId="COMUNICACIONTEXTO">
    <w:name w:val="COMUNICACION TEXTO"/>
    <w:basedOn w:val="Normal"/>
    <w:rsid w:val="00A95A58"/>
    <w:pPr>
      <w:spacing w:after="240"/>
      <w:ind w:right="-142"/>
      <w:jc w:val="both"/>
    </w:pPr>
    <w:rPr>
      <w:rFonts w:ascii="Times" w:eastAsia="Times" w:hAnsi="Times"/>
      <w:sz w:val="24"/>
      <w:lang w:val="es-ES_tradnl"/>
    </w:rPr>
  </w:style>
  <w:style w:type="character" w:styleId="Refdecomentario">
    <w:name w:val="annotation reference"/>
    <w:basedOn w:val="Fuentedeprrafopredeter"/>
    <w:rsid w:val="00A95A58"/>
    <w:rPr>
      <w:rFonts w:cs="Times New Roman"/>
      <w:sz w:val="16"/>
      <w:szCs w:val="16"/>
    </w:rPr>
  </w:style>
  <w:style w:type="paragraph" w:styleId="Textocomentario">
    <w:name w:val="annotation text"/>
    <w:basedOn w:val="Normal"/>
    <w:link w:val="TextocomentarioCar"/>
    <w:rsid w:val="00A95A58"/>
  </w:style>
  <w:style w:type="character" w:customStyle="1" w:styleId="TextocomentarioCar">
    <w:name w:val="Texto comentario Car"/>
    <w:basedOn w:val="Fuentedeprrafopredeter"/>
    <w:link w:val="Textocomentario"/>
    <w:rsid w:val="00A95A58"/>
    <w:rPr>
      <w:rFonts w:ascii="Times New Roman" w:eastAsia="Times New Roman" w:hAnsi="Times New Roman" w:cs="Times New Roman"/>
      <w:kern w:val="0"/>
      <w:sz w:val="20"/>
      <w:szCs w:val="20"/>
      <w:lang w:eastAsia="es-ES"/>
      <w14:ligatures w14:val="none"/>
    </w:rPr>
  </w:style>
  <w:style w:type="paragraph" w:customStyle="1" w:styleId="Standard">
    <w:name w:val="Standard"/>
    <w:qFormat/>
    <w:rsid w:val="00A95A58"/>
    <w:pPr>
      <w:autoSpaceDN w:val="0"/>
      <w:spacing w:after="0" w:line="240" w:lineRule="auto"/>
      <w:textAlignment w:val="baseline"/>
    </w:pPr>
    <w:rPr>
      <w:rFonts w:ascii="Times" w:eastAsia="Times" w:hAnsi="Times" w:cs="Times New Roman"/>
      <w:kern w:val="3"/>
      <w:sz w:val="24"/>
      <w:szCs w:val="20"/>
      <w:lang w:eastAsia="zh-CN"/>
      <w14:ligatures w14:val="none"/>
    </w:rPr>
  </w:style>
  <w:style w:type="paragraph" w:customStyle="1" w:styleId="parrafo1">
    <w:name w:val="parrafo1"/>
    <w:basedOn w:val="Normal"/>
    <w:rsid w:val="00A95A58"/>
    <w:pPr>
      <w:spacing w:before="180" w:after="180"/>
      <w:ind w:firstLine="360"/>
      <w:jc w:val="both"/>
    </w:pPr>
    <w:rPr>
      <w:sz w:val="24"/>
      <w:szCs w:val="24"/>
    </w:rPr>
  </w:style>
  <w:style w:type="paragraph" w:customStyle="1" w:styleId="parrafo22">
    <w:name w:val="parrafo_22"/>
    <w:basedOn w:val="Normal"/>
    <w:rsid w:val="00A95A58"/>
    <w:pPr>
      <w:spacing w:before="360" w:after="180"/>
      <w:ind w:firstLine="360"/>
      <w:jc w:val="both"/>
    </w:pPr>
    <w:rPr>
      <w:sz w:val="24"/>
      <w:szCs w:val="24"/>
    </w:rPr>
  </w:style>
  <w:style w:type="paragraph" w:customStyle="1" w:styleId="Standarduseruser">
    <w:name w:val="Standard (user) (user)"/>
    <w:rsid w:val="00A95A58"/>
    <w:pPr>
      <w:suppressAutoHyphens/>
      <w:autoSpaceDN w:val="0"/>
      <w:spacing w:after="0" w:line="240" w:lineRule="auto"/>
    </w:pPr>
    <w:rPr>
      <w:rFonts w:ascii="Times" w:eastAsia="Times" w:hAnsi="Times" w:cs="Times"/>
      <w:kern w:val="3"/>
      <w:sz w:val="24"/>
      <w:szCs w:val="20"/>
      <w:lang w:eastAsia="zh-CN"/>
      <w14:ligatures w14:val="none"/>
    </w:rPr>
  </w:style>
  <w:style w:type="paragraph" w:styleId="Asuntodelcomentario">
    <w:name w:val="annotation subject"/>
    <w:basedOn w:val="Textocomentario"/>
    <w:next w:val="Textocomentario"/>
    <w:link w:val="AsuntodelcomentarioCar"/>
    <w:rsid w:val="00A95A58"/>
    <w:rPr>
      <w:b/>
      <w:bCs/>
    </w:rPr>
  </w:style>
  <w:style w:type="character" w:customStyle="1" w:styleId="AsuntodelcomentarioCar">
    <w:name w:val="Asunto del comentario Car"/>
    <w:basedOn w:val="TextocomentarioCar"/>
    <w:link w:val="Asuntodelcomentario"/>
    <w:rsid w:val="00A95A58"/>
    <w:rPr>
      <w:rFonts w:ascii="Times New Roman" w:eastAsia="Times New Roman" w:hAnsi="Times New Roman" w:cs="Times New Roman"/>
      <w:b/>
      <w:bCs/>
      <w:kern w:val="0"/>
      <w:sz w:val="20"/>
      <w:szCs w:val="20"/>
      <w:lang w:eastAsia="es-ES"/>
      <w14:ligatures w14:val="none"/>
    </w:rPr>
  </w:style>
  <w:style w:type="paragraph" w:customStyle="1" w:styleId="Prrafodelista1">
    <w:name w:val="Párrafo de lista1"/>
    <w:basedOn w:val="Normal"/>
    <w:rsid w:val="00A95A58"/>
    <w:pPr>
      <w:overflowPunct w:val="0"/>
      <w:autoSpaceDE w:val="0"/>
      <w:autoSpaceDN w:val="0"/>
      <w:adjustRightInd w:val="0"/>
      <w:ind w:left="708"/>
      <w:jc w:val="both"/>
      <w:textAlignment w:val="baseline"/>
    </w:pPr>
    <w:rPr>
      <w:rFonts w:ascii="Arial" w:hAnsi="Arial" w:cs="Arial"/>
      <w:sz w:val="22"/>
      <w:szCs w:val="22"/>
    </w:rPr>
  </w:style>
  <w:style w:type="character" w:customStyle="1" w:styleId="PrrafodelistaCar">
    <w:name w:val="Párrafo de lista Car"/>
    <w:aliases w:val="TEXTO Car"/>
    <w:basedOn w:val="Fuentedeprrafopredeter"/>
    <w:link w:val="Prrafodelista"/>
    <w:uiPriority w:val="34"/>
    <w:locked/>
    <w:rsid w:val="00A95A58"/>
    <w:rPr>
      <w:rFonts w:ascii="Times New Roman" w:eastAsia="Times New Roman" w:hAnsi="Times New Roman" w:cs="Times New Roman"/>
      <w:kern w:val="0"/>
      <w:sz w:val="20"/>
      <w:szCs w:val="20"/>
      <w:lang w:eastAsia="es-ES"/>
      <w14:ligatures w14:val="none"/>
    </w:rPr>
  </w:style>
  <w:style w:type="numbering" w:customStyle="1" w:styleId="WWNum21">
    <w:name w:val="WWNum21"/>
    <w:basedOn w:val="Sinlista"/>
    <w:rsid w:val="00A95A58"/>
    <w:pPr>
      <w:numPr>
        <w:numId w:val="2"/>
      </w:numPr>
    </w:pPr>
  </w:style>
  <w:style w:type="character" w:customStyle="1" w:styleId="hgkelc">
    <w:name w:val="hgkelc"/>
    <w:basedOn w:val="Fuentedeprrafopredeter"/>
    <w:rsid w:val="00A95A58"/>
  </w:style>
  <w:style w:type="character" w:styleId="Textoennegrita">
    <w:name w:val="Strong"/>
    <w:basedOn w:val="Fuentedeprrafopredeter"/>
    <w:uiPriority w:val="22"/>
    <w:qFormat/>
    <w:rsid w:val="00A95A58"/>
    <w:rPr>
      <w:b/>
      <w:bCs/>
    </w:rPr>
  </w:style>
  <w:style w:type="character" w:styleId="Refdenotaalfinal">
    <w:name w:val="endnote reference"/>
    <w:basedOn w:val="Fuentedeprrafopredeter"/>
    <w:uiPriority w:val="99"/>
    <w:unhideWhenUsed/>
    <w:rsid w:val="00A95A58"/>
    <w:rPr>
      <w:vertAlign w:val="superscript"/>
    </w:rPr>
  </w:style>
  <w:style w:type="paragraph" w:customStyle="1" w:styleId="p64x9c">
    <w:name w:val="p64x9c"/>
    <w:basedOn w:val="Normal"/>
    <w:rsid w:val="00A95A58"/>
    <w:pPr>
      <w:spacing w:before="75" w:after="420"/>
    </w:pPr>
    <w:rPr>
      <w:sz w:val="24"/>
      <w:szCs w:val="24"/>
    </w:rPr>
  </w:style>
  <w:style w:type="paragraph" w:styleId="HTMLconformatoprevio">
    <w:name w:val="HTML Preformatted"/>
    <w:basedOn w:val="Standard"/>
    <w:link w:val="HTMLconformatoprevioCar"/>
    <w:uiPriority w:val="99"/>
    <w:rsid w:val="00A9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es-ES"/>
    </w:rPr>
  </w:style>
  <w:style w:type="character" w:customStyle="1" w:styleId="HTMLconformatoprevioCar">
    <w:name w:val="HTML con formato previo Car"/>
    <w:basedOn w:val="Fuentedeprrafopredeter"/>
    <w:link w:val="HTMLconformatoprevio"/>
    <w:uiPriority w:val="99"/>
    <w:rsid w:val="00A95A58"/>
    <w:rPr>
      <w:rFonts w:ascii="Courier New" w:eastAsia="Times New Roman" w:hAnsi="Courier New" w:cs="Courier New"/>
      <w:kern w:val="3"/>
      <w:sz w:val="20"/>
      <w:szCs w:val="20"/>
      <w:lang w:eastAsia="es-ES"/>
      <w14:ligatures w14:val="none"/>
    </w:rPr>
  </w:style>
  <w:style w:type="numbering" w:customStyle="1" w:styleId="WWNum2">
    <w:name w:val="WWNum2"/>
    <w:basedOn w:val="Sinlista"/>
    <w:rsid w:val="00A95A58"/>
    <w:pPr>
      <w:numPr>
        <w:numId w:val="3"/>
      </w:numPr>
    </w:pPr>
  </w:style>
  <w:style w:type="paragraph" w:styleId="Revisin">
    <w:name w:val="Revision"/>
    <w:hidden/>
    <w:uiPriority w:val="99"/>
    <w:semiHidden/>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Listaconvietas2">
    <w:name w:val="List Bullet 2"/>
    <w:basedOn w:val="Normal"/>
    <w:uiPriority w:val="99"/>
    <w:semiHidden/>
    <w:unhideWhenUsed/>
    <w:rsid w:val="00A95A58"/>
    <w:pPr>
      <w:numPr>
        <w:numId w:val="4"/>
      </w:numPr>
      <w:tabs>
        <w:tab w:val="clear" w:pos="643"/>
        <w:tab w:val="num" w:pos="360"/>
      </w:tabs>
      <w:spacing w:after="160" w:line="259" w:lineRule="auto"/>
      <w:ind w:left="0" w:firstLine="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A95A58"/>
    <w:pPr>
      <w:spacing w:before="240" w:after="60" w:line="276" w:lineRule="auto"/>
      <w:jc w:val="center"/>
      <w:outlineLvl w:val="0"/>
    </w:pPr>
    <w:rPr>
      <w:rFonts w:ascii="Calibri Light" w:hAnsi="Calibri Light"/>
      <w:b/>
      <w:bCs/>
      <w:kern w:val="28"/>
      <w:sz w:val="32"/>
      <w:szCs w:val="32"/>
      <w:lang w:val="en-CA" w:eastAsia="en-CA"/>
    </w:rPr>
  </w:style>
  <w:style w:type="character" w:customStyle="1" w:styleId="TtuloCar">
    <w:name w:val="Título Car"/>
    <w:basedOn w:val="Fuentedeprrafopredeter"/>
    <w:link w:val="Ttulo"/>
    <w:uiPriority w:val="10"/>
    <w:rsid w:val="00A95A58"/>
    <w:rPr>
      <w:rFonts w:ascii="Calibri Light" w:eastAsia="Times New Roman" w:hAnsi="Calibri Light" w:cs="Times New Roman"/>
      <w:b/>
      <w:bCs/>
      <w:kern w:val="28"/>
      <w:sz w:val="32"/>
      <w:szCs w:val="32"/>
      <w:lang w:val="en-CA" w:eastAsia="en-CA"/>
      <w14:ligatures w14:val="none"/>
    </w:rPr>
  </w:style>
  <w:style w:type="character" w:customStyle="1" w:styleId="resalte">
    <w:name w:val="resalte"/>
    <w:basedOn w:val="Fuentedeprrafopredeter"/>
    <w:rsid w:val="00A95A58"/>
  </w:style>
  <w:style w:type="numbering" w:customStyle="1" w:styleId="Sinlista2">
    <w:name w:val="Sin lista2"/>
    <w:next w:val="Sinlista"/>
    <w:uiPriority w:val="99"/>
    <w:semiHidden/>
    <w:unhideWhenUsed/>
    <w:rsid w:val="00A95A58"/>
  </w:style>
  <w:style w:type="paragraph" w:styleId="Sinespaciado">
    <w:name w:val="No Spacing"/>
    <w:uiPriority w:val="1"/>
    <w:qFormat/>
    <w:rsid w:val="00A95A58"/>
    <w:pPr>
      <w:spacing w:after="0" w:line="240" w:lineRule="auto"/>
    </w:pPr>
    <w:rPr>
      <w:rFonts w:ascii="Times New Roman" w:eastAsia="Times New Roman" w:hAnsi="Times New Roman" w:cs="Times New Roman"/>
      <w:kern w:val="0"/>
      <w:sz w:val="20"/>
      <w:szCs w:val="20"/>
      <w:lang w:val="en-US" w:eastAsia="es-ES"/>
      <w14:ligatures w14:val="none"/>
    </w:rPr>
  </w:style>
  <w:style w:type="numbering" w:customStyle="1" w:styleId="WWNum1">
    <w:name w:val="WWNum1"/>
    <w:basedOn w:val="Sinlista"/>
    <w:rsid w:val="00A95A58"/>
    <w:pPr>
      <w:numPr>
        <w:numId w:val="5"/>
      </w:numPr>
    </w:pPr>
  </w:style>
  <w:style w:type="numbering" w:customStyle="1" w:styleId="WWNum22">
    <w:name w:val="WWNum22"/>
    <w:basedOn w:val="Sinlista"/>
    <w:rsid w:val="00A95A58"/>
    <w:pPr>
      <w:numPr>
        <w:numId w:val="8"/>
      </w:numPr>
    </w:pPr>
  </w:style>
  <w:style w:type="numbering" w:customStyle="1" w:styleId="WWNum3">
    <w:name w:val="WWNum3"/>
    <w:basedOn w:val="Sinlista"/>
    <w:rsid w:val="00A95A58"/>
    <w:pPr>
      <w:numPr>
        <w:numId w:val="6"/>
      </w:numPr>
    </w:pPr>
  </w:style>
  <w:style w:type="numbering" w:customStyle="1" w:styleId="WWNum4">
    <w:name w:val="WWNum4"/>
    <w:basedOn w:val="Sinlista"/>
    <w:rsid w:val="00A95A58"/>
    <w:pPr>
      <w:numPr>
        <w:numId w:val="7"/>
      </w:numPr>
    </w:pPr>
  </w:style>
  <w:style w:type="paragraph" w:customStyle="1" w:styleId="Normal0">
    <w:name w:val="Normal_0"/>
    <w:qFormat/>
    <w:rsid w:val="00A95A58"/>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msonormal0">
    <w:name w:val="msonormal"/>
    <w:basedOn w:val="Normal"/>
    <w:rsid w:val="00A95A58"/>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9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95A58"/>
  </w:style>
  <w:style w:type="table" w:customStyle="1" w:styleId="Tablaconcuadrcula2">
    <w:name w:val="Tabla con cuadrícula2"/>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5A58"/>
  </w:style>
  <w:style w:type="numbering" w:customStyle="1" w:styleId="Sinlista21">
    <w:name w:val="Sin lista21"/>
    <w:next w:val="Sinlista"/>
    <w:uiPriority w:val="99"/>
    <w:semiHidden/>
    <w:unhideWhenUsed/>
    <w:rsid w:val="00A95A58"/>
  </w:style>
  <w:style w:type="paragraph" w:styleId="TDC1">
    <w:name w:val="toc 1"/>
    <w:basedOn w:val="Normal"/>
    <w:next w:val="Normal"/>
    <w:autoRedefine/>
    <w:uiPriority w:val="39"/>
    <w:semiHidden/>
    <w:unhideWhenUsed/>
    <w:rsid w:val="00A95A58"/>
    <w:rPr>
      <w:rFonts w:eastAsia="Calibri"/>
      <w:sz w:val="24"/>
      <w:szCs w:val="24"/>
    </w:rPr>
  </w:style>
  <w:style w:type="paragraph" w:styleId="TDC2">
    <w:name w:val="toc 2"/>
    <w:basedOn w:val="Normal"/>
    <w:next w:val="Normal"/>
    <w:autoRedefine/>
    <w:uiPriority w:val="39"/>
    <w:semiHidden/>
    <w:unhideWhenUsed/>
    <w:rsid w:val="00A95A58"/>
    <w:pPr>
      <w:ind w:left="240"/>
    </w:pPr>
    <w:rPr>
      <w:rFonts w:eastAsia="Calibri"/>
      <w:sz w:val="24"/>
      <w:szCs w:val="24"/>
    </w:rPr>
  </w:style>
  <w:style w:type="paragraph" w:styleId="TDC3">
    <w:name w:val="toc 3"/>
    <w:basedOn w:val="Normal"/>
    <w:next w:val="Normal"/>
    <w:autoRedefine/>
    <w:uiPriority w:val="39"/>
    <w:semiHidden/>
    <w:unhideWhenUsed/>
    <w:rsid w:val="00A95A58"/>
    <w:pPr>
      <w:ind w:left="480"/>
    </w:pPr>
    <w:rPr>
      <w:rFonts w:eastAsia="Calibri"/>
      <w:sz w:val="24"/>
      <w:szCs w:val="24"/>
    </w:rPr>
  </w:style>
  <w:style w:type="character" w:customStyle="1" w:styleId="EnlacedeInternet">
    <w:name w:val="Enlace de Internet"/>
    <w:basedOn w:val="Fuentedeprrafopredeter"/>
    <w:rsid w:val="00A95A58"/>
    <w:rPr>
      <w:rFonts w:ascii="Times New Roman" w:hAnsi="Times New Roman" w:cs="Times New Roman" w:hint="default"/>
      <w:color w:val="0000FF"/>
      <w:u w:val="single"/>
    </w:rPr>
  </w:style>
  <w:style w:type="character" w:customStyle="1" w:styleId="Enlacedelndice">
    <w:name w:val="Enlace del índice"/>
    <w:uiPriority w:val="99"/>
    <w:rsid w:val="00A95A58"/>
  </w:style>
  <w:style w:type="paragraph" w:customStyle="1" w:styleId="parrafo2">
    <w:name w:val="parrafo_2"/>
    <w:basedOn w:val="Normal"/>
    <w:rsid w:val="00A95A58"/>
    <w:pPr>
      <w:spacing w:before="100" w:beforeAutospacing="1" w:after="100" w:afterAutospacing="1"/>
    </w:pPr>
    <w:rPr>
      <w:sz w:val="24"/>
      <w:szCs w:val="24"/>
    </w:rPr>
  </w:style>
  <w:style w:type="character" w:customStyle="1" w:styleId="EnlacedeInternetvisitado">
    <w:name w:val="Enlace de Internet visitado"/>
    <w:basedOn w:val="Fuentedeprrafopredeter"/>
    <w:qFormat/>
    <w:rsid w:val="00A95A58"/>
    <w:rPr>
      <w:color w:val="800080"/>
      <w:u w:val="single"/>
    </w:rPr>
  </w:style>
  <w:style w:type="character" w:customStyle="1" w:styleId="Vietas">
    <w:name w:val="Viñetas"/>
    <w:qFormat/>
    <w:rsid w:val="00A95A58"/>
    <w:rPr>
      <w:rFonts w:ascii="OpenSymbol" w:eastAsia="OpenSymbol" w:hAnsi="OpenSymbol" w:cs="OpenSymbol"/>
    </w:rPr>
  </w:style>
  <w:style w:type="character" w:customStyle="1" w:styleId="Caracteresdenotafinal">
    <w:name w:val="Caracteres de nota final"/>
    <w:qFormat/>
    <w:rsid w:val="00A95A58"/>
  </w:style>
  <w:style w:type="character" w:customStyle="1" w:styleId="Ancladenotafinal">
    <w:name w:val="Ancla de nota final"/>
    <w:rsid w:val="00A95A58"/>
    <w:rPr>
      <w:vertAlign w:val="superscript"/>
    </w:rPr>
  </w:style>
  <w:style w:type="character" w:customStyle="1" w:styleId="Mencinsinresolver1">
    <w:name w:val="Mención sin resolver1"/>
    <w:basedOn w:val="Fuentedeprrafopredeter"/>
    <w:uiPriority w:val="99"/>
    <w:qFormat/>
    <w:rsid w:val="00A95A58"/>
    <w:rPr>
      <w:color w:val="605E5C"/>
      <w:highlight w:val="lightGray"/>
    </w:rPr>
  </w:style>
  <w:style w:type="character" w:customStyle="1" w:styleId="Ancladenotaalpie">
    <w:name w:val="Ancla de nota al pie"/>
    <w:rsid w:val="00A95A58"/>
    <w:rPr>
      <w:vertAlign w:val="superscript"/>
    </w:rPr>
  </w:style>
  <w:style w:type="character" w:customStyle="1" w:styleId="FootnoteCharacters">
    <w:name w:val="Footnote Characters"/>
    <w:qFormat/>
    <w:rsid w:val="00A95A58"/>
    <w:rPr>
      <w:vertAlign w:val="superscript"/>
    </w:rPr>
  </w:style>
  <w:style w:type="character" w:customStyle="1" w:styleId="Caracteresdenotaalpie">
    <w:name w:val="Caracteres de nota al pie"/>
    <w:qFormat/>
    <w:rsid w:val="00A95A58"/>
  </w:style>
  <w:style w:type="character" w:customStyle="1" w:styleId="object">
    <w:name w:val="object"/>
    <w:basedOn w:val="Fuentedeprrafopredeter"/>
    <w:qFormat/>
    <w:rsid w:val="00A95A58"/>
  </w:style>
  <w:style w:type="character" w:customStyle="1" w:styleId="Muydestacado">
    <w:name w:val="Muy destacado"/>
    <w:qFormat/>
    <w:rsid w:val="00A95A58"/>
    <w:rPr>
      <w:b/>
      <w:bCs/>
    </w:rPr>
  </w:style>
  <w:style w:type="character" w:customStyle="1" w:styleId="Destacado">
    <w:name w:val="Destacado"/>
    <w:qFormat/>
    <w:rsid w:val="00A95A58"/>
    <w:rPr>
      <w:i/>
      <w:iCs/>
    </w:rPr>
  </w:style>
  <w:style w:type="character" w:customStyle="1" w:styleId="Textooriginal">
    <w:name w:val="Texto original"/>
    <w:qFormat/>
    <w:rsid w:val="00A95A58"/>
    <w:rPr>
      <w:rFonts w:ascii="Liberation Mono" w:eastAsia="NSimSun" w:hAnsi="Liberation Mono" w:cs="Liberation Mono"/>
    </w:rPr>
  </w:style>
  <w:style w:type="paragraph" w:styleId="Lista">
    <w:name w:val="List"/>
    <w:basedOn w:val="Textoindependiente"/>
    <w:rsid w:val="00A95A58"/>
    <w:pPr>
      <w:spacing w:after="140" w:line="276" w:lineRule="auto"/>
      <w:jc w:val="left"/>
    </w:pPr>
    <w:rPr>
      <w:rFonts w:ascii="Liberation Serif" w:eastAsia="NSimSun" w:hAnsi="Liberation Serif" w:cs="Arial"/>
      <w:kern w:val="2"/>
      <w:szCs w:val="24"/>
      <w:lang w:eastAsia="zh-CN" w:bidi="hi-IN"/>
    </w:rPr>
  </w:style>
  <w:style w:type="paragraph" w:styleId="Descripcin">
    <w:name w:val="caption"/>
    <w:basedOn w:val="Normal"/>
    <w:qFormat/>
    <w:rsid w:val="00A95A58"/>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A95A58"/>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A95A58"/>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A95A58"/>
    <w:pPr>
      <w:spacing w:before="120" w:after="180" w:line="300" w:lineRule="atLeast"/>
    </w:pPr>
    <w:rPr>
      <w:rFonts w:ascii="Liberation Serif" w:eastAsia="NSimSun" w:hAnsi="Liberation Serif" w:cs="Arial"/>
      <w:kern w:val="2"/>
      <w:sz w:val="24"/>
      <w:szCs w:val="24"/>
      <w:lang w:eastAsia="zh-CN" w:bidi="hi-IN"/>
    </w:rPr>
  </w:style>
  <w:style w:type="character" w:customStyle="1" w:styleId="TextonotapieCar1">
    <w:name w:val="Texto nota pie Car1"/>
    <w:basedOn w:val="Fuentedeprrafopredeter"/>
    <w:rsid w:val="00A95A58"/>
    <w:rPr>
      <w:rFonts w:ascii="Liberation Serif" w:eastAsia="NSimSun" w:hAnsi="Liberation Serif" w:cs="Arial"/>
      <w:kern w:val="2"/>
      <w:sz w:val="20"/>
      <w:szCs w:val="20"/>
      <w:lang w:eastAsia="zh-CN" w:bidi="hi-IN"/>
    </w:rPr>
  </w:style>
  <w:style w:type="paragraph" w:customStyle="1" w:styleId="Predeterminado">
    <w:name w:val="Predeterminado"/>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A95A58"/>
  </w:style>
  <w:style w:type="paragraph" w:customStyle="1" w:styleId="Objetosinrellenonilnea">
    <w:name w:val="Objeto sin relleno ni línea"/>
    <w:basedOn w:val="Predeterminado"/>
    <w:qFormat/>
    <w:rsid w:val="00A95A58"/>
  </w:style>
  <w:style w:type="paragraph" w:customStyle="1" w:styleId="A4">
    <w:name w:val="A4"/>
    <w:basedOn w:val="Texto"/>
    <w:qFormat/>
    <w:rsid w:val="00A95A58"/>
    <w:rPr>
      <w:rFonts w:ascii="Noto Sans" w:hAnsi="Noto Sans"/>
      <w:sz w:val="36"/>
    </w:rPr>
  </w:style>
  <w:style w:type="paragraph" w:customStyle="1" w:styleId="Texto">
    <w:name w:val="Texto"/>
    <w:basedOn w:val="Descripcin"/>
    <w:qFormat/>
    <w:rsid w:val="00A95A58"/>
  </w:style>
  <w:style w:type="paragraph" w:customStyle="1" w:styleId="TitularA4">
    <w:name w:val="Titular A4"/>
    <w:basedOn w:val="A4"/>
    <w:qFormat/>
    <w:rsid w:val="00A95A58"/>
    <w:rPr>
      <w:sz w:val="87"/>
    </w:rPr>
  </w:style>
  <w:style w:type="paragraph" w:customStyle="1" w:styleId="TtuloA4">
    <w:name w:val="Título A4"/>
    <w:basedOn w:val="A4"/>
    <w:qFormat/>
    <w:rsid w:val="00A95A58"/>
    <w:rPr>
      <w:sz w:val="48"/>
    </w:rPr>
  </w:style>
  <w:style w:type="paragraph" w:customStyle="1" w:styleId="TextoA4">
    <w:name w:val="Texto A4"/>
    <w:basedOn w:val="A4"/>
    <w:qFormat/>
    <w:rsid w:val="00A95A58"/>
  </w:style>
  <w:style w:type="paragraph" w:customStyle="1" w:styleId="A0">
    <w:name w:val="A0"/>
    <w:basedOn w:val="Texto"/>
    <w:qFormat/>
    <w:rsid w:val="00A95A58"/>
    <w:rPr>
      <w:rFonts w:ascii="Noto Sans" w:hAnsi="Noto Sans"/>
      <w:sz w:val="95"/>
    </w:rPr>
  </w:style>
  <w:style w:type="paragraph" w:customStyle="1" w:styleId="TitularA0">
    <w:name w:val="Titular A0"/>
    <w:basedOn w:val="A0"/>
    <w:qFormat/>
    <w:rsid w:val="00A95A58"/>
    <w:rPr>
      <w:sz w:val="191"/>
    </w:rPr>
  </w:style>
  <w:style w:type="paragraph" w:customStyle="1" w:styleId="TtuloA0">
    <w:name w:val="Título A0"/>
    <w:basedOn w:val="A0"/>
    <w:qFormat/>
    <w:rsid w:val="00A95A58"/>
    <w:rPr>
      <w:sz w:val="143"/>
    </w:rPr>
  </w:style>
  <w:style w:type="paragraph" w:customStyle="1" w:styleId="TextoA0">
    <w:name w:val="Texto A0"/>
    <w:basedOn w:val="A0"/>
    <w:qFormat/>
    <w:rsid w:val="00A95A58"/>
  </w:style>
  <w:style w:type="paragraph" w:customStyle="1" w:styleId="Imagen">
    <w:name w:val="Imagen"/>
    <w:qFormat/>
    <w:rsid w:val="00A95A58"/>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A95A58"/>
    <w:rPr>
      <w:b/>
      <w:sz w:val="28"/>
    </w:rPr>
  </w:style>
  <w:style w:type="paragraph" w:customStyle="1" w:styleId="Rellenado">
    <w:name w:val="Rellenado"/>
    <w:basedOn w:val="Formas"/>
    <w:qFormat/>
    <w:rsid w:val="00A95A58"/>
  </w:style>
  <w:style w:type="paragraph" w:customStyle="1" w:styleId="Rellenadoazul">
    <w:name w:val="Rellenado azul"/>
    <w:basedOn w:val="Rellenado"/>
    <w:qFormat/>
    <w:rsid w:val="00A95A58"/>
    <w:rPr>
      <w:color w:val="FFFFFF"/>
    </w:rPr>
  </w:style>
  <w:style w:type="paragraph" w:customStyle="1" w:styleId="Rellenadoverde">
    <w:name w:val="Rellenado verde"/>
    <w:basedOn w:val="Rellenado"/>
    <w:qFormat/>
    <w:rsid w:val="00A95A58"/>
    <w:rPr>
      <w:color w:val="FFFFFF"/>
    </w:rPr>
  </w:style>
  <w:style w:type="paragraph" w:customStyle="1" w:styleId="Rellenadorojo">
    <w:name w:val="Rellenado rojo"/>
    <w:basedOn w:val="Rellenado"/>
    <w:qFormat/>
    <w:rsid w:val="00A95A58"/>
    <w:rPr>
      <w:color w:val="FFFFFF"/>
    </w:rPr>
  </w:style>
  <w:style w:type="paragraph" w:customStyle="1" w:styleId="Rellenadoamarillo">
    <w:name w:val="Rellenado amarillo"/>
    <w:basedOn w:val="Rellenado"/>
    <w:qFormat/>
    <w:rsid w:val="00A95A58"/>
    <w:rPr>
      <w:color w:val="FFFFFF"/>
    </w:rPr>
  </w:style>
  <w:style w:type="paragraph" w:customStyle="1" w:styleId="Contorneado">
    <w:name w:val="Contorneado"/>
    <w:basedOn w:val="Formas"/>
    <w:qFormat/>
    <w:rsid w:val="00A95A58"/>
  </w:style>
  <w:style w:type="paragraph" w:customStyle="1" w:styleId="Contorneadoazul">
    <w:name w:val="Contorneado azul"/>
    <w:basedOn w:val="Contorneado"/>
    <w:qFormat/>
    <w:rsid w:val="00A95A58"/>
    <w:rPr>
      <w:color w:val="355269"/>
    </w:rPr>
  </w:style>
  <w:style w:type="paragraph" w:customStyle="1" w:styleId="Contorneadoverde">
    <w:name w:val="Contorneado verde"/>
    <w:basedOn w:val="Contorneado"/>
    <w:qFormat/>
    <w:rsid w:val="00A95A58"/>
    <w:rPr>
      <w:color w:val="127622"/>
    </w:rPr>
  </w:style>
  <w:style w:type="paragraph" w:customStyle="1" w:styleId="Contorneadorojo">
    <w:name w:val="Contorneado rojo"/>
    <w:basedOn w:val="Contorneado"/>
    <w:qFormat/>
    <w:rsid w:val="00A95A58"/>
    <w:rPr>
      <w:color w:val="C9211E"/>
    </w:rPr>
  </w:style>
  <w:style w:type="paragraph" w:customStyle="1" w:styleId="Contorneadoamarillo">
    <w:name w:val="Contorneado amarillo"/>
    <w:basedOn w:val="Contorneado"/>
    <w:qFormat/>
    <w:rsid w:val="00A95A58"/>
    <w:rPr>
      <w:color w:val="B47804"/>
    </w:rPr>
  </w:style>
  <w:style w:type="paragraph" w:customStyle="1" w:styleId="Lneas">
    <w:name w:val="Líneas"/>
    <w:basedOn w:val="Imagen"/>
    <w:qFormat/>
    <w:rsid w:val="00A95A58"/>
  </w:style>
  <w:style w:type="paragraph" w:customStyle="1" w:styleId="Lneaconflecha">
    <w:name w:val="Línea con flecha"/>
    <w:basedOn w:val="Lneas"/>
    <w:qFormat/>
    <w:rsid w:val="00A95A58"/>
  </w:style>
  <w:style w:type="paragraph" w:customStyle="1" w:styleId="Lneadiscontinua">
    <w:name w:val="Línea discontinua"/>
    <w:basedOn w:val="Lneas"/>
    <w:qFormat/>
    <w:rsid w:val="00A95A58"/>
  </w:style>
  <w:style w:type="paragraph" w:customStyle="1" w:styleId="TitleSlideLTGliederung1">
    <w:name w:val="Title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A95A58"/>
    <w:pPr>
      <w:spacing w:before="227"/>
    </w:pPr>
    <w:rPr>
      <w:sz w:val="56"/>
    </w:rPr>
  </w:style>
  <w:style w:type="paragraph" w:customStyle="1" w:styleId="TitleSlideLTGliederung3">
    <w:name w:val="Title Slide~LT~Gliederung 3"/>
    <w:basedOn w:val="TitleSlideLTGliederung2"/>
    <w:qFormat/>
    <w:rsid w:val="00A95A58"/>
    <w:pPr>
      <w:spacing w:before="170"/>
    </w:pPr>
    <w:rPr>
      <w:sz w:val="48"/>
    </w:rPr>
  </w:style>
  <w:style w:type="paragraph" w:customStyle="1" w:styleId="TitleSlideLTGliederung4">
    <w:name w:val="Title Slide~LT~Gliederung 4"/>
    <w:basedOn w:val="TitleSlideLTGliederung3"/>
    <w:qFormat/>
    <w:rsid w:val="00A95A58"/>
    <w:pPr>
      <w:spacing w:before="113"/>
    </w:pPr>
    <w:rPr>
      <w:sz w:val="40"/>
    </w:rPr>
  </w:style>
  <w:style w:type="paragraph" w:customStyle="1" w:styleId="TitleSlideLTGliederung5">
    <w:name w:val="Title Slide~LT~Gliederung 5"/>
    <w:basedOn w:val="TitleSlideLTGliederung4"/>
    <w:qFormat/>
    <w:rsid w:val="00A95A58"/>
    <w:pPr>
      <w:spacing w:before="57"/>
    </w:pPr>
  </w:style>
  <w:style w:type="paragraph" w:customStyle="1" w:styleId="TitleSlideLTGliederung6">
    <w:name w:val="Title Slide~LT~Gliederung 6"/>
    <w:basedOn w:val="TitleSlideLTGliederung5"/>
    <w:qFormat/>
    <w:rsid w:val="00A95A58"/>
  </w:style>
  <w:style w:type="paragraph" w:customStyle="1" w:styleId="TitleSlideLTGliederung7">
    <w:name w:val="Title Slide~LT~Gliederung 7"/>
    <w:basedOn w:val="TitleSlideLTGliederung6"/>
    <w:qFormat/>
    <w:rsid w:val="00A95A58"/>
  </w:style>
  <w:style w:type="paragraph" w:customStyle="1" w:styleId="TitleSlideLTGliederung8">
    <w:name w:val="Title Slide~LT~Gliederung 8"/>
    <w:basedOn w:val="TitleSlideLTGliederung7"/>
    <w:qFormat/>
    <w:rsid w:val="00A95A58"/>
  </w:style>
  <w:style w:type="paragraph" w:customStyle="1" w:styleId="TitleSlideLTGliederung9">
    <w:name w:val="Title Slide~LT~Gliederung 9"/>
    <w:basedOn w:val="TitleSlideLTGliederung8"/>
    <w:qFormat/>
    <w:rsid w:val="00A95A58"/>
  </w:style>
  <w:style w:type="paragraph" w:customStyle="1" w:styleId="TitleSlideLTTitel">
    <w:name w:val="Title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A95A58"/>
  </w:style>
  <w:style w:type="paragraph" w:customStyle="1" w:styleId="gray2">
    <w:name w:val="gray2"/>
    <w:basedOn w:val="default0"/>
    <w:qFormat/>
    <w:rsid w:val="00A95A58"/>
  </w:style>
  <w:style w:type="paragraph" w:customStyle="1" w:styleId="gray3">
    <w:name w:val="gray3"/>
    <w:basedOn w:val="default0"/>
    <w:qFormat/>
    <w:rsid w:val="00A95A58"/>
  </w:style>
  <w:style w:type="paragraph" w:customStyle="1" w:styleId="bw1">
    <w:name w:val="bw1"/>
    <w:basedOn w:val="default0"/>
    <w:qFormat/>
    <w:rsid w:val="00A95A58"/>
  </w:style>
  <w:style w:type="paragraph" w:customStyle="1" w:styleId="bw2">
    <w:name w:val="bw2"/>
    <w:basedOn w:val="default0"/>
    <w:qFormat/>
    <w:rsid w:val="00A95A58"/>
  </w:style>
  <w:style w:type="paragraph" w:customStyle="1" w:styleId="bw3">
    <w:name w:val="bw3"/>
    <w:basedOn w:val="default0"/>
    <w:qFormat/>
    <w:rsid w:val="00A95A58"/>
  </w:style>
  <w:style w:type="paragraph" w:customStyle="1" w:styleId="orange1">
    <w:name w:val="orange1"/>
    <w:basedOn w:val="default0"/>
    <w:qFormat/>
    <w:rsid w:val="00A95A58"/>
  </w:style>
  <w:style w:type="paragraph" w:customStyle="1" w:styleId="orange2">
    <w:name w:val="orange2"/>
    <w:basedOn w:val="default0"/>
    <w:qFormat/>
    <w:rsid w:val="00A95A58"/>
  </w:style>
  <w:style w:type="paragraph" w:customStyle="1" w:styleId="orange3">
    <w:name w:val="orange3"/>
    <w:basedOn w:val="default0"/>
    <w:qFormat/>
    <w:rsid w:val="00A95A58"/>
  </w:style>
  <w:style w:type="paragraph" w:customStyle="1" w:styleId="turquoise1">
    <w:name w:val="turquoise1"/>
    <w:basedOn w:val="default0"/>
    <w:qFormat/>
    <w:rsid w:val="00A95A58"/>
  </w:style>
  <w:style w:type="paragraph" w:customStyle="1" w:styleId="turquoise2">
    <w:name w:val="turquoise2"/>
    <w:basedOn w:val="default0"/>
    <w:qFormat/>
    <w:rsid w:val="00A95A58"/>
  </w:style>
  <w:style w:type="paragraph" w:customStyle="1" w:styleId="turquoise3">
    <w:name w:val="turquoise3"/>
    <w:basedOn w:val="default0"/>
    <w:qFormat/>
    <w:rsid w:val="00A95A58"/>
  </w:style>
  <w:style w:type="paragraph" w:customStyle="1" w:styleId="blue1">
    <w:name w:val="blue1"/>
    <w:basedOn w:val="default0"/>
    <w:qFormat/>
    <w:rsid w:val="00A95A58"/>
  </w:style>
  <w:style w:type="paragraph" w:customStyle="1" w:styleId="blue2">
    <w:name w:val="blue2"/>
    <w:basedOn w:val="default0"/>
    <w:qFormat/>
    <w:rsid w:val="00A95A58"/>
  </w:style>
  <w:style w:type="paragraph" w:customStyle="1" w:styleId="blue3">
    <w:name w:val="blue3"/>
    <w:basedOn w:val="default0"/>
    <w:qFormat/>
    <w:rsid w:val="00A95A58"/>
  </w:style>
  <w:style w:type="paragraph" w:customStyle="1" w:styleId="sun1">
    <w:name w:val="sun1"/>
    <w:basedOn w:val="default0"/>
    <w:qFormat/>
    <w:rsid w:val="00A95A58"/>
  </w:style>
  <w:style w:type="paragraph" w:customStyle="1" w:styleId="sun2">
    <w:name w:val="sun2"/>
    <w:basedOn w:val="default0"/>
    <w:qFormat/>
    <w:rsid w:val="00A95A58"/>
  </w:style>
  <w:style w:type="paragraph" w:customStyle="1" w:styleId="sun3">
    <w:name w:val="sun3"/>
    <w:basedOn w:val="default0"/>
    <w:qFormat/>
    <w:rsid w:val="00A95A58"/>
  </w:style>
  <w:style w:type="paragraph" w:customStyle="1" w:styleId="earth1">
    <w:name w:val="earth1"/>
    <w:basedOn w:val="default0"/>
    <w:qFormat/>
    <w:rsid w:val="00A95A58"/>
  </w:style>
  <w:style w:type="paragraph" w:customStyle="1" w:styleId="earth2">
    <w:name w:val="earth2"/>
    <w:basedOn w:val="default0"/>
    <w:qFormat/>
    <w:rsid w:val="00A95A58"/>
  </w:style>
  <w:style w:type="paragraph" w:customStyle="1" w:styleId="earth3">
    <w:name w:val="earth3"/>
    <w:basedOn w:val="default0"/>
    <w:qFormat/>
    <w:rsid w:val="00A95A58"/>
  </w:style>
  <w:style w:type="paragraph" w:customStyle="1" w:styleId="green1">
    <w:name w:val="green1"/>
    <w:basedOn w:val="default0"/>
    <w:qFormat/>
    <w:rsid w:val="00A95A58"/>
  </w:style>
  <w:style w:type="paragraph" w:customStyle="1" w:styleId="green2">
    <w:name w:val="green2"/>
    <w:basedOn w:val="default0"/>
    <w:qFormat/>
    <w:rsid w:val="00A95A58"/>
  </w:style>
  <w:style w:type="paragraph" w:customStyle="1" w:styleId="green3">
    <w:name w:val="green3"/>
    <w:basedOn w:val="default0"/>
    <w:qFormat/>
    <w:rsid w:val="00A95A58"/>
  </w:style>
  <w:style w:type="paragraph" w:customStyle="1" w:styleId="seetang1">
    <w:name w:val="seetang1"/>
    <w:basedOn w:val="default0"/>
    <w:qFormat/>
    <w:rsid w:val="00A95A58"/>
  </w:style>
  <w:style w:type="paragraph" w:customStyle="1" w:styleId="seetang2">
    <w:name w:val="seetang2"/>
    <w:basedOn w:val="default0"/>
    <w:qFormat/>
    <w:rsid w:val="00A95A58"/>
  </w:style>
  <w:style w:type="paragraph" w:customStyle="1" w:styleId="seetang3">
    <w:name w:val="seetang3"/>
    <w:basedOn w:val="default0"/>
    <w:qFormat/>
    <w:rsid w:val="00A95A58"/>
  </w:style>
  <w:style w:type="paragraph" w:customStyle="1" w:styleId="lightblue1">
    <w:name w:val="lightblue1"/>
    <w:basedOn w:val="default0"/>
    <w:qFormat/>
    <w:rsid w:val="00A95A58"/>
  </w:style>
  <w:style w:type="paragraph" w:customStyle="1" w:styleId="lightblue2">
    <w:name w:val="lightblue2"/>
    <w:basedOn w:val="default0"/>
    <w:qFormat/>
    <w:rsid w:val="00A95A58"/>
  </w:style>
  <w:style w:type="paragraph" w:customStyle="1" w:styleId="lightblue3">
    <w:name w:val="lightblue3"/>
    <w:basedOn w:val="default0"/>
    <w:qFormat/>
    <w:rsid w:val="00A95A58"/>
  </w:style>
  <w:style w:type="paragraph" w:customStyle="1" w:styleId="yellow1">
    <w:name w:val="yellow1"/>
    <w:basedOn w:val="default0"/>
    <w:qFormat/>
    <w:rsid w:val="00A95A58"/>
  </w:style>
  <w:style w:type="paragraph" w:customStyle="1" w:styleId="yellow2">
    <w:name w:val="yellow2"/>
    <w:basedOn w:val="default0"/>
    <w:qFormat/>
    <w:rsid w:val="00A95A58"/>
  </w:style>
  <w:style w:type="paragraph" w:customStyle="1" w:styleId="yellow3">
    <w:name w:val="yellow3"/>
    <w:basedOn w:val="default0"/>
    <w:qFormat/>
    <w:rsid w:val="00A95A58"/>
  </w:style>
  <w:style w:type="paragraph" w:customStyle="1" w:styleId="Objetosdefondo">
    <w:name w:val="Objetos de 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A95A58"/>
    <w:pPr>
      <w:spacing w:before="227"/>
    </w:pPr>
    <w:rPr>
      <w:sz w:val="56"/>
    </w:rPr>
  </w:style>
  <w:style w:type="paragraph" w:customStyle="1" w:styleId="Esquema3">
    <w:name w:val="Esquema 3"/>
    <w:basedOn w:val="Esquema2"/>
    <w:qFormat/>
    <w:rsid w:val="00A95A58"/>
    <w:pPr>
      <w:spacing w:before="170"/>
    </w:pPr>
    <w:rPr>
      <w:sz w:val="48"/>
    </w:rPr>
  </w:style>
  <w:style w:type="paragraph" w:customStyle="1" w:styleId="Esquema4">
    <w:name w:val="Esquema 4"/>
    <w:basedOn w:val="Esquema3"/>
    <w:qFormat/>
    <w:rsid w:val="00A95A58"/>
    <w:pPr>
      <w:spacing w:before="113"/>
    </w:pPr>
    <w:rPr>
      <w:sz w:val="40"/>
    </w:rPr>
  </w:style>
  <w:style w:type="paragraph" w:customStyle="1" w:styleId="Esquema5">
    <w:name w:val="Esquema 5"/>
    <w:basedOn w:val="Esquema4"/>
    <w:qFormat/>
    <w:rsid w:val="00A95A58"/>
    <w:pPr>
      <w:spacing w:before="57"/>
    </w:pPr>
  </w:style>
  <w:style w:type="paragraph" w:customStyle="1" w:styleId="Esquema6">
    <w:name w:val="Esquema 6"/>
    <w:basedOn w:val="Esquema5"/>
    <w:qFormat/>
    <w:rsid w:val="00A95A58"/>
  </w:style>
  <w:style w:type="paragraph" w:customStyle="1" w:styleId="Esquema7">
    <w:name w:val="Esquema 7"/>
    <w:basedOn w:val="Esquema6"/>
    <w:qFormat/>
    <w:rsid w:val="00A95A58"/>
  </w:style>
  <w:style w:type="paragraph" w:customStyle="1" w:styleId="Esquema8">
    <w:name w:val="Esquema 8"/>
    <w:basedOn w:val="Esquema7"/>
    <w:qFormat/>
    <w:rsid w:val="00A95A58"/>
  </w:style>
  <w:style w:type="paragraph" w:customStyle="1" w:styleId="Esquema9">
    <w:name w:val="Esquema 9"/>
    <w:basedOn w:val="Esquema8"/>
    <w:qFormat/>
    <w:rsid w:val="00A95A58"/>
  </w:style>
  <w:style w:type="paragraph" w:customStyle="1" w:styleId="BlankSlideLTGliederung1">
    <w:name w:val="Blank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A95A58"/>
    <w:pPr>
      <w:spacing w:before="227"/>
    </w:pPr>
    <w:rPr>
      <w:sz w:val="56"/>
    </w:rPr>
  </w:style>
  <w:style w:type="paragraph" w:customStyle="1" w:styleId="BlankSlideLTGliederung3">
    <w:name w:val="Blank Slide~LT~Gliederung 3"/>
    <w:basedOn w:val="BlankSlideLTGliederung2"/>
    <w:qFormat/>
    <w:rsid w:val="00A95A58"/>
    <w:pPr>
      <w:spacing w:before="170"/>
    </w:pPr>
    <w:rPr>
      <w:sz w:val="48"/>
    </w:rPr>
  </w:style>
  <w:style w:type="paragraph" w:customStyle="1" w:styleId="BlankSlideLTGliederung4">
    <w:name w:val="Blank Slide~LT~Gliederung 4"/>
    <w:basedOn w:val="BlankSlideLTGliederung3"/>
    <w:qFormat/>
    <w:rsid w:val="00A95A58"/>
    <w:pPr>
      <w:spacing w:before="113"/>
    </w:pPr>
    <w:rPr>
      <w:sz w:val="40"/>
    </w:rPr>
  </w:style>
  <w:style w:type="paragraph" w:customStyle="1" w:styleId="BlankSlideLTGliederung5">
    <w:name w:val="Blank Slide~LT~Gliederung 5"/>
    <w:basedOn w:val="BlankSlideLTGliederung4"/>
    <w:qFormat/>
    <w:rsid w:val="00A95A58"/>
    <w:pPr>
      <w:spacing w:before="57"/>
    </w:pPr>
  </w:style>
  <w:style w:type="paragraph" w:customStyle="1" w:styleId="BlankSlideLTGliederung6">
    <w:name w:val="Blank Slide~LT~Gliederung 6"/>
    <w:basedOn w:val="BlankSlideLTGliederung5"/>
    <w:qFormat/>
    <w:rsid w:val="00A95A58"/>
  </w:style>
  <w:style w:type="paragraph" w:customStyle="1" w:styleId="BlankSlideLTGliederung7">
    <w:name w:val="Blank Slide~LT~Gliederung 7"/>
    <w:basedOn w:val="BlankSlideLTGliederung6"/>
    <w:qFormat/>
    <w:rsid w:val="00A95A58"/>
  </w:style>
  <w:style w:type="paragraph" w:customStyle="1" w:styleId="BlankSlideLTGliederung8">
    <w:name w:val="Blank Slide~LT~Gliederung 8"/>
    <w:basedOn w:val="BlankSlideLTGliederung7"/>
    <w:qFormat/>
    <w:rsid w:val="00A95A58"/>
  </w:style>
  <w:style w:type="paragraph" w:customStyle="1" w:styleId="BlankSlideLTGliederung9">
    <w:name w:val="Blank Slide~LT~Gliederung 9"/>
    <w:basedOn w:val="BlankSlideLTGliederung8"/>
    <w:qFormat/>
    <w:rsid w:val="00A95A58"/>
  </w:style>
  <w:style w:type="paragraph" w:customStyle="1" w:styleId="BlankSlideLTTitel">
    <w:name w:val="Blank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A95A58"/>
    <w:pPr>
      <w:spacing w:before="227"/>
    </w:pPr>
    <w:rPr>
      <w:sz w:val="56"/>
    </w:rPr>
  </w:style>
  <w:style w:type="paragraph" w:customStyle="1" w:styleId="PredeterminadoLTGliederung3">
    <w:name w:val="Predeterminado~LT~Gliederung 3"/>
    <w:basedOn w:val="PredeterminadoLTGliederung2"/>
    <w:qFormat/>
    <w:rsid w:val="00A95A58"/>
    <w:pPr>
      <w:spacing w:before="170"/>
    </w:pPr>
    <w:rPr>
      <w:sz w:val="48"/>
    </w:rPr>
  </w:style>
  <w:style w:type="paragraph" w:customStyle="1" w:styleId="PredeterminadoLTGliederung4">
    <w:name w:val="Predeterminado~LT~Gliederung 4"/>
    <w:basedOn w:val="PredeterminadoLTGliederung3"/>
    <w:qFormat/>
    <w:rsid w:val="00A95A58"/>
    <w:pPr>
      <w:spacing w:before="113"/>
    </w:pPr>
    <w:rPr>
      <w:sz w:val="40"/>
    </w:rPr>
  </w:style>
  <w:style w:type="paragraph" w:customStyle="1" w:styleId="PredeterminadoLTGliederung5">
    <w:name w:val="Predeterminado~LT~Gliederung 5"/>
    <w:basedOn w:val="PredeterminadoLTGliederung4"/>
    <w:qFormat/>
    <w:rsid w:val="00A95A58"/>
    <w:pPr>
      <w:spacing w:before="57"/>
    </w:pPr>
  </w:style>
  <w:style w:type="paragraph" w:customStyle="1" w:styleId="PredeterminadoLTGliederung6">
    <w:name w:val="Predeterminado~LT~Gliederung 6"/>
    <w:basedOn w:val="PredeterminadoLTGliederung5"/>
    <w:qFormat/>
    <w:rsid w:val="00A95A58"/>
  </w:style>
  <w:style w:type="paragraph" w:customStyle="1" w:styleId="PredeterminadoLTGliederung7">
    <w:name w:val="Predeterminado~LT~Gliederung 7"/>
    <w:basedOn w:val="PredeterminadoLTGliederung6"/>
    <w:qFormat/>
    <w:rsid w:val="00A95A58"/>
  </w:style>
  <w:style w:type="paragraph" w:customStyle="1" w:styleId="PredeterminadoLTGliederung8">
    <w:name w:val="Predeterminado~LT~Gliederung 8"/>
    <w:basedOn w:val="PredeterminadoLTGliederung7"/>
    <w:qFormat/>
    <w:rsid w:val="00A95A58"/>
  </w:style>
  <w:style w:type="paragraph" w:customStyle="1" w:styleId="PredeterminadoLTGliederung9">
    <w:name w:val="Predeterminado~LT~Gliederung 9"/>
    <w:basedOn w:val="PredeterminadoLTGliederung8"/>
    <w:qFormat/>
    <w:rsid w:val="00A95A58"/>
  </w:style>
  <w:style w:type="paragraph" w:customStyle="1" w:styleId="PredeterminadoLTTitel">
    <w:name w:val="Predeterminado~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A95A58"/>
    <w:pPr>
      <w:jc w:val="center"/>
    </w:pPr>
    <w:rPr>
      <w:b/>
      <w:bCs/>
    </w:rPr>
  </w:style>
  <w:style w:type="paragraph" w:customStyle="1" w:styleId="Tablanormal1">
    <w:name w:val="Tabla normal1"/>
    <w:qFormat/>
    <w:rsid w:val="00A95A58"/>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numbering" w:customStyle="1" w:styleId="Sinlista4">
    <w:name w:val="Sin lista4"/>
    <w:next w:val="Sinlista"/>
    <w:uiPriority w:val="99"/>
    <w:semiHidden/>
    <w:unhideWhenUsed/>
    <w:rsid w:val="00F75EE6"/>
  </w:style>
  <w:style w:type="table" w:customStyle="1" w:styleId="Tablaconcuadrcula3">
    <w:name w:val="Tabla con cuadrícula3"/>
    <w:basedOn w:val="Tablanormal"/>
    <w:next w:val="Tablaconcuadrcula"/>
    <w:rsid w:val="00F75EE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12E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C3226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F0FB8"/>
    <w:rPr>
      <w:rFonts w:ascii="Verdana" w:eastAsia="Times New Roman" w:hAnsi="Verdana" w:cs="Times New Roman"/>
      <w:b/>
      <w:bCs/>
      <w:kern w:val="0"/>
      <w:sz w:val="20"/>
      <w:szCs w:val="24"/>
      <w:lang w:eastAsia="es-ES"/>
      <w14:ligatures w14:val="none"/>
    </w:rPr>
  </w:style>
  <w:style w:type="character" w:customStyle="1" w:styleId="Ttulo6Car">
    <w:name w:val="Título 6 Car"/>
    <w:basedOn w:val="Fuentedeprrafopredeter"/>
    <w:link w:val="Ttulo6"/>
    <w:uiPriority w:val="9"/>
    <w:rsid w:val="008F0FB8"/>
    <w:rPr>
      <w:rFonts w:ascii="Verdana" w:eastAsia="Times New Roman" w:hAnsi="Verdana" w:cs="Times New Roman"/>
      <w:b/>
      <w:bCs/>
      <w:kern w:val="0"/>
      <w:sz w:val="20"/>
      <w:szCs w:val="24"/>
      <w:lang w:eastAsia="es-ES"/>
      <w14:ligatures w14:val="none"/>
    </w:rPr>
  </w:style>
  <w:style w:type="character" w:customStyle="1" w:styleId="Ttulo8Car">
    <w:name w:val="Título 8 Car"/>
    <w:basedOn w:val="Fuentedeprrafopredeter"/>
    <w:link w:val="Ttulo8"/>
    <w:uiPriority w:val="9"/>
    <w:rsid w:val="008F0FB8"/>
    <w:rPr>
      <w:rFonts w:ascii="Verdana" w:eastAsia="Times New Roman" w:hAnsi="Verdana" w:cs="Times New Roman"/>
      <w:b/>
      <w:bCs/>
      <w:iCs/>
      <w:color w:val="333399"/>
      <w:kern w:val="0"/>
      <w:szCs w:val="24"/>
      <w:lang w:eastAsia="es-ES"/>
      <w14:ligatures w14:val="none"/>
    </w:rPr>
  </w:style>
  <w:style w:type="numbering" w:customStyle="1" w:styleId="Sinlista5">
    <w:name w:val="Sin lista5"/>
    <w:next w:val="Sinlista"/>
    <w:uiPriority w:val="99"/>
    <w:semiHidden/>
    <w:unhideWhenUsed/>
    <w:rsid w:val="008F0FB8"/>
  </w:style>
  <w:style w:type="numbering" w:customStyle="1" w:styleId="Sinlista13">
    <w:name w:val="Sin lista13"/>
    <w:next w:val="Sinlista"/>
    <w:uiPriority w:val="99"/>
    <w:semiHidden/>
    <w:unhideWhenUsed/>
    <w:rsid w:val="008F0FB8"/>
  </w:style>
  <w:style w:type="paragraph" w:styleId="Textodebloque">
    <w:name w:val="Block Text"/>
    <w:basedOn w:val="Normal"/>
    <w:uiPriority w:val="99"/>
    <w:semiHidden/>
    <w:rsid w:val="008F0FB8"/>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Cs w:val="24"/>
    </w:rPr>
  </w:style>
  <w:style w:type="character" w:customStyle="1" w:styleId="goohl1">
    <w:name w:val="goohl1"/>
    <w:basedOn w:val="Fuentedeprrafopredeter"/>
    <w:rsid w:val="008F0FB8"/>
    <w:rPr>
      <w:rFonts w:cs="Times New Roman"/>
    </w:rPr>
  </w:style>
  <w:style w:type="character" w:customStyle="1" w:styleId="goohl0">
    <w:name w:val="goohl0"/>
    <w:basedOn w:val="Fuentedeprrafopredeter"/>
    <w:rsid w:val="008F0FB8"/>
    <w:rPr>
      <w:rFonts w:cs="Times New Roman"/>
    </w:rPr>
  </w:style>
  <w:style w:type="paragraph" w:customStyle="1" w:styleId="Estilo2">
    <w:name w:val="Estilo2"/>
    <w:basedOn w:val="Normal"/>
    <w:rsid w:val="008F0FB8"/>
    <w:pPr>
      <w:keepNext/>
      <w:spacing w:line="360" w:lineRule="auto"/>
      <w:jc w:val="center"/>
      <w:outlineLvl w:val="1"/>
    </w:pPr>
    <w:rPr>
      <w:rFonts w:ascii="Verdana" w:hAnsi="Verdana" w:cs="Microsoft Sans Serif"/>
      <w:bCs/>
      <w:szCs w:val="24"/>
    </w:rPr>
  </w:style>
  <w:style w:type="table" w:customStyle="1" w:styleId="Tablaconcuadrcula5">
    <w:name w:val="Tabla con cuadrícula5"/>
    <w:basedOn w:val="Tablanormal"/>
    <w:next w:val="Tablaconcuadrcula"/>
    <w:uiPriority w:val="39"/>
    <w:rsid w:val="008F0FB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B8"/>
    <w:pPr>
      <w:widowControl w:val="0"/>
      <w:autoSpaceDE w:val="0"/>
      <w:autoSpaceDN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Normal01-numeral">
    <w:name w:val="Normal_01-numeral"/>
    <w:basedOn w:val="Normal"/>
    <w:qFormat/>
    <w:rsid w:val="00DE6867"/>
    <w:pPr>
      <w:numPr>
        <w:numId w:val="9"/>
      </w:numPr>
      <w:tabs>
        <w:tab w:val="num" w:pos="1134"/>
      </w:tabs>
      <w:ind w:right="567"/>
      <w:jc w:val="both"/>
    </w:pPr>
    <w:rPr>
      <w:rFonts w:ascii="Calibri" w:hAnsi="Calibri"/>
      <w:sz w:val="22"/>
      <w:lang w:val="es-ES_tradnl"/>
    </w:rPr>
  </w:style>
  <w:style w:type="paragraph" w:customStyle="1" w:styleId="Normal02-numeral">
    <w:name w:val="Normal_02-numeral"/>
    <w:basedOn w:val="Normal"/>
    <w:qFormat/>
    <w:rsid w:val="00DE6867"/>
    <w:pPr>
      <w:numPr>
        <w:ilvl w:val="1"/>
        <w:numId w:val="9"/>
      </w:numPr>
      <w:tabs>
        <w:tab w:val="num" w:pos="1440"/>
      </w:tabs>
      <w:ind w:left="1305" w:right="567" w:hanging="454"/>
      <w:jc w:val="both"/>
    </w:pPr>
    <w:rPr>
      <w:rFonts w:ascii="Calibri" w:hAnsi="Calibri"/>
      <w:sz w:val="22"/>
    </w:rPr>
  </w:style>
  <w:style w:type="character" w:customStyle="1" w:styleId="nombre-seccioncolor-legis">
    <w:name w:val="nombre-seccion color-legis"/>
    <w:basedOn w:val="Fuentedeprrafopredeter"/>
    <w:rsid w:val="00DD1AFA"/>
    <w:rPr>
      <w:rFonts w:ascii="Verdana" w:hAnsi="Verdana" w:hint="default"/>
      <w:sz w:val="18"/>
      <w:szCs w:val="18"/>
    </w:rPr>
  </w:style>
  <w:style w:type="paragraph" w:customStyle="1" w:styleId="WW-Predeterminado">
    <w:name w:val="WW-Predeterminado"/>
    <w:rsid w:val="007C2C5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numbering" w:customStyle="1" w:styleId="Sinlista6">
    <w:name w:val="Sin lista6"/>
    <w:next w:val="Sinlista"/>
    <w:uiPriority w:val="99"/>
    <w:semiHidden/>
    <w:unhideWhenUsed/>
    <w:rsid w:val="0032327C"/>
  </w:style>
  <w:style w:type="table" w:customStyle="1" w:styleId="Tablaconcuadrcula6">
    <w:name w:val="Tabla con cuadrícula6"/>
    <w:basedOn w:val="Tablanormal"/>
    <w:next w:val="Tablaconcuadrcula"/>
    <w:rsid w:val="0032327C"/>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75C82"/>
    <w:pPr>
      <w:suppressAutoHyphens/>
    </w:pPr>
    <w:rPr>
      <w:rFonts w:ascii="Times New Roman" w:eastAsia="Times New Roman" w:hAnsi="Times New Roman"/>
    </w:rPr>
  </w:style>
  <w:style w:type="paragraph" w:customStyle="1" w:styleId="TableContents">
    <w:name w:val="Table Contents"/>
    <w:basedOn w:val="Standard"/>
    <w:rsid w:val="00575C82"/>
    <w:pPr>
      <w:suppressLineNumbers/>
      <w:suppressAutoHyphens/>
    </w:pPr>
    <w:rPr>
      <w:rFonts w:ascii="Times New Roman" w:eastAsia="Times New Roman" w:hAnsi="Times New Roman"/>
      <w:sz w:val="20"/>
    </w:rPr>
  </w:style>
  <w:style w:type="numbering" w:customStyle="1" w:styleId="WW8Num8">
    <w:name w:val="WW8Num8"/>
    <w:basedOn w:val="Sinlista"/>
    <w:rsid w:val="00575C82"/>
    <w:pPr>
      <w:numPr>
        <w:numId w:val="10"/>
      </w:numPr>
    </w:pPr>
  </w:style>
  <w:style w:type="numbering" w:customStyle="1" w:styleId="WW8Num18">
    <w:name w:val="WW8Num18"/>
    <w:basedOn w:val="Sinlista"/>
    <w:rsid w:val="00575C82"/>
    <w:pPr>
      <w:numPr>
        <w:numId w:val="13"/>
      </w:numPr>
    </w:pPr>
  </w:style>
  <w:style w:type="numbering" w:customStyle="1" w:styleId="WW8Num19">
    <w:name w:val="WW8Num19"/>
    <w:basedOn w:val="Sinlista"/>
    <w:rsid w:val="00575C82"/>
    <w:pPr>
      <w:numPr>
        <w:numId w:val="11"/>
      </w:numPr>
    </w:pPr>
  </w:style>
  <w:style w:type="numbering" w:customStyle="1" w:styleId="WW8Num26">
    <w:name w:val="WW8Num26"/>
    <w:basedOn w:val="Sinlista"/>
    <w:rsid w:val="00575C82"/>
    <w:pPr>
      <w:numPr>
        <w:numId w:val="14"/>
      </w:numPr>
    </w:pPr>
  </w:style>
  <w:style w:type="numbering" w:customStyle="1" w:styleId="RTFNum4">
    <w:name w:val="RTF_Num 4"/>
    <w:basedOn w:val="Sinlista"/>
    <w:rsid w:val="00575C82"/>
    <w:pPr>
      <w:numPr>
        <w:numId w:val="12"/>
      </w:numPr>
    </w:pPr>
  </w:style>
  <w:style w:type="numbering" w:customStyle="1" w:styleId="Sinlista7">
    <w:name w:val="Sin lista7"/>
    <w:next w:val="Sinlista"/>
    <w:uiPriority w:val="99"/>
    <w:semiHidden/>
    <w:unhideWhenUsed/>
    <w:rsid w:val="00800166"/>
  </w:style>
  <w:style w:type="table" w:customStyle="1" w:styleId="Tablaconcuadrcula7">
    <w:name w:val="Tabla con cuadrícula7"/>
    <w:basedOn w:val="Tablanormal"/>
    <w:next w:val="Tablaconcuadrcula"/>
    <w:rsid w:val="0080016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800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27C01"/>
  </w:style>
  <w:style w:type="table" w:customStyle="1" w:styleId="Tablaconcuadrcula8">
    <w:name w:val="Tabla con cuadrícula8"/>
    <w:basedOn w:val="Tablanormal"/>
    <w:next w:val="Tablaconcuadrcula"/>
    <w:rsid w:val="00327C01"/>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39"/>
    <w:rsid w:val="00327C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327C01"/>
    <w:pPr>
      <w:spacing w:after="160" w:line="256" w:lineRule="auto"/>
    </w:pPr>
    <w:rPr>
      <w:rFonts w:ascii="Calibri" w:hAnsi="Calibri"/>
      <w:color w:val="595959"/>
      <w:spacing w:val="15"/>
      <w:kern w:val="2"/>
      <w:sz w:val="28"/>
      <w:szCs w:val="28"/>
      <w:lang w:eastAsia="en-US"/>
    </w:rPr>
  </w:style>
  <w:style w:type="character" w:customStyle="1" w:styleId="SubttuloCar">
    <w:name w:val="Subtítulo Car"/>
    <w:basedOn w:val="Fuentedeprrafopredeter"/>
    <w:link w:val="Subttulo"/>
    <w:uiPriority w:val="11"/>
    <w:rsid w:val="00327C01"/>
    <w:rPr>
      <w:rFonts w:ascii="Calibri" w:eastAsia="Times New Roman" w:hAnsi="Calibri" w:cs="Times New Roman"/>
      <w:color w:val="595959"/>
      <w:spacing w:val="15"/>
      <w:sz w:val="28"/>
      <w:szCs w:val="28"/>
      <w14:ligatures w14:val="none"/>
    </w:rPr>
  </w:style>
  <w:style w:type="paragraph" w:styleId="Cita">
    <w:name w:val="Quote"/>
    <w:basedOn w:val="Normal"/>
    <w:next w:val="Normal"/>
    <w:link w:val="CitaCar"/>
    <w:uiPriority w:val="29"/>
    <w:qFormat/>
    <w:rsid w:val="00327C01"/>
    <w:pPr>
      <w:spacing w:before="160" w:after="160" w:line="256" w:lineRule="auto"/>
      <w:jc w:val="center"/>
    </w:pPr>
    <w:rPr>
      <w:rFonts w:ascii="Calibri" w:eastAsia="Calibri" w:hAnsi="Calibri"/>
      <w:i/>
      <w:iCs/>
      <w:color w:val="404040"/>
      <w:kern w:val="2"/>
      <w:sz w:val="22"/>
      <w:szCs w:val="22"/>
      <w:lang w:eastAsia="en-US"/>
    </w:rPr>
  </w:style>
  <w:style w:type="character" w:customStyle="1" w:styleId="CitaCar">
    <w:name w:val="Cita Car"/>
    <w:basedOn w:val="Fuentedeprrafopredeter"/>
    <w:link w:val="Cita"/>
    <w:uiPriority w:val="29"/>
    <w:rsid w:val="00327C01"/>
    <w:rPr>
      <w:rFonts w:ascii="Calibri" w:eastAsia="Calibri" w:hAnsi="Calibri" w:cs="Times New Roman"/>
      <w:i/>
      <w:iCs/>
      <w:color w:val="404040"/>
      <w14:ligatures w14:val="none"/>
    </w:rPr>
  </w:style>
  <w:style w:type="paragraph" w:styleId="Citadestacada">
    <w:name w:val="Intense Quote"/>
    <w:basedOn w:val="Normal"/>
    <w:next w:val="Normal"/>
    <w:link w:val="CitadestacadaCar"/>
    <w:uiPriority w:val="30"/>
    <w:qFormat/>
    <w:rsid w:val="00327C01"/>
    <w:pPr>
      <w:pBdr>
        <w:top w:val="single" w:sz="4" w:space="10" w:color="2F5496"/>
        <w:bottom w:val="single" w:sz="4" w:space="10" w:color="2F5496"/>
      </w:pBdr>
      <w:spacing w:before="360" w:after="360" w:line="256" w:lineRule="auto"/>
      <w:ind w:left="864" w:right="864"/>
      <w:jc w:val="center"/>
    </w:pPr>
    <w:rPr>
      <w:rFonts w:ascii="Calibri" w:eastAsia="Calibri" w:hAnsi="Calibri"/>
      <w:i/>
      <w:iCs/>
      <w:color w:val="2F5496"/>
      <w:kern w:val="2"/>
      <w:sz w:val="22"/>
      <w:szCs w:val="22"/>
      <w:lang w:eastAsia="en-US"/>
    </w:rPr>
  </w:style>
  <w:style w:type="character" w:customStyle="1" w:styleId="CitadestacadaCar">
    <w:name w:val="Cita destacada Car"/>
    <w:basedOn w:val="Fuentedeprrafopredeter"/>
    <w:link w:val="Citadestacada"/>
    <w:uiPriority w:val="30"/>
    <w:rsid w:val="00327C01"/>
    <w:rPr>
      <w:rFonts w:ascii="Calibri" w:eastAsia="Calibri" w:hAnsi="Calibri" w:cs="Times New Roman"/>
      <w:i/>
      <w:iCs/>
      <w:color w:val="2F5496"/>
      <w14:ligatures w14:val="none"/>
    </w:rPr>
  </w:style>
  <w:style w:type="paragraph" w:customStyle="1" w:styleId="xl65">
    <w:name w:val="xl65"/>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327C01"/>
    <w:pPr>
      <w:spacing w:before="100" w:beforeAutospacing="1" w:after="100" w:afterAutospacing="1"/>
    </w:pPr>
    <w:rPr>
      <w:sz w:val="16"/>
      <w:szCs w:val="16"/>
    </w:rPr>
  </w:style>
  <w:style w:type="paragraph" w:customStyle="1" w:styleId="xl67">
    <w:name w:val="xl67"/>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327C01"/>
    <w:pPr>
      <w:spacing w:before="100" w:beforeAutospacing="1" w:after="100" w:afterAutospacing="1"/>
      <w:jc w:val="center"/>
    </w:pPr>
    <w:rPr>
      <w:sz w:val="16"/>
      <w:szCs w:val="16"/>
    </w:rPr>
  </w:style>
  <w:style w:type="paragraph" w:customStyle="1" w:styleId="xl69">
    <w:name w:val="xl69"/>
    <w:basedOn w:val="Normal"/>
    <w:rsid w:val="00327C01"/>
    <w:pPr>
      <w:spacing w:before="100" w:beforeAutospacing="1" w:after="100" w:afterAutospacing="1"/>
      <w:jc w:val="right"/>
    </w:pPr>
    <w:rPr>
      <w:sz w:val="16"/>
      <w:szCs w:val="16"/>
    </w:rPr>
  </w:style>
  <w:style w:type="paragraph" w:customStyle="1" w:styleId="xl70">
    <w:name w:val="xl70"/>
    <w:basedOn w:val="Normal"/>
    <w:rsid w:val="00327C01"/>
    <w:pPr>
      <w:spacing w:before="100" w:beforeAutospacing="1" w:after="100" w:afterAutospacing="1"/>
      <w:jc w:val="center"/>
    </w:pPr>
    <w:rPr>
      <w:sz w:val="16"/>
      <w:szCs w:val="16"/>
    </w:rPr>
  </w:style>
  <w:style w:type="paragraph" w:customStyle="1" w:styleId="xl71">
    <w:name w:val="xl71"/>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6">
    <w:name w:val="xl76"/>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7">
    <w:name w:val="xl77"/>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0">
    <w:name w:val="xl80"/>
    <w:basedOn w:val="Normal"/>
    <w:rsid w:val="00327C01"/>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327C0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Normal"/>
    <w:rsid w:val="00327C0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
    <w:name w:val="xl83"/>
    <w:basedOn w:val="Normal"/>
    <w:rsid w:val="00327C0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Normal"/>
    <w:rsid w:val="00327C0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5">
    <w:name w:val="xl85"/>
    <w:basedOn w:val="Normal"/>
    <w:rsid w:val="00327C0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86">
    <w:name w:val="xl86"/>
    <w:basedOn w:val="Normal"/>
    <w:rsid w:val="00327C0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Normal"/>
    <w:rsid w:val="00327C0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88">
    <w:name w:val="xl88"/>
    <w:basedOn w:val="Normal"/>
    <w:rsid w:val="00327C0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89">
    <w:name w:val="xl89"/>
    <w:basedOn w:val="Normal"/>
    <w:rsid w:val="00327C0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90">
    <w:name w:val="xl90"/>
    <w:basedOn w:val="Normal"/>
    <w:rsid w:val="00327C01"/>
    <w:pPr>
      <w:spacing w:before="100" w:beforeAutospacing="1" w:after="100" w:afterAutospacing="1"/>
    </w:pPr>
    <w:rPr>
      <w:sz w:val="16"/>
      <w:szCs w:val="16"/>
    </w:rPr>
  </w:style>
  <w:style w:type="paragraph" w:customStyle="1" w:styleId="xl91">
    <w:name w:val="xl91"/>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2">
    <w:name w:val="xl92"/>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3">
    <w:name w:val="xl93"/>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Normal"/>
    <w:rsid w:val="00327C01"/>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95">
    <w:name w:val="xl95"/>
    <w:basedOn w:val="Normal"/>
    <w:rsid w:val="00327C0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6">
    <w:name w:val="xl96"/>
    <w:basedOn w:val="Normal"/>
    <w:rsid w:val="00327C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character" w:styleId="nfasisintenso">
    <w:name w:val="Intense Emphasis"/>
    <w:uiPriority w:val="21"/>
    <w:qFormat/>
    <w:rsid w:val="00327C01"/>
    <w:rPr>
      <w:i/>
      <w:iCs/>
      <w:color w:val="2F5496"/>
    </w:rPr>
  </w:style>
  <w:style w:type="character" w:styleId="Referenciaintensa">
    <w:name w:val="Intense Reference"/>
    <w:uiPriority w:val="32"/>
    <w:qFormat/>
    <w:rsid w:val="00327C01"/>
    <w:rPr>
      <w:b/>
      <w:bCs/>
      <w:smallCaps/>
      <w:color w:val="2F5496"/>
      <w:spacing w:val="5"/>
    </w:rPr>
  </w:style>
  <w:style w:type="character" w:customStyle="1" w:styleId="custom-reference">
    <w:name w:val="custom-reference"/>
    <w:rsid w:val="00327C01"/>
    <w:rPr>
      <w:rFonts w:ascii="Verdana" w:eastAsia="Verdana" w:hAnsi="Verdana" w:cs="Verdana" w:hint="default"/>
      <w:i/>
      <w:iCs w:val="0"/>
      <w:color w:val="595959"/>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589">
      <w:bodyDiv w:val="1"/>
      <w:marLeft w:val="0"/>
      <w:marRight w:val="0"/>
      <w:marTop w:val="0"/>
      <w:marBottom w:val="0"/>
      <w:divBdr>
        <w:top w:val="none" w:sz="0" w:space="0" w:color="auto"/>
        <w:left w:val="none" w:sz="0" w:space="0" w:color="auto"/>
        <w:bottom w:val="none" w:sz="0" w:space="0" w:color="auto"/>
        <w:right w:val="none" w:sz="0" w:space="0" w:color="auto"/>
      </w:divBdr>
    </w:div>
    <w:div w:id="148834984">
      <w:bodyDiv w:val="1"/>
      <w:marLeft w:val="0"/>
      <w:marRight w:val="0"/>
      <w:marTop w:val="0"/>
      <w:marBottom w:val="0"/>
      <w:divBdr>
        <w:top w:val="none" w:sz="0" w:space="0" w:color="auto"/>
        <w:left w:val="none" w:sz="0" w:space="0" w:color="auto"/>
        <w:bottom w:val="none" w:sz="0" w:space="0" w:color="auto"/>
        <w:right w:val="none" w:sz="0" w:space="0" w:color="auto"/>
      </w:divBdr>
    </w:div>
    <w:div w:id="154030216">
      <w:bodyDiv w:val="1"/>
      <w:marLeft w:val="0"/>
      <w:marRight w:val="0"/>
      <w:marTop w:val="0"/>
      <w:marBottom w:val="0"/>
      <w:divBdr>
        <w:top w:val="none" w:sz="0" w:space="0" w:color="auto"/>
        <w:left w:val="none" w:sz="0" w:space="0" w:color="auto"/>
        <w:bottom w:val="none" w:sz="0" w:space="0" w:color="auto"/>
        <w:right w:val="none" w:sz="0" w:space="0" w:color="auto"/>
      </w:divBdr>
    </w:div>
    <w:div w:id="158229429">
      <w:bodyDiv w:val="1"/>
      <w:marLeft w:val="0"/>
      <w:marRight w:val="0"/>
      <w:marTop w:val="0"/>
      <w:marBottom w:val="0"/>
      <w:divBdr>
        <w:top w:val="none" w:sz="0" w:space="0" w:color="auto"/>
        <w:left w:val="none" w:sz="0" w:space="0" w:color="auto"/>
        <w:bottom w:val="none" w:sz="0" w:space="0" w:color="auto"/>
        <w:right w:val="none" w:sz="0" w:space="0" w:color="auto"/>
      </w:divBdr>
    </w:div>
    <w:div w:id="286283688">
      <w:bodyDiv w:val="1"/>
      <w:marLeft w:val="0"/>
      <w:marRight w:val="0"/>
      <w:marTop w:val="0"/>
      <w:marBottom w:val="0"/>
      <w:divBdr>
        <w:top w:val="none" w:sz="0" w:space="0" w:color="auto"/>
        <w:left w:val="none" w:sz="0" w:space="0" w:color="auto"/>
        <w:bottom w:val="none" w:sz="0" w:space="0" w:color="auto"/>
        <w:right w:val="none" w:sz="0" w:space="0" w:color="auto"/>
      </w:divBdr>
    </w:div>
    <w:div w:id="336468591">
      <w:bodyDiv w:val="1"/>
      <w:marLeft w:val="0"/>
      <w:marRight w:val="0"/>
      <w:marTop w:val="0"/>
      <w:marBottom w:val="0"/>
      <w:divBdr>
        <w:top w:val="none" w:sz="0" w:space="0" w:color="auto"/>
        <w:left w:val="none" w:sz="0" w:space="0" w:color="auto"/>
        <w:bottom w:val="none" w:sz="0" w:space="0" w:color="auto"/>
        <w:right w:val="none" w:sz="0" w:space="0" w:color="auto"/>
      </w:divBdr>
    </w:div>
    <w:div w:id="340746387">
      <w:bodyDiv w:val="1"/>
      <w:marLeft w:val="0"/>
      <w:marRight w:val="0"/>
      <w:marTop w:val="0"/>
      <w:marBottom w:val="0"/>
      <w:divBdr>
        <w:top w:val="none" w:sz="0" w:space="0" w:color="auto"/>
        <w:left w:val="none" w:sz="0" w:space="0" w:color="auto"/>
        <w:bottom w:val="none" w:sz="0" w:space="0" w:color="auto"/>
        <w:right w:val="none" w:sz="0" w:space="0" w:color="auto"/>
      </w:divBdr>
    </w:div>
    <w:div w:id="478614876">
      <w:bodyDiv w:val="1"/>
      <w:marLeft w:val="0"/>
      <w:marRight w:val="0"/>
      <w:marTop w:val="0"/>
      <w:marBottom w:val="0"/>
      <w:divBdr>
        <w:top w:val="none" w:sz="0" w:space="0" w:color="auto"/>
        <w:left w:val="none" w:sz="0" w:space="0" w:color="auto"/>
        <w:bottom w:val="none" w:sz="0" w:space="0" w:color="auto"/>
        <w:right w:val="none" w:sz="0" w:space="0" w:color="auto"/>
      </w:divBdr>
    </w:div>
    <w:div w:id="483084766">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592664987">
      <w:bodyDiv w:val="1"/>
      <w:marLeft w:val="0"/>
      <w:marRight w:val="0"/>
      <w:marTop w:val="0"/>
      <w:marBottom w:val="0"/>
      <w:divBdr>
        <w:top w:val="none" w:sz="0" w:space="0" w:color="auto"/>
        <w:left w:val="none" w:sz="0" w:space="0" w:color="auto"/>
        <w:bottom w:val="none" w:sz="0" w:space="0" w:color="auto"/>
        <w:right w:val="none" w:sz="0" w:space="0" w:color="auto"/>
      </w:divBdr>
    </w:div>
    <w:div w:id="597834363">
      <w:bodyDiv w:val="1"/>
      <w:marLeft w:val="0"/>
      <w:marRight w:val="0"/>
      <w:marTop w:val="0"/>
      <w:marBottom w:val="0"/>
      <w:divBdr>
        <w:top w:val="none" w:sz="0" w:space="0" w:color="auto"/>
        <w:left w:val="none" w:sz="0" w:space="0" w:color="auto"/>
        <w:bottom w:val="none" w:sz="0" w:space="0" w:color="auto"/>
        <w:right w:val="none" w:sz="0" w:space="0" w:color="auto"/>
      </w:divBdr>
    </w:div>
    <w:div w:id="666784364">
      <w:bodyDiv w:val="1"/>
      <w:marLeft w:val="0"/>
      <w:marRight w:val="0"/>
      <w:marTop w:val="0"/>
      <w:marBottom w:val="0"/>
      <w:divBdr>
        <w:top w:val="none" w:sz="0" w:space="0" w:color="auto"/>
        <w:left w:val="none" w:sz="0" w:space="0" w:color="auto"/>
        <w:bottom w:val="none" w:sz="0" w:space="0" w:color="auto"/>
        <w:right w:val="none" w:sz="0" w:space="0" w:color="auto"/>
      </w:divBdr>
    </w:div>
    <w:div w:id="789471495">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0810609">
      <w:bodyDiv w:val="1"/>
      <w:marLeft w:val="0"/>
      <w:marRight w:val="0"/>
      <w:marTop w:val="0"/>
      <w:marBottom w:val="0"/>
      <w:divBdr>
        <w:top w:val="none" w:sz="0" w:space="0" w:color="auto"/>
        <w:left w:val="none" w:sz="0" w:space="0" w:color="auto"/>
        <w:bottom w:val="none" w:sz="0" w:space="0" w:color="auto"/>
        <w:right w:val="none" w:sz="0" w:space="0" w:color="auto"/>
      </w:divBdr>
    </w:div>
    <w:div w:id="1005982879">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027413122">
      <w:bodyDiv w:val="1"/>
      <w:marLeft w:val="0"/>
      <w:marRight w:val="0"/>
      <w:marTop w:val="0"/>
      <w:marBottom w:val="0"/>
      <w:divBdr>
        <w:top w:val="none" w:sz="0" w:space="0" w:color="auto"/>
        <w:left w:val="none" w:sz="0" w:space="0" w:color="auto"/>
        <w:bottom w:val="none" w:sz="0" w:space="0" w:color="auto"/>
        <w:right w:val="none" w:sz="0" w:space="0" w:color="auto"/>
      </w:divBdr>
    </w:div>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 w:id="1214586686">
      <w:bodyDiv w:val="1"/>
      <w:marLeft w:val="0"/>
      <w:marRight w:val="0"/>
      <w:marTop w:val="0"/>
      <w:marBottom w:val="0"/>
      <w:divBdr>
        <w:top w:val="none" w:sz="0" w:space="0" w:color="auto"/>
        <w:left w:val="none" w:sz="0" w:space="0" w:color="auto"/>
        <w:bottom w:val="none" w:sz="0" w:space="0" w:color="auto"/>
        <w:right w:val="none" w:sz="0" w:space="0" w:color="auto"/>
      </w:divBdr>
    </w:div>
    <w:div w:id="1216510260">
      <w:bodyDiv w:val="1"/>
      <w:marLeft w:val="0"/>
      <w:marRight w:val="0"/>
      <w:marTop w:val="0"/>
      <w:marBottom w:val="0"/>
      <w:divBdr>
        <w:top w:val="none" w:sz="0" w:space="0" w:color="auto"/>
        <w:left w:val="none" w:sz="0" w:space="0" w:color="auto"/>
        <w:bottom w:val="none" w:sz="0" w:space="0" w:color="auto"/>
        <w:right w:val="none" w:sz="0" w:space="0" w:color="auto"/>
      </w:divBdr>
    </w:div>
    <w:div w:id="1266843165">
      <w:bodyDiv w:val="1"/>
      <w:marLeft w:val="0"/>
      <w:marRight w:val="0"/>
      <w:marTop w:val="0"/>
      <w:marBottom w:val="0"/>
      <w:divBdr>
        <w:top w:val="none" w:sz="0" w:space="0" w:color="auto"/>
        <w:left w:val="none" w:sz="0" w:space="0" w:color="auto"/>
        <w:bottom w:val="none" w:sz="0" w:space="0" w:color="auto"/>
        <w:right w:val="none" w:sz="0" w:space="0" w:color="auto"/>
      </w:divBdr>
    </w:div>
    <w:div w:id="1358972348">
      <w:bodyDiv w:val="1"/>
      <w:marLeft w:val="0"/>
      <w:marRight w:val="0"/>
      <w:marTop w:val="0"/>
      <w:marBottom w:val="0"/>
      <w:divBdr>
        <w:top w:val="none" w:sz="0" w:space="0" w:color="auto"/>
        <w:left w:val="none" w:sz="0" w:space="0" w:color="auto"/>
        <w:bottom w:val="none" w:sz="0" w:space="0" w:color="auto"/>
        <w:right w:val="none" w:sz="0" w:space="0" w:color="auto"/>
      </w:divBdr>
    </w:div>
    <w:div w:id="1465853502">
      <w:bodyDiv w:val="1"/>
      <w:marLeft w:val="0"/>
      <w:marRight w:val="0"/>
      <w:marTop w:val="0"/>
      <w:marBottom w:val="0"/>
      <w:divBdr>
        <w:top w:val="none" w:sz="0" w:space="0" w:color="auto"/>
        <w:left w:val="none" w:sz="0" w:space="0" w:color="auto"/>
        <w:bottom w:val="none" w:sz="0" w:space="0" w:color="auto"/>
        <w:right w:val="none" w:sz="0" w:space="0" w:color="auto"/>
      </w:divBdr>
    </w:div>
    <w:div w:id="1474641677">
      <w:bodyDiv w:val="1"/>
      <w:marLeft w:val="0"/>
      <w:marRight w:val="0"/>
      <w:marTop w:val="0"/>
      <w:marBottom w:val="0"/>
      <w:divBdr>
        <w:top w:val="none" w:sz="0" w:space="0" w:color="auto"/>
        <w:left w:val="none" w:sz="0" w:space="0" w:color="auto"/>
        <w:bottom w:val="none" w:sz="0" w:space="0" w:color="auto"/>
        <w:right w:val="none" w:sz="0" w:space="0" w:color="auto"/>
      </w:divBdr>
    </w:div>
    <w:div w:id="1552300330">
      <w:bodyDiv w:val="1"/>
      <w:marLeft w:val="0"/>
      <w:marRight w:val="0"/>
      <w:marTop w:val="0"/>
      <w:marBottom w:val="0"/>
      <w:divBdr>
        <w:top w:val="none" w:sz="0" w:space="0" w:color="auto"/>
        <w:left w:val="none" w:sz="0" w:space="0" w:color="auto"/>
        <w:bottom w:val="none" w:sz="0" w:space="0" w:color="auto"/>
        <w:right w:val="none" w:sz="0" w:space="0" w:color="auto"/>
      </w:divBdr>
    </w:div>
    <w:div w:id="1589120630">
      <w:bodyDiv w:val="1"/>
      <w:marLeft w:val="0"/>
      <w:marRight w:val="0"/>
      <w:marTop w:val="0"/>
      <w:marBottom w:val="0"/>
      <w:divBdr>
        <w:top w:val="none" w:sz="0" w:space="0" w:color="auto"/>
        <w:left w:val="none" w:sz="0" w:space="0" w:color="auto"/>
        <w:bottom w:val="none" w:sz="0" w:space="0" w:color="auto"/>
        <w:right w:val="none" w:sz="0" w:space="0" w:color="auto"/>
      </w:divBdr>
    </w:div>
    <w:div w:id="1616135858">
      <w:bodyDiv w:val="1"/>
      <w:marLeft w:val="0"/>
      <w:marRight w:val="0"/>
      <w:marTop w:val="0"/>
      <w:marBottom w:val="0"/>
      <w:divBdr>
        <w:top w:val="none" w:sz="0" w:space="0" w:color="auto"/>
        <w:left w:val="none" w:sz="0" w:space="0" w:color="auto"/>
        <w:bottom w:val="none" w:sz="0" w:space="0" w:color="auto"/>
        <w:right w:val="none" w:sz="0" w:space="0" w:color="auto"/>
      </w:divBdr>
    </w:div>
    <w:div w:id="1706326935">
      <w:bodyDiv w:val="1"/>
      <w:marLeft w:val="0"/>
      <w:marRight w:val="0"/>
      <w:marTop w:val="0"/>
      <w:marBottom w:val="0"/>
      <w:divBdr>
        <w:top w:val="none" w:sz="0" w:space="0" w:color="auto"/>
        <w:left w:val="none" w:sz="0" w:space="0" w:color="auto"/>
        <w:bottom w:val="none" w:sz="0" w:space="0" w:color="auto"/>
        <w:right w:val="none" w:sz="0" w:space="0" w:color="auto"/>
      </w:divBdr>
    </w:div>
    <w:div w:id="1719865244">
      <w:bodyDiv w:val="1"/>
      <w:marLeft w:val="0"/>
      <w:marRight w:val="0"/>
      <w:marTop w:val="0"/>
      <w:marBottom w:val="0"/>
      <w:divBdr>
        <w:top w:val="none" w:sz="0" w:space="0" w:color="auto"/>
        <w:left w:val="none" w:sz="0" w:space="0" w:color="auto"/>
        <w:bottom w:val="none" w:sz="0" w:space="0" w:color="auto"/>
        <w:right w:val="none" w:sz="0" w:space="0" w:color="auto"/>
      </w:divBdr>
    </w:div>
    <w:div w:id="1731732206">
      <w:bodyDiv w:val="1"/>
      <w:marLeft w:val="0"/>
      <w:marRight w:val="0"/>
      <w:marTop w:val="0"/>
      <w:marBottom w:val="0"/>
      <w:divBdr>
        <w:top w:val="none" w:sz="0" w:space="0" w:color="auto"/>
        <w:left w:val="none" w:sz="0" w:space="0" w:color="auto"/>
        <w:bottom w:val="none" w:sz="0" w:space="0" w:color="auto"/>
        <w:right w:val="none" w:sz="0" w:space="0" w:color="auto"/>
      </w:divBdr>
    </w:div>
    <w:div w:id="1931042077">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 w:id="2080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28200-3CEF-479D-A881-BD42A9F8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29977</Words>
  <Characters>164876</Characters>
  <Application>Microsoft Office Word</Application>
  <DocSecurity>0</DocSecurity>
  <Lines>1373</Lines>
  <Paragraphs>388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Salvador Ortega López</cp:lastModifiedBy>
  <cp:revision>2</cp:revision>
  <cp:lastPrinted>2025-10-23T12:39:00Z</cp:lastPrinted>
  <dcterms:created xsi:type="dcterms:W3CDTF">2025-10-27T09:20:00Z</dcterms:created>
  <dcterms:modified xsi:type="dcterms:W3CDTF">2025-10-27T09:20:00Z</dcterms:modified>
</cp:coreProperties>
</file>